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70C8" w14:textId="77777777" w:rsidR="001271F3" w:rsidRPr="00FC4731" w:rsidRDefault="003A5984" w:rsidP="001C3E14">
      <w:pPr>
        <w:ind w:left="540" w:firstLine="360"/>
        <w:rPr>
          <w:rFonts w:ascii="Book Antiqua" w:hAnsi="Book Antiqua"/>
          <w:color w:val="000000" w:themeColor="text1"/>
          <w:lang w:eastAsia="ja-JP"/>
        </w:rPr>
      </w:pPr>
      <w:r w:rsidRPr="00FC4731">
        <w:rPr>
          <w:rFonts w:ascii="Book Antiqua" w:hAnsi="Book Antiqua"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2725FCDA" wp14:editId="77620D49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914400" cy="895350"/>
            <wp:effectExtent l="0" t="0" r="0" b="0"/>
            <wp:wrapSquare wrapText="bothSides"/>
            <wp:docPr id="1" name="Picture 1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3E14">
        <w:rPr>
          <w:rFonts w:ascii="Book Antiqua" w:hAnsi="Book Antiqua"/>
          <w:color w:val="000000" w:themeColor="text1"/>
          <w:lang w:val="en-US"/>
        </w:rPr>
        <w:t xml:space="preserve"> </w:t>
      </w:r>
      <w:r w:rsidR="006912A1">
        <w:rPr>
          <w:rFonts w:ascii="Book Antiqua" w:hAnsi="Book Antiqua"/>
          <w:color w:val="000000" w:themeColor="text1"/>
          <w:lang w:eastAsia="ja-JP"/>
        </w:rPr>
        <w:t xml:space="preserve"> </w:t>
      </w:r>
      <w:r w:rsidR="00D67A2B">
        <w:rPr>
          <w:rFonts w:ascii="Book Antiqua" w:hAnsi="Book Antiqua"/>
          <w:color w:val="000000" w:themeColor="text1"/>
          <w:lang w:eastAsia="ja-JP"/>
        </w:rPr>
        <w:t xml:space="preserve"> </w:t>
      </w:r>
    </w:p>
    <w:p w14:paraId="13C662A7" w14:textId="77777777" w:rsidR="005405B5" w:rsidRPr="00FC4731" w:rsidRDefault="003C26BC" w:rsidP="005405B5">
      <w:pPr>
        <w:pStyle w:val="NoSpacing"/>
        <w:ind w:left="180"/>
        <w:rPr>
          <w:rFonts w:ascii="Book Antiqua" w:hAnsi="Book Antiqua"/>
          <w:color w:val="000000" w:themeColor="text1"/>
        </w:rPr>
      </w:pPr>
      <w:r w:rsidRPr="00FC4731">
        <w:rPr>
          <w:rFonts w:ascii="Book Antiqua" w:hAnsi="Book Antiqua"/>
          <w:noProof/>
          <w:color w:val="000000" w:themeColor="text1"/>
          <w:lang w:val="en-US"/>
        </w:rPr>
        <w:t xml:space="preserve">                                                                                         </w:t>
      </w:r>
      <w:r w:rsidR="00521936">
        <w:rPr>
          <w:rFonts w:ascii="Book Antiqua" w:hAnsi="Book Antiqua"/>
          <w:noProof/>
          <w:color w:val="000000" w:themeColor="text1"/>
          <w:lang w:val="en-US"/>
        </w:rPr>
        <w:t xml:space="preserve">                </w:t>
      </w:r>
      <w:r w:rsidR="00A2784D" w:rsidRPr="00FC4731">
        <w:rPr>
          <w:rFonts w:ascii="Book Antiqua" w:hAnsi="Book Antiqua"/>
          <w:noProof/>
          <w:color w:val="000000" w:themeColor="text1"/>
          <w:lang w:val="en-US"/>
        </w:rPr>
        <w:drawing>
          <wp:inline distT="0" distB="0" distL="0" distR="0" wp14:anchorId="07A49E69" wp14:editId="515DE368">
            <wp:extent cx="838200" cy="876300"/>
            <wp:effectExtent l="0" t="0" r="0" b="0"/>
            <wp:docPr id="4" name="Picture 1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731">
        <w:rPr>
          <w:rFonts w:ascii="Book Antiqua" w:hAnsi="Book Antiqua"/>
          <w:noProof/>
          <w:color w:val="000000" w:themeColor="text1"/>
          <w:lang w:val="en-US"/>
        </w:rPr>
        <w:t xml:space="preserve">                </w:t>
      </w:r>
    </w:p>
    <w:p w14:paraId="3CC36AC6" w14:textId="77777777" w:rsidR="005405B5" w:rsidRPr="001C3E14" w:rsidRDefault="005405B5" w:rsidP="005405B5">
      <w:pPr>
        <w:pStyle w:val="NoSpacing"/>
        <w:tabs>
          <w:tab w:val="left" w:pos="5340"/>
        </w:tabs>
        <w:rPr>
          <w:rFonts w:ascii="Book Antiqua" w:hAnsi="Book Antiqua"/>
          <w:b/>
          <w:color w:val="000000" w:themeColor="text1"/>
        </w:rPr>
      </w:pPr>
    </w:p>
    <w:p w14:paraId="2FE3FA0F" w14:textId="77777777" w:rsidR="005405B5" w:rsidRPr="00FC4731" w:rsidRDefault="005405B5" w:rsidP="005405B5">
      <w:pPr>
        <w:pStyle w:val="NoSpacing"/>
        <w:rPr>
          <w:rFonts w:ascii="Book Antiqua" w:hAnsi="Book Antiqua"/>
          <w:color w:val="000000" w:themeColor="text1"/>
          <w:sz w:val="18"/>
          <w:szCs w:val="18"/>
        </w:rPr>
      </w:pPr>
      <w:r w:rsidRPr="00FC4731">
        <w:rPr>
          <w:rFonts w:ascii="Book Antiqua" w:hAnsi="Book Antiqua"/>
          <w:color w:val="000000" w:themeColor="text1"/>
        </w:rPr>
        <w:t xml:space="preserve">Republika e Kosovës                                           </w:t>
      </w:r>
      <w:r w:rsidR="003C26BC" w:rsidRPr="00FC4731">
        <w:rPr>
          <w:rFonts w:ascii="Book Antiqua" w:hAnsi="Book Antiqua"/>
          <w:color w:val="000000" w:themeColor="text1"/>
        </w:rPr>
        <w:t xml:space="preserve">                         </w:t>
      </w:r>
      <w:r w:rsidR="00A2784D" w:rsidRPr="00FC4731">
        <w:rPr>
          <w:rFonts w:ascii="Book Antiqua" w:hAnsi="Book Antiqua"/>
          <w:color w:val="000000" w:themeColor="text1"/>
        </w:rPr>
        <w:t xml:space="preserve">            </w:t>
      </w:r>
      <w:r w:rsidR="007D3DF5" w:rsidRPr="00FC4731">
        <w:rPr>
          <w:rFonts w:ascii="Book Antiqua" w:hAnsi="Book Antiqua"/>
          <w:color w:val="000000" w:themeColor="text1"/>
        </w:rPr>
        <w:t xml:space="preserve"> </w:t>
      </w:r>
      <w:r w:rsidR="00521936">
        <w:rPr>
          <w:rFonts w:ascii="Book Antiqua" w:hAnsi="Book Antiqua"/>
          <w:color w:val="000000" w:themeColor="text1"/>
        </w:rPr>
        <w:t xml:space="preserve">       </w:t>
      </w:r>
      <w:r w:rsidRPr="00FC4731">
        <w:rPr>
          <w:rFonts w:ascii="Book Antiqua" w:hAnsi="Book Antiqua"/>
          <w:color w:val="000000" w:themeColor="text1"/>
        </w:rPr>
        <w:t>Komuna e Kaçanikut</w:t>
      </w:r>
    </w:p>
    <w:p w14:paraId="57FCD9E7" w14:textId="77777777" w:rsidR="005405B5" w:rsidRPr="00FC4731" w:rsidRDefault="005405B5" w:rsidP="005405B5">
      <w:pPr>
        <w:pStyle w:val="NoSpacing"/>
        <w:rPr>
          <w:rFonts w:ascii="Book Antiqua" w:hAnsi="Book Antiqua"/>
          <w:color w:val="000000" w:themeColor="text1"/>
          <w:sz w:val="18"/>
          <w:szCs w:val="18"/>
        </w:rPr>
      </w:pPr>
      <w:r w:rsidRPr="00FC4731">
        <w:rPr>
          <w:rFonts w:ascii="Book Antiqua" w:hAnsi="Book Antiqua"/>
          <w:color w:val="000000" w:themeColor="text1"/>
        </w:rPr>
        <w:t xml:space="preserve">Republika Kosova                                                     </w:t>
      </w:r>
      <w:r w:rsidRPr="00FC4731">
        <w:rPr>
          <w:rFonts w:ascii="Book Antiqua" w:hAnsi="Book Antiqua"/>
          <w:color w:val="000000" w:themeColor="text1"/>
        </w:rPr>
        <w:tab/>
      </w:r>
      <w:r w:rsidR="003C26BC" w:rsidRPr="00FC4731">
        <w:rPr>
          <w:rFonts w:ascii="Book Antiqua" w:hAnsi="Book Antiqua"/>
          <w:color w:val="000000" w:themeColor="text1"/>
        </w:rPr>
        <w:t xml:space="preserve">            </w:t>
      </w:r>
      <w:r w:rsidR="00A2784D" w:rsidRPr="00FC4731">
        <w:rPr>
          <w:rFonts w:ascii="Book Antiqua" w:hAnsi="Book Antiqua"/>
          <w:color w:val="000000" w:themeColor="text1"/>
        </w:rPr>
        <w:t xml:space="preserve">                </w:t>
      </w:r>
      <w:r w:rsidR="00521936">
        <w:rPr>
          <w:rFonts w:ascii="Book Antiqua" w:hAnsi="Book Antiqua"/>
          <w:color w:val="000000" w:themeColor="text1"/>
        </w:rPr>
        <w:t xml:space="preserve">     </w:t>
      </w:r>
      <w:r w:rsidRPr="00FC4731">
        <w:rPr>
          <w:rFonts w:ascii="Book Antiqua" w:hAnsi="Book Antiqua"/>
          <w:color w:val="000000" w:themeColor="text1"/>
        </w:rPr>
        <w:t>Opština  Kačanik</w:t>
      </w:r>
    </w:p>
    <w:p w14:paraId="1A406590" w14:textId="77777777" w:rsidR="005405B5" w:rsidRPr="00FC4731" w:rsidRDefault="005405B5" w:rsidP="005405B5">
      <w:pPr>
        <w:pStyle w:val="NoSpacing"/>
        <w:rPr>
          <w:rFonts w:ascii="Book Antiqua" w:hAnsi="Book Antiqua"/>
          <w:color w:val="000000" w:themeColor="text1"/>
        </w:rPr>
      </w:pPr>
      <w:r w:rsidRPr="00FC4731">
        <w:rPr>
          <w:rFonts w:ascii="Book Antiqua" w:hAnsi="Book Antiqua"/>
          <w:color w:val="000000" w:themeColor="text1"/>
        </w:rPr>
        <w:t xml:space="preserve">Republic of  Kosovo                                                 </w:t>
      </w:r>
      <w:r w:rsidRPr="00FC4731">
        <w:rPr>
          <w:rFonts w:ascii="Book Antiqua" w:hAnsi="Book Antiqua"/>
          <w:color w:val="000000" w:themeColor="text1"/>
        </w:rPr>
        <w:tab/>
      </w:r>
      <w:r w:rsidR="003C26BC" w:rsidRPr="00FC4731">
        <w:rPr>
          <w:rFonts w:ascii="Book Antiqua" w:hAnsi="Book Antiqua"/>
          <w:color w:val="000000" w:themeColor="text1"/>
        </w:rPr>
        <w:t xml:space="preserve"> </w:t>
      </w:r>
      <w:r w:rsidR="00A2784D" w:rsidRPr="00FC4731">
        <w:rPr>
          <w:rFonts w:ascii="Book Antiqua" w:hAnsi="Book Antiqua"/>
          <w:color w:val="000000" w:themeColor="text1"/>
        </w:rPr>
        <w:t xml:space="preserve">                        </w:t>
      </w:r>
      <w:r w:rsidR="003C26BC" w:rsidRPr="00FC4731">
        <w:rPr>
          <w:rFonts w:ascii="Book Antiqua" w:hAnsi="Book Antiqua"/>
          <w:color w:val="000000" w:themeColor="text1"/>
        </w:rPr>
        <w:t xml:space="preserve">  </w:t>
      </w:r>
      <w:r w:rsidR="00521936">
        <w:rPr>
          <w:rFonts w:ascii="Book Antiqua" w:hAnsi="Book Antiqua"/>
          <w:color w:val="000000" w:themeColor="text1"/>
        </w:rPr>
        <w:t xml:space="preserve">      </w:t>
      </w:r>
      <w:r w:rsidRPr="00FC4731">
        <w:rPr>
          <w:rFonts w:ascii="Book Antiqua" w:hAnsi="Book Antiqua"/>
          <w:color w:val="000000" w:themeColor="text1"/>
        </w:rPr>
        <w:t xml:space="preserve">Municipality of  Kaçanik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84F558" w14:textId="77777777" w:rsidR="005405B5" w:rsidRPr="00FC4731" w:rsidRDefault="005405B5" w:rsidP="001271F3">
      <w:pPr>
        <w:tabs>
          <w:tab w:val="left" w:pos="720"/>
        </w:tabs>
        <w:rPr>
          <w:rFonts w:ascii="Book Antiqua" w:hAnsi="Book Antiqua"/>
          <w:b/>
          <w:color w:val="000000" w:themeColor="text1"/>
          <w:lang w:eastAsia="ja-JP"/>
        </w:rPr>
      </w:pPr>
    </w:p>
    <w:p w14:paraId="0EC4F502" w14:textId="77777777" w:rsidR="00351E32" w:rsidRPr="00FC4731" w:rsidRDefault="00A2784D" w:rsidP="003A5984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  <w:r w:rsidRPr="00FC4731">
        <w:rPr>
          <w:rFonts w:ascii="Book Antiqua" w:hAnsi="Book Antiqua"/>
          <w:color w:val="000000" w:themeColor="text1"/>
          <w:lang w:eastAsia="ja-JP"/>
        </w:rPr>
        <w:t xml:space="preserve">                                                                                                    </w:t>
      </w:r>
    </w:p>
    <w:p w14:paraId="34F7FE82" w14:textId="77777777" w:rsidR="005405B5" w:rsidRDefault="005405B5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28EB7E38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6D55FEA3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17169A52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592AECDE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5ECDD983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1A1E60C4" w14:textId="77777777" w:rsidR="007C6551" w:rsidRPr="00A14735" w:rsidRDefault="007C6551" w:rsidP="001271F3">
      <w:pPr>
        <w:tabs>
          <w:tab w:val="left" w:pos="720"/>
        </w:tabs>
        <w:rPr>
          <w:b/>
          <w:color w:val="000000" w:themeColor="text1"/>
          <w:sz w:val="28"/>
          <w:szCs w:val="28"/>
          <w:lang w:eastAsia="ja-JP"/>
        </w:rPr>
      </w:pPr>
    </w:p>
    <w:p w14:paraId="1A730171" w14:textId="77777777" w:rsidR="007C6551" w:rsidRPr="00A14735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sz w:val="28"/>
          <w:szCs w:val="28"/>
          <w:lang w:eastAsia="ja-JP"/>
        </w:rPr>
      </w:pPr>
    </w:p>
    <w:p w14:paraId="490B1568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494109F4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5F27A0F1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0E562C73" w14:textId="77777777" w:rsidR="00B375B7" w:rsidRPr="00A14735" w:rsidRDefault="00B375B7" w:rsidP="00B375B7">
      <w:pPr>
        <w:tabs>
          <w:tab w:val="left" w:pos="720"/>
        </w:tabs>
        <w:jc w:val="center"/>
        <w:rPr>
          <w:b/>
          <w:color w:val="000000" w:themeColor="text1"/>
          <w:sz w:val="28"/>
          <w:szCs w:val="28"/>
          <w:lang w:eastAsia="ja-JP"/>
        </w:rPr>
      </w:pPr>
      <w:r w:rsidRPr="00A14735">
        <w:rPr>
          <w:b/>
          <w:color w:val="000000" w:themeColor="text1"/>
          <w:sz w:val="28"/>
          <w:szCs w:val="28"/>
          <w:lang w:eastAsia="ja-JP"/>
        </w:rPr>
        <w:t>DRAFT-RREGULLORE</w:t>
      </w:r>
    </w:p>
    <w:p w14:paraId="1AF3E4A9" w14:textId="77777777" w:rsidR="00B375B7" w:rsidRPr="00A14735" w:rsidRDefault="00B375B7" w:rsidP="00B375B7">
      <w:pPr>
        <w:tabs>
          <w:tab w:val="left" w:pos="720"/>
        </w:tabs>
        <w:jc w:val="center"/>
        <w:rPr>
          <w:b/>
          <w:color w:val="000000" w:themeColor="text1"/>
          <w:sz w:val="28"/>
          <w:szCs w:val="28"/>
          <w:lang w:eastAsia="ja-JP"/>
        </w:rPr>
      </w:pPr>
      <w:r w:rsidRPr="00A14735">
        <w:rPr>
          <w:b/>
          <w:color w:val="000000" w:themeColor="text1"/>
          <w:sz w:val="28"/>
          <w:szCs w:val="28"/>
          <w:lang w:eastAsia="ja-JP"/>
        </w:rPr>
        <w:t>PËR TRANSPORT RRUGOR NË TERRITORIN E KOMUNËS SË KAÇANIKUT</w:t>
      </w:r>
    </w:p>
    <w:p w14:paraId="1997F9AB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7651D987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3D130A07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1E747D4C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75F77C69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326CC401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11A81795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789D71F6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4B29EB78" w14:textId="77777777" w:rsidR="007C655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223B333C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54295A10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51710CC6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7903F685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2815506B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54BAD556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1E97347D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29C556A2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129959AC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2011E6A4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69C9DC2B" w14:textId="5B603682" w:rsidR="003A5984" w:rsidRPr="007D5869" w:rsidRDefault="007D5869" w:rsidP="007D5869">
      <w:pPr>
        <w:tabs>
          <w:tab w:val="left" w:pos="720"/>
        </w:tabs>
        <w:jc w:val="center"/>
        <w:rPr>
          <w:rFonts w:ascii="Cambria" w:hAnsi="Cambria"/>
          <w:color w:val="000000" w:themeColor="text1"/>
          <w:lang w:eastAsia="ja-JP"/>
        </w:rPr>
      </w:pPr>
      <w:r>
        <w:rPr>
          <w:rFonts w:ascii="Book Antiqua" w:hAnsi="Book Antiqua"/>
          <w:color w:val="000000" w:themeColor="text1"/>
          <w:lang w:eastAsia="ja-JP"/>
        </w:rPr>
        <w:t>Ka</w:t>
      </w:r>
      <w:r>
        <w:rPr>
          <w:rFonts w:ascii="Cambria" w:hAnsi="Cambria"/>
          <w:color w:val="000000" w:themeColor="text1"/>
          <w:lang w:eastAsia="ja-JP"/>
        </w:rPr>
        <w:t xml:space="preserve">çanik, </w:t>
      </w:r>
      <w:r w:rsidR="002D7BD2">
        <w:rPr>
          <w:rFonts w:ascii="Cambria" w:hAnsi="Cambria"/>
          <w:color w:val="000000" w:themeColor="text1"/>
          <w:lang w:eastAsia="ja-JP"/>
        </w:rPr>
        <w:t>Qershor</w:t>
      </w:r>
      <w:r>
        <w:rPr>
          <w:rFonts w:ascii="Cambria" w:hAnsi="Cambria"/>
          <w:color w:val="000000" w:themeColor="text1"/>
          <w:lang w:eastAsia="ja-JP"/>
        </w:rPr>
        <w:t xml:space="preserve"> 2025</w:t>
      </w:r>
    </w:p>
    <w:p w14:paraId="00105F7A" w14:textId="77777777" w:rsidR="003A5984" w:rsidRDefault="003A5984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0F2B767B" w14:textId="77777777" w:rsidR="007C6551" w:rsidRPr="00FC4731" w:rsidRDefault="007C6551" w:rsidP="001271F3">
      <w:pPr>
        <w:tabs>
          <w:tab w:val="left" w:pos="720"/>
        </w:tabs>
        <w:rPr>
          <w:rFonts w:ascii="Book Antiqua" w:hAnsi="Book Antiqua"/>
          <w:color w:val="000000" w:themeColor="text1"/>
          <w:lang w:eastAsia="ja-JP"/>
        </w:rPr>
      </w:pPr>
    </w:p>
    <w:p w14:paraId="116D1824" w14:textId="77777777" w:rsidR="00E33742" w:rsidRDefault="001271F3" w:rsidP="007D3DF5">
      <w:pPr>
        <w:jc w:val="both"/>
        <w:rPr>
          <w:color w:val="000000" w:themeColor="text1"/>
        </w:rPr>
      </w:pPr>
      <w:r w:rsidRPr="002C3D09">
        <w:rPr>
          <w:color w:val="000000" w:themeColor="text1"/>
          <w:lang w:eastAsia="ja-JP"/>
        </w:rPr>
        <w:lastRenderedPageBreak/>
        <w:t>N</w:t>
      </w:r>
      <w:r w:rsidR="00340649" w:rsidRPr="002C3D09">
        <w:rPr>
          <w:color w:val="000000" w:themeColor="text1"/>
          <w:lang w:eastAsia="ja-JP"/>
        </w:rPr>
        <w:t>ë bazë të nenit 11 dhe 12 paragrafi 2 pika c)</w:t>
      </w:r>
      <w:r w:rsidRPr="002C3D09">
        <w:rPr>
          <w:color w:val="000000" w:themeColor="text1"/>
          <w:lang w:eastAsia="ja-JP"/>
        </w:rPr>
        <w:t xml:space="preserve"> të Ligjit nr. 03/L – </w:t>
      </w:r>
      <w:r w:rsidR="00340649" w:rsidRPr="002C3D09">
        <w:rPr>
          <w:color w:val="000000" w:themeColor="text1"/>
          <w:lang w:eastAsia="ja-JP"/>
        </w:rPr>
        <w:t>040 për Vetëqeverisjen Lokale (Gazeta Zyrtare e Republikës së Kosovës</w:t>
      </w:r>
      <w:r w:rsidRPr="002C3D09">
        <w:rPr>
          <w:color w:val="000000" w:themeColor="text1"/>
          <w:lang w:eastAsia="ja-JP"/>
        </w:rPr>
        <w:t>, nr. 28/2008</w:t>
      </w:r>
      <w:r w:rsidR="00340649" w:rsidRPr="002C3D09">
        <w:rPr>
          <w:color w:val="000000" w:themeColor="text1"/>
          <w:lang w:eastAsia="ja-JP"/>
        </w:rPr>
        <w:t xml:space="preserve"> , 04 Qershor 2008</w:t>
      </w:r>
      <w:r w:rsidR="00560C3F" w:rsidRPr="00F77469">
        <w:rPr>
          <w:color w:val="000000" w:themeColor="text1"/>
          <w:lang w:eastAsia="ja-JP"/>
        </w:rPr>
        <w:t xml:space="preserve">), </w:t>
      </w:r>
      <w:r w:rsidRPr="00F77469">
        <w:rPr>
          <w:color w:val="000000" w:themeColor="text1"/>
          <w:lang w:eastAsia="ja-JP"/>
        </w:rPr>
        <w:t xml:space="preserve">nenit </w:t>
      </w:r>
      <w:r w:rsidR="00E33742" w:rsidRPr="00F77469">
        <w:rPr>
          <w:color w:val="000000" w:themeColor="text1"/>
          <w:lang w:eastAsia="ja-JP"/>
        </w:rPr>
        <w:t>6</w:t>
      </w:r>
      <w:r w:rsidRPr="00F77469">
        <w:rPr>
          <w:color w:val="000000" w:themeColor="text1"/>
          <w:lang w:eastAsia="ja-JP"/>
        </w:rPr>
        <w:t xml:space="preserve"> të Ligjit për Transportin Rrugor, </w:t>
      </w:r>
      <w:r w:rsidR="005405B5" w:rsidRPr="00F77469">
        <w:rPr>
          <w:color w:val="000000" w:themeColor="text1"/>
          <w:lang w:eastAsia="ja-JP"/>
        </w:rPr>
        <w:t>Nr. 04/L-179</w:t>
      </w:r>
      <w:r w:rsidR="007C6551" w:rsidRPr="00F77469">
        <w:rPr>
          <w:color w:val="000000" w:themeColor="text1"/>
          <w:lang w:eastAsia="ja-JP"/>
        </w:rPr>
        <w:t xml:space="preserve"> (</w:t>
      </w:r>
      <w:r w:rsidR="00974306" w:rsidRPr="00F77469">
        <w:rPr>
          <w:color w:val="000000" w:themeColor="text1"/>
          <w:lang w:eastAsia="ja-JP"/>
        </w:rPr>
        <w:t>Gazeta Zyrtare e Republikës së Kosovës</w:t>
      </w:r>
      <w:r w:rsidR="007C6551" w:rsidRPr="00F77469">
        <w:rPr>
          <w:color w:val="000000" w:themeColor="text1"/>
          <w:lang w:eastAsia="ja-JP"/>
        </w:rPr>
        <w:t xml:space="preserve">, nr.21 e datës 13 qershor 2013) </w:t>
      </w:r>
      <w:r w:rsidRPr="00F77469">
        <w:rPr>
          <w:color w:val="000000" w:themeColor="text1"/>
          <w:lang w:eastAsia="ja-JP"/>
        </w:rPr>
        <w:t>të S</w:t>
      </w:r>
      <w:r w:rsidR="00351E32" w:rsidRPr="00F77469">
        <w:rPr>
          <w:color w:val="000000" w:themeColor="text1"/>
          <w:lang w:eastAsia="ja-JP"/>
        </w:rPr>
        <w:t>tatutit të Komunës së Kaçanikut</w:t>
      </w:r>
      <w:r w:rsidR="00340649" w:rsidRPr="00F77469">
        <w:rPr>
          <w:color w:val="000000" w:themeColor="text1"/>
          <w:lang w:eastAsia="ja-JP"/>
        </w:rPr>
        <w:t xml:space="preserve"> ( Teksti i spastruar sipas Statutit 01Nr.60/01-</w:t>
      </w:r>
      <w:r w:rsidR="00340649" w:rsidRPr="002C3D09">
        <w:rPr>
          <w:color w:val="000000" w:themeColor="text1"/>
          <w:lang w:eastAsia="ja-JP"/>
        </w:rPr>
        <w:t xml:space="preserve">12895/20 për Ndryshimin dhe Plotësimin e Statutit të komunës së Kaçanikut 01Nr.3588/2008), </w:t>
      </w:r>
      <w:r w:rsidR="00351E32" w:rsidRPr="002C3D09">
        <w:rPr>
          <w:color w:val="000000" w:themeColor="text1"/>
        </w:rPr>
        <w:t>Kuvendi i Komunës së Kaçanikut</w:t>
      </w:r>
      <w:r w:rsidRPr="002C3D09">
        <w:rPr>
          <w:color w:val="000000" w:themeColor="text1"/>
        </w:rPr>
        <w:t>, në mbledhjen e mbajtur më ______</w:t>
      </w:r>
      <w:r w:rsidR="002A263D" w:rsidRPr="002C3D09">
        <w:rPr>
          <w:color w:val="000000" w:themeColor="text1"/>
        </w:rPr>
        <w:t>_____</w:t>
      </w:r>
      <w:r w:rsidRPr="002C3D09">
        <w:rPr>
          <w:color w:val="000000" w:themeColor="text1"/>
        </w:rPr>
        <w:t>, miratoi</w:t>
      </w:r>
    </w:p>
    <w:p w14:paraId="2143DAD7" w14:textId="77777777" w:rsidR="00521936" w:rsidRPr="002C3D09" w:rsidRDefault="00521936" w:rsidP="007D3DF5">
      <w:pPr>
        <w:jc w:val="both"/>
        <w:rPr>
          <w:color w:val="000000" w:themeColor="text1"/>
        </w:rPr>
      </w:pPr>
    </w:p>
    <w:p w14:paraId="432F2F82" w14:textId="77777777" w:rsidR="00814F0A" w:rsidRPr="002556B5" w:rsidRDefault="00814F0A" w:rsidP="001271F3">
      <w:pPr>
        <w:tabs>
          <w:tab w:val="left" w:pos="720"/>
        </w:tabs>
        <w:jc w:val="center"/>
        <w:rPr>
          <w:b/>
          <w:color w:val="000000" w:themeColor="text1"/>
          <w:sz w:val="28"/>
          <w:szCs w:val="28"/>
          <w:lang w:eastAsia="ja-JP"/>
        </w:rPr>
      </w:pPr>
    </w:p>
    <w:p w14:paraId="043E67D8" w14:textId="77777777" w:rsidR="001271F3" w:rsidRPr="002556B5" w:rsidRDefault="00C445C2" w:rsidP="001C3E14">
      <w:pPr>
        <w:tabs>
          <w:tab w:val="left" w:pos="720"/>
        </w:tabs>
        <w:ind w:left="720"/>
        <w:jc w:val="center"/>
        <w:rPr>
          <w:b/>
          <w:color w:val="000000" w:themeColor="text1"/>
          <w:sz w:val="28"/>
          <w:szCs w:val="28"/>
          <w:lang w:eastAsia="ja-JP"/>
        </w:rPr>
      </w:pPr>
      <w:r w:rsidRPr="002556B5">
        <w:rPr>
          <w:b/>
          <w:color w:val="000000" w:themeColor="text1"/>
          <w:sz w:val="28"/>
          <w:szCs w:val="28"/>
          <w:lang w:eastAsia="ja-JP"/>
        </w:rPr>
        <w:t>RRE</w:t>
      </w:r>
      <w:r w:rsidR="00E150D5" w:rsidRPr="002556B5">
        <w:rPr>
          <w:b/>
          <w:color w:val="000000" w:themeColor="text1"/>
          <w:sz w:val="28"/>
          <w:szCs w:val="28"/>
          <w:lang w:eastAsia="ja-JP"/>
        </w:rPr>
        <w:t>GULLORE</w:t>
      </w:r>
    </w:p>
    <w:p w14:paraId="6922863C" w14:textId="77777777" w:rsidR="001271F3" w:rsidRDefault="001271F3" w:rsidP="005C74C9">
      <w:pPr>
        <w:pStyle w:val="Heading1"/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</w:pPr>
      <w:bookmarkStart w:id="0" w:name="_Toc141342266"/>
      <w:r w:rsidRPr="002556B5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P</w:t>
      </w:r>
      <w:r w:rsidR="00C445C2" w:rsidRPr="002556B5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Ë</w:t>
      </w:r>
      <w:r w:rsidRPr="002556B5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 xml:space="preserve">R TRANSPORTIN RRUGOR NË TERRITORIN E KOMUNËS SË </w:t>
      </w:r>
      <w:bookmarkEnd w:id="0"/>
      <w:r w:rsidR="00351E32" w:rsidRPr="002556B5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KAÇANIKUT</w:t>
      </w:r>
    </w:p>
    <w:p w14:paraId="6C84918C" w14:textId="77777777" w:rsidR="00CE3170" w:rsidRPr="00CE3170" w:rsidRDefault="00CE3170" w:rsidP="00CE3170">
      <w:pPr>
        <w:rPr>
          <w:lang w:eastAsia="ja-JP"/>
        </w:rPr>
      </w:pPr>
    </w:p>
    <w:p w14:paraId="34D09B53" w14:textId="77777777" w:rsidR="001271F3" w:rsidRPr="002556B5" w:rsidRDefault="001271F3" w:rsidP="00EC630F">
      <w:pPr>
        <w:tabs>
          <w:tab w:val="left" w:pos="720"/>
        </w:tabs>
        <w:jc w:val="center"/>
        <w:rPr>
          <w:b/>
          <w:color w:val="000000" w:themeColor="text1"/>
          <w:sz w:val="28"/>
          <w:szCs w:val="28"/>
          <w:lang w:eastAsia="ja-JP"/>
        </w:rPr>
      </w:pPr>
      <w:r w:rsidRPr="002556B5">
        <w:rPr>
          <w:b/>
          <w:color w:val="000000" w:themeColor="text1"/>
          <w:sz w:val="28"/>
          <w:szCs w:val="28"/>
          <w:lang w:eastAsia="ja-JP"/>
        </w:rPr>
        <w:t>DISPOZITAT E PËRGJITHSHME</w:t>
      </w:r>
    </w:p>
    <w:p w14:paraId="41E3958B" w14:textId="77777777" w:rsidR="00EC630F" w:rsidRPr="002556B5" w:rsidRDefault="00EC630F" w:rsidP="00EC630F">
      <w:pPr>
        <w:tabs>
          <w:tab w:val="left" w:pos="720"/>
        </w:tabs>
        <w:jc w:val="center"/>
        <w:rPr>
          <w:b/>
          <w:color w:val="000000" w:themeColor="text1"/>
          <w:sz w:val="28"/>
          <w:szCs w:val="28"/>
          <w:lang w:eastAsia="ja-JP"/>
        </w:rPr>
      </w:pPr>
    </w:p>
    <w:p w14:paraId="52ECDFE5" w14:textId="77777777" w:rsidR="001271F3" w:rsidRPr="002556B5" w:rsidRDefault="001271F3" w:rsidP="005C74C9">
      <w:pPr>
        <w:jc w:val="center"/>
        <w:rPr>
          <w:b/>
          <w:color w:val="000000" w:themeColor="text1"/>
          <w:sz w:val="28"/>
          <w:szCs w:val="28"/>
        </w:rPr>
      </w:pPr>
      <w:r w:rsidRPr="002556B5">
        <w:rPr>
          <w:b/>
          <w:color w:val="000000" w:themeColor="text1"/>
          <w:sz w:val="28"/>
          <w:szCs w:val="28"/>
        </w:rPr>
        <w:t>Neni  1</w:t>
      </w:r>
    </w:p>
    <w:p w14:paraId="64562B55" w14:textId="77777777" w:rsidR="001271F3" w:rsidRPr="002556B5" w:rsidRDefault="001271F3" w:rsidP="001271F3">
      <w:pPr>
        <w:jc w:val="center"/>
        <w:rPr>
          <w:b/>
          <w:color w:val="000000" w:themeColor="text1"/>
          <w:sz w:val="28"/>
          <w:szCs w:val="28"/>
        </w:rPr>
      </w:pPr>
      <w:r w:rsidRPr="002556B5">
        <w:rPr>
          <w:b/>
          <w:color w:val="000000" w:themeColor="text1"/>
          <w:sz w:val="28"/>
          <w:szCs w:val="28"/>
        </w:rPr>
        <w:t>Qëllimi</w:t>
      </w:r>
    </w:p>
    <w:p w14:paraId="58C93F3C" w14:textId="77777777" w:rsidR="00086C43" w:rsidRPr="002C3D09" w:rsidRDefault="00086C43" w:rsidP="00560C3F">
      <w:pPr>
        <w:pStyle w:val="BodyText"/>
        <w:spacing w:line="249" w:lineRule="exact"/>
        <w:ind w:right="140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3B8BB518" w14:textId="77777777" w:rsidR="00086C43" w:rsidRPr="00766F57" w:rsidRDefault="00086C43" w:rsidP="001C3E14">
      <w:pPr>
        <w:pStyle w:val="ListParagraph"/>
        <w:widowControl w:val="0"/>
        <w:numPr>
          <w:ilvl w:val="0"/>
          <w:numId w:val="29"/>
        </w:numPr>
        <w:tabs>
          <w:tab w:val="left" w:pos="128"/>
          <w:tab w:val="left" w:pos="370"/>
          <w:tab w:val="left" w:pos="8550"/>
        </w:tabs>
        <w:autoSpaceDE w:val="0"/>
        <w:autoSpaceDN w:val="0"/>
        <w:spacing w:line="237" w:lineRule="auto"/>
        <w:ind w:right="30" w:hanging="11"/>
        <w:jc w:val="both"/>
      </w:pPr>
      <w:r w:rsidRPr="00766F57">
        <w:t>Qëllimi i kësaj rregulloreje</w:t>
      </w:r>
      <w:r w:rsidRPr="00766F57">
        <w:rPr>
          <w:spacing w:val="31"/>
        </w:rPr>
        <w:t xml:space="preserve"> </w:t>
      </w:r>
      <w:r w:rsidRPr="00766F57">
        <w:t>është rregullimi dhe zhvillimi i sektorit</w:t>
      </w:r>
      <w:r w:rsidRPr="00766F57">
        <w:rPr>
          <w:spacing w:val="38"/>
        </w:rPr>
        <w:t xml:space="preserve"> </w:t>
      </w:r>
      <w:r w:rsidRPr="00766F57">
        <w:t>të transportit</w:t>
      </w:r>
      <w:r w:rsidRPr="00766F57">
        <w:rPr>
          <w:spacing w:val="34"/>
        </w:rPr>
        <w:t xml:space="preserve"> </w:t>
      </w:r>
      <w:r w:rsidRPr="00766F57">
        <w:t>rrugor</w:t>
      </w:r>
      <w:r w:rsidR="001C3E14" w:rsidRPr="00766F57">
        <w:rPr>
          <w:spacing w:val="30"/>
        </w:rPr>
        <w:t xml:space="preserve"> </w:t>
      </w:r>
      <w:r w:rsidR="001C3E14" w:rsidRPr="00766F57">
        <w:t>të</w:t>
      </w:r>
      <w:r w:rsidRPr="00766F57">
        <w:t xml:space="preserve"> udhëtarëve dhe</w:t>
      </w:r>
      <w:r w:rsidRPr="00766F57">
        <w:rPr>
          <w:spacing w:val="40"/>
        </w:rPr>
        <w:t xml:space="preserve"> </w:t>
      </w:r>
      <w:r w:rsidRPr="00766F57">
        <w:t>mallrave</w:t>
      </w:r>
      <w:r w:rsidRPr="00766F57">
        <w:rPr>
          <w:spacing w:val="40"/>
        </w:rPr>
        <w:t xml:space="preserve"> </w:t>
      </w:r>
      <w:r w:rsidRPr="00766F57">
        <w:t>brenda</w:t>
      </w:r>
      <w:r w:rsidRPr="00766F57">
        <w:rPr>
          <w:spacing w:val="40"/>
        </w:rPr>
        <w:t xml:space="preserve"> </w:t>
      </w:r>
      <w:r w:rsidRPr="00766F57">
        <w:t>kufijve</w:t>
      </w:r>
      <w:r w:rsidRPr="00766F57">
        <w:rPr>
          <w:spacing w:val="40"/>
        </w:rPr>
        <w:t xml:space="preserve"> </w:t>
      </w:r>
      <w:r w:rsidRPr="00766F57">
        <w:t>administrativ</w:t>
      </w:r>
      <w:r w:rsidRPr="00766F57">
        <w:rPr>
          <w:spacing w:val="40"/>
        </w:rPr>
        <w:t xml:space="preserve"> </w:t>
      </w:r>
      <w:r w:rsidRPr="00766F57">
        <w:t>të</w:t>
      </w:r>
      <w:r w:rsidRPr="00766F57">
        <w:rPr>
          <w:spacing w:val="34"/>
        </w:rPr>
        <w:t xml:space="preserve"> </w:t>
      </w:r>
      <w:r w:rsidRPr="00766F57">
        <w:t>komunës,</w:t>
      </w:r>
      <w:r w:rsidRPr="00766F57">
        <w:rPr>
          <w:spacing w:val="40"/>
        </w:rPr>
        <w:t xml:space="preserve"> </w:t>
      </w:r>
      <w:r w:rsidRPr="00766F57">
        <w:t>qasjen</w:t>
      </w:r>
      <w:r w:rsidRPr="00766F57">
        <w:rPr>
          <w:spacing w:val="40"/>
        </w:rPr>
        <w:t xml:space="preserve"> </w:t>
      </w:r>
      <w:r w:rsidRPr="00766F57">
        <w:t>e</w:t>
      </w:r>
      <w:r w:rsidRPr="00766F57">
        <w:rPr>
          <w:spacing w:val="40"/>
        </w:rPr>
        <w:t xml:space="preserve"> </w:t>
      </w:r>
      <w:r w:rsidRPr="00766F57">
        <w:t>hapur</w:t>
      </w:r>
      <w:r w:rsidRPr="00766F57">
        <w:rPr>
          <w:spacing w:val="40"/>
        </w:rPr>
        <w:t xml:space="preserve"> </w:t>
      </w:r>
      <w:r w:rsidRPr="00766F57">
        <w:t>dhe</w:t>
      </w:r>
      <w:r w:rsidRPr="00766F57">
        <w:rPr>
          <w:spacing w:val="40"/>
        </w:rPr>
        <w:t xml:space="preserve"> </w:t>
      </w:r>
      <w:r w:rsidRPr="00766F57">
        <w:t>jo</w:t>
      </w:r>
      <w:r w:rsidRPr="00766F57">
        <w:rPr>
          <w:spacing w:val="37"/>
        </w:rPr>
        <w:t xml:space="preserve"> </w:t>
      </w:r>
      <w:r w:rsidRPr="00766F57">
        <w:t>diskriminuese</w:t>
      </w:r>
      <w:r w:rsidRPr="00766F57">
        <w:rPr>
          <w:spacing w:val="40"/>
        </w:rPr>
        <w:t xml:space="preserve"> </w:t>
      </w:r>
      <w:r w:rsidRPr="00766F57">
        <w:t>në</w:t>
      </w:r>
      <w:r w:rsidRPr="00766F57">
        <w:rPr>
          <w:spacing w:val="40"/>
        </w:rPr>
        <w:t xml:space="preserve"> </w:t>
      </w:r>
      <w:r w:rsidRPr="00766F57">
        <w:t>mes,</w:t>
      </w:r>
      <w:r w:rsidRPr="00766F57">
        <w:rPr>
          <w:spacing w:val="34"/>
        </w:rPr>
        <w:t xml:space="preserve"> </w:t>
      </w:r>
      <w:r w:rsidRPr="00766F57">
        <w:t>si dhe</w:t>
      </w:r>
      <w:r w:rsidRPr="00766F57">
        <w:rPr>
          <w:spacing w:val="29"/>
        </w:rPr>
        <w:t xml:space="preserve"> </w:t>
      </w:r>
      <w:r w:rsidRPr="00766F57">
        <w:t>ofrimin</w:t>
      </w:r>
      <w:r w:rsidRPr="00766F57">
        <w:rPr>
          <w:spacing w:val="40"/>
        </w:rPr>
        <w:t xml:space="preserve"> </w:t>
      </w:r>
      <w:r w:rsidRPr="00766F57">
        <w:t>e shërbimeve</w:t>
      </w:r>
      <w:r w:rsidRPr="00766F57">
        <w:rPr>
          <w:spacing w:val="40"/>
        </w:rPr>
        <w:t xml:space="preserve"> </w:t>
      </w:r>
      <w:r w:rsidRPr="00766F57">
        <w:t>në</w:t>
      </w:r>
      <w:r w:rsidRPr="00766F57">
        <w:rPr>
          <w:spacing w:val="40"/>
        </w:rPr>
        <w:t xml:space="preserve"> </w:t>
      </w:r>
      <w:r w:rsidRPr="00766F57">
        <w:t>tregun</w:t>
      </w:r>
      <w:r w:rsidRPr="00766F57">
        <w:rPr>
          <w:spacing w:val="40"/>
        </w:rPr>
        <w:t xml:space="preserve"> </w:t>
      </w:r>
      <w:r w:rsidRPr="00766F57">
        <w:t>e sektorit</w:t>
      </w:r>
      <w:r w:rsidRPr="00766F57">
        <w:rPr>
          <w:spacing w:val="40"/>
        </w:rPr>
        <w:t xml:space="preserve"> </w:t>
      </w:r>
      <w:r w:rsidRPr="00766F57">
        <w:t>rrugor</w:t>
      </w:r>
      <w:r w:rsidRPr="00766F57">
        <w:rPr>
          <w:spacing w:val="40"/>
        </w:rPr>
        <w:t xml:space="preserve"> </w:t>
      </w:r>
      <w:r w:rsidRPr="00766F57">
        <w:t>të</w:t>
      </w:r>
      <w:r w:rsidRPr="00766F57">
        <w:rPr>
          <w:spacing w:val="35"/>
        </w:rPr>
        <w:t xml:space="preserve"> </w:t>
      </w:r>
      <w:r w:rsidRPr="00766F57">
        <w:t>udhëtarëve</w:t>
      </w:r>
      <w:r w:rsidRPr="00766F57">
        <w:rPr>
          <w:spacing w:val="40"/>
        </w:rPr>
        <w:t xml:space="preserve"> </w:t>
      </w:r>
      <w:r w:rsidRPr="00766F57">
        <w:t>dhe</w:t>
      </w:r>
      <w:r w:rsidRPr="00766F57">
        <w:rPr>
          <w:spacing w:val="35"/>
        </w:rPr>
        <w:t xml:space="preserve"> </w:t>
      </w:r>
      <w:r w:rsidRPr="00766F57">
        <w:t>mallrave.</w:t>
      </w:r>
    </w:p>
    <w:p w14:paraId="79AF1A74" w14:textId="77777777" w:rsidR="00086C43" w:rsidRPr="00766F57" w:rsidRDefault="00086C43" w:rsidP="001C3E14">
      <w:pPr>
        <w:pStyle w:val="ListParagraph"/>
        <w:widowControl w:val="0"/>
        <w:numPr>
          <w:ilvl w:val="0"/>
          <w:numId w:val="29"/>
        </w:numPr>
        <w:tabs>
          <w:tab w:val="left" w:pos="127"/>
          <w:tab w:val="left" w:pos="422"/>
        </w:tabs>
        <w:autoSpaceDE w:val="0"/>
        <w:autoSpaceDN w:val="0"/>
        <w:spacing w:before="6" w:line="242" w:lineRule="auto"/>
        <w:ind w:left="127" w:right="30" w:hanging="2"/>
        <w:jc w:val="both"/>
      </w:pPr>
      <w:r w:rsidRPr="00766F57">
        <w:t>Me</w:t>
      </w:r>
      <w:r w:rsidRPr="00766F57">
        <w:rPr>
          <w:spacing w:val="40"/>
        </w:rPr>
        <w:t xml:space="preserve"> </w:t>
      </w:r>
      <w:r w:rsidRPr="00766F57">
        <w:t>këtë</w:t>
      </w:r>
      <w:r w:rsidRPr="00766F57">
        <w:rPr>
          <w:spacing w:val="40"/>
        </w:rPr>
        <w:t xml:space="preserve"> </w:t>
      </w:r>
      <w:r w:rsidRPr="00766F57">
        <w:t>Rregullore</w:t>
      </w:r>
      <w:r w:rsidRPr="00766F57">
        <w:rPr>
          <w:spacing w:val="40"/>
        </w:rPr>
        <w:t xml:space="preserve"> </w:t>
      </w:r>
      <w:r w:rsidRPr="00766F57">
        <w:t>përcaktohen</w:t>
      </w:r>
      <w:r w:rsidRPr="00766F57">
        <w:rPr>
          <w:spacing w:val="40"/>
        </w:rPr>
        <w:t xml:space="preserve"> </w:t>
      </w:r>
      <w:r w:rsidRPr="00766F57">
        <w:t>kompetencat</w:t>
      </w:r>
      <w:r w:rsidRPr="00766F57">
        <w:rPr>
          <w:spacing w:val="40"/>
        </w:rPr>
        <w:t xml:space="preserve"> </w:t>
      </w:r>
      <w:r w:rsidRPr="00766F57">
        <w:t>e</w:t>
      </w:r>
      <w:r w:rsidRPr="00766F57">
        <w:rPr>
          <w:spacing w:val="40"/>
        </w:rPr>
        <w:t xml:space="preserve"> </w:t>
      </w:r>
      <w:r w:rsidRPr="00766F57">
        <w:t>Komunës</w:t>
      </w:r>
      <w:r w:rsidRPr="00766F57">
        <w:rPr>
          <w:spacing w:val="40"/>
        </w:rPr>
        <w:t xml:space="preserve"> </w:t>
      </w:r>
      <w:r w:rsidRPr="00766F57">
        <w:t>në</w:t>
      </w:r>
      <w:r w:rsidRPr="00766F57">
        <w:rPr>
          <w:spacing w:val="40"/>
        </w:rPr>
        <w:t xml:space="preserve"> </w:t>
      </w:r>
      <w:r w:rsidRPr="00766F57">
        <w:t>rregullimin</w:t>
      </w:r>
      <w:r w:rsidRPr="00766F57">
        <w:rPr>
          <w:spacing w:val="40"/>
        </w:rPr>
        <w:t xml:space="preserve"> </w:t>
      </w:r>
      <w:r w:rsidRPr="00766F57">
        <w:t>e</w:t>
      </w:r>
      <w:r w:rsidRPr="00766F57">
        <w:rPr>
          <w:spacing w:val="40"/>
        </w:rPr>
        <w:t xml:space="preserve"> </w:t>
      </w:r>
      <w:r w:rsidRPr="00766F57">
        <w:t>transportit</w:t>
      </w:r>
      <w:r w:rsidRPr="00766F57">
        <w:rPr>
          <w:spacing w:val="40"/>
        </w:rPr>
        <w:t xml:space="preserve"> </w:t>
      </w:r>
      <w:r w:rsidRPr="00766F57">
        <w:t>rrugor</w:t>
      </w:r>
      <w:r w:rsidRPr="00766F57">
        <w:rPr>
          <w:spacing w:val="40"/>
        </w:rPr>
        <w:t xml:space="preserve"> </w:t>
      </w:r>
      <w:r w:rsidRPr="00766F57">
        <w:t>të udhëtarëve</w:t>
      </w:r>
      <w:r w:rsidRPr="00766F57">
        <w:rPr>
          <w:spacing w:val="40"/>
        </w:rPr>
        <w:t xml:space="preserve"> </w:t>
      </w:r>
      <w:r w:rsidRPr="00766F57">
        <w:t>dhe</w:t>
      </w:r>
      <w:r w:rsidRPr="00766F57">
        <w:rPr>
          <w:spacing w:val="40"/>
        </w:rPr>
        <w:t xml:space="preserve"> </w:t>
      </w:r>
      <w:r w:rsidRPr="00766F57">
        <w:t>mallrave,</w:t>
      </w:r>
      <w:r w:rsidRPr="00766F57">
        <w:rPr>
          <w:spacing w:val="40"/>
        </w:rPr>
        <w:t xml:space="preserve"> </w:t>
      </w:r>
      <w:r w:rsidRPr="00766F57">
        <w:t>procedurave</w:t>
      </w:r>
      <w:r w:rsidRPr="00766F57">
        <w:rPr>
          <w:spacing w:val="80"/>
        </w:rPr>
        <w:t xml:space="preserve"> për</w:t>
      </w:r>
      <w:r w:rsidRPr="00766F57">
        <w:rPr>
          <w:spacing w:val="40"/>
        </w:rPr>
        <w:t xml:space="preserve"> </w:t>
      </w:r>
      <w:r w:rsidRPr="00766F57">
        <w:t>licencimin</w:t>
      </w:r>
      <w:r w:rsidRPr="00766F57">
        <w:rPr>
          <w:spacing w:val="40"/>
        </w:rPr>
        <w:t xml:space="preserve"> </w:t>
      </w:r>
      <w:r w:rsidRPr="00766F57">
        <w:t>e</w:t>
      </w:r>
      <w:r w:rsidRPr="00766F57">
        <w:rPr>
          <w:spacing w:val="40"/>
        </w:rPr>
        <w:t xml:space="preserve"> </w:t>
      </w:r>
      <w:r w:rsidRPr="00766F57">
        <w:t>operatorëve</w:t>
      </w:r>
      <w:r w:rsidRPr="00766F57">
        <w:rPr>
          <w:spacing w:val="40"/>
        </w:rPr>
        <w:t xml:space="preserve"> </w:t>
      </w:r>
      <w:r w:rsidRPr="00766F57">
        <w:t>në</w:t>
      </w:r>
      <w:r w:rsidRPr="00766F57">
        <w:rPr>
          <w:spacing w:val="40"/>
        </w:rPr>
        <w:t xml:space="preserve"> </w:t>
      </w:r>
      <w:r w:rsidRPr="00766F57">
        <w:t>ofrimin</w:t>
      </w:r>
      <w:r w:rsidRPr="00766F57">
        <w:rPr>
          <w:spacing w:val="40"/>
        </w:rPr>
        <w:t xml:space="preserve"> </w:t>
      </w:r>
      <w:r w:rsidRPr="00766F57">
        <w:t>e</w:t>
      </w:r>
      <w:r w:rsidRPr="00766F57">
        <w:rPr>
          <w:spacing w:val="40"/>
        </w:rPr>
        <w:t xml:space="preserve"> </w:t>
      </w:r>
      <w:r w:rsidRPr="00766F57">
        <w:t>transportit</w:t>
      </w:r>
      <w:r w:rsidRPr="00766F57">
        <w:rPr>
          <w:spacing w:val="40"/>
        </w:rPr>
        <w:t xml:space="preserve"> </w:t>
      </w:r>
      <w:r w:rsidRPr="00766F57">
        <w:t>rrugor, certifikimi,</w:t>
      </w:r>
      <w:r w:rsidRPr="00766F57">
        <w:rPr>
          <w:spacing w:val="40"/>
        </w:rPr>
        <w:t xml:space="preserve"> </w:t>
      </w:r>
      <w:r w:rsidRPr="00766F57">
        <w:t>llojet</w:t>
      </w:r>
      <w:r w:rsidRPr="00766F57">
        <w:rPr>
          <w:spacing w:val="40"/>
        </w:rPr>
        <w:t xml:space="preserve"> </w:t>
      </w:r>
      <w:r w:rsidRPr="00766F57">
        <w:t>transportit, obligimet</w:t>
      </w:r>
      <w:r w:rsidRPr="00766F57">
        <w:rPr>
          <w:spacing w:val="40"/>
        </w:rPr>
        <w:t xml:space="preserve"> </w:t>
      </w:r>
      <w:r w:rsidRPr="00766F57">
        <w:t>dhe</w:t>
      </w:r>
      <w:r w:rsidRPr="00766F57">
        <w:rPr>
          <w:spacing w:val="40"/>
        </w:rPr>
        <w:t xml:space="preserve"> </w:t>
      </w:r>
      <w:r w:rsidRPr="00766F57">
        <w:t>të drejtat</w:t>
      </w:r>
      <w:r w:rsidRPr="00766F57">
        <w:rPr>
          <w:spacing w:val="40"/>
        </w:rPr>
        <w:t xml:space="preserve"> </w:t>
      </w:r>
      <w:r w:rsidRPr="00766F57">
        <w:t>e operatorëve</w:t>
      </w:r>
      <w:r w:rsidRPr="00766F57">
        <w:rPr>
          <w:spacing w:val="40"/>
        </w:rPr>
        <w:t xml:space="preserve"> </w:t>
      </w:r>
      <w:r w:rsidRPr="00766F57">
        <w:t>te transportit,</w:t>
      </w:r>
      <w:r w:rsidRPr="00766F57">
        <w:rPr>
          <w:spacing w:val="40"/>
        </w:rPr>
        <w:t xml:space="preserve"> </w:t>
      </w:r>
      <w:r w:rsidRPr="00766F57">
        <w:t>mbikëqyrje</w:t>
      </w:r>
      <w:r w:rsidRPr="00766F57">
        <w:rPr>
          <w:spacing w:val="40"/>
        </w:rPr>
        <w:t xml:space="preserve"> </w:t>
      </w:r>
      <w:r w:rsidRPr="00766F57">
        <w:t>dhe inspektimi</w:t>
      </w:r>
      <w:r w:rsidRPr="00766F57">
        <w:rPr>
          <w:spacing w:val="40"/>
        </w:rPr>
        <w:t xml:space="preserve"> </w:t>
      </w:r>
      <w:r w:rsidRPr="00766F57">
        <w:t>rrugor,</w:t>
      </w:r>
      <w:r w:rsidRPr="00766F57">
        <w:rPr>
          <w:spacing w:val="40"/>
        </w:rPr>
        <w:t xml:space="preserve"> </w:t>
      </w:r>
      <w:r w:rsidRPr="00766F57">
        <w:t>gjobat</w:t>
      </w:r>
      <w:r w:rsidRPr="00766F57">
        <w:rPr>
          <w:spacing w:val="40"/>
        </w:rPr>
        <w:t xml:space="preserve"> </w:t>
      </w:r>
      <w:r w:rsidRPr="00766F57">
        <w:t>për</w:t>
      </w:r>
      <w:r w:rsidRPr="00766F57">
        <w:rPr>
          <w:spacing w:val="40"/>
        </w:rPr>
        <w:t xml:space="preserve"> </w:t>
      </w:r>
      <w:r w:rsidRPr="00766F57">
        <w:t>shkelje</w:t>
      </w:r>
      <w:r w:rsidRPr="00766F57">
        <w:rPr>
          <w:spacing w:val="40"/>
        </w:rPr>
        <w:t xml:space="preserve"> </w:t>
      </w:r>
      <w:r w:rsidRPr="00766F57">
        <w:t>të</w:t>
      </w:r>
      <w:r w:rsidRPr="00766F57">
        <w:rPr>
          <w:spacing w:val="40"/>
        </w:rPr>
        <w:t xml:space="preserve"> </w:t>
      </w:r>
      <w:r w:rsidRPr="00766F57">
        <w:t>dis</w:t>
      </w:r>
      <w:r w:rsidRPr="00766F57">
        <w:rPr>
          <w:spacing w:val="40"/>
        </w:rPr>
        <w:t xml:space="preserve">pozitave </w:t>
      </w:r>
      <w:r w:rsidRPr="00766F57">
        <w:t>të</w:t>
      </w:r>
      <w:r w:rsidRPr="00766F57">
        <w:rPr>
          <w:spacing w:val="40"/>
        </w:rPr>
        <w:t xml:space="preserve"> </w:t>
      </w:r>
      <w:r w:rsidRPr="00766F57">
        <w:t>kësaj</w:t>
      </w:r>
      <w:r w:rsidRPr="00766F57">
        <w:rPr>
          <w:spacing w:val="40"/>
        </w:rPr>
        <w:t xml:space="preserve"> </w:t>
      </w:r>
      <w:r w:rsidRPr="00766F57">
        <w:t>rregulloreje,</w:t>
      </w:r>
      <w:r w:rsidRPr="00766F57">
        <w:rPr>
          <w:spacing w:val="40"/>
        </w:rPr>
        <w:t xml:space="preserve"> </w:t>
      </w:r>
      <w:r w:rsidRPr="00766F57">
        <w:t>si</w:t>
      </w:r>
      <w:r w:rsidRPr="00766F57">
        <w:rPr>
          <w:spacing w:val="40"/>
        </w:rPr>
        <w:t xml:space="preserve"> </w:t>
      </w:r>
      <w:r w:rsidRPr="00766F57">
        <w:t>dhe</w:t>
      </w:r>
      <w:r w:rsidRPr="00766F57">
        <w:rPr>
          <w:spacing w:val="40"/>
        </w:rPr>
        <w:t xml:space="preserve"> </w:t>
      </w:r>
      <w:r w:rsidRPr="00766F57">
        <w:t>çështje</w:t>
      </w:r>
      <w:r w:rsidRPr="00766F57">
        <w:rPr>
          <w:spacing w:val="40"/>
        </w:rPr>
        <w:t xml:space="preserve"> </w:t>
      </w:r>
      <w:r w:rsidRPr="00766F57">
        <w:t>të</w:t>
      </w:r>
      <w:r w:rsidRPr="00766F57">
        <w:rPr>
          <w:spacing w:val="40"/>
        </w:rPr>
        <w:t xml:space="preserve"> </w:t>
      </w:r>
      <w:r w:rsidRPr="00766F57">
        <w:t>tjera</w:t>
      </w:r>
      <w:r w:rsidRPr="00766F57">
        <w:rPr>
          <w:spacing w:val="40"/>
        </w:rPr>
        <w:t xml:space="preserve"> </w:t>
      </w:r>
      <w:r w:rsidRPr="00766F57">
        <w:t>të</w:t>
      </w:r>
      <w:r w:rsidRPr="00766F57">
        <w:rPr>
          <w:spacing w:val="40"/>
        </w:rPr>
        <w:t xml:space="preserve"> </w:t>
      </w:r>
      <w:r w:rsidRPr="00766F57">
        <w:t>cilat lidhen me transportin.</w:t>
      </w:r>
    </w:p>
    <w:p w14:paraId="4D96D1F2" w14:textId="77777777" w:rsidR="00086C43" w:rsidRPr="00766F57" w:rsidRDefault="00086C43" w:rsidP="001C3E14">
      <w:pPr>
        <w:pStyle w:val="ListParagraph"/>
        <w:widowControl w:val="0"/>
        <w:numPr>
          <w:ilvl w:val="0"/>
          <w:numId w:val="29"/>
        </w:numPr>
        <w:tabs>
          <w:tab w:val="left" w:pos="128"/>
          <w:tab w:val="left" w:pos="365"/>
        </w:tabs>
        <w:autoSpaceDE w:val="0"/>
        <w:autoSpaceDN w:val="0"/>
        <w:spacing w:line="242" w:lineRule="auto"/>
        <w:ind w:right="30" w:hanging="12"/>
        <w:jc w:val="both"/>
      </w:pPr>
      <w:r w:rsidRPr="00766F57">
        <w:t>Kjo Rregullore rregullon kushtet e qasjes në treg te operatoreve të transportit rrugor të udhëtarëve dhe mallrave</w:t>
      </w:r>
      <w:r w:rsidRPr="00766F57">
        <w:rPr>
          <w:spacing w:val="29"/>
        </w:rPr>
        <w:t xml:space="preserve"> </w:t>
      </w:r>
      <w:r w:rsidRPr="00766F57">
        <w:t>që</w:t>
      </w:r>
      <w:r w:rsidRPr="00766F57">
        <w:rPr>
          <w:spacing w:val="19"/>
        </w:rPr>
        <w:t xml:space="preserve"> </w:t>
      </w:r>
      <w:r w:rsidRPr="00766F57">
        <w:t>përdor</w:t>
      </w:r>
      <w:r w:rsidRPr="00766F57">
        <w:rPr>
          <w:spacing w:val="31"/>
        </w:rPr>
        <w:t xml:space="preserve"> </w:t>
      </w:r>
      <w:r w:rsidRPr="00766F57">
        <w:t>të</w:t>
      </w:r>
      <w:r w:rsidRPr="00766F57">
        <w:rPr>
          <w:spacing w:val="23"/>
        </w:rPr>
        <w:t xml:space="preserve"> </w:t>
      </w:r>
      <w:r w:rsidRPr="00766F57">
        <w:t>paktën</w:t>
      </w:r>
      <w:r w:rsidRPr="00766F57">
        <w:rPr>
          <w:spacing w:val="34"/>
        </w:rPr>
        <w:t xml:space="preserve"> </w:t>
      </w:r>
      <w:r w:rsidRPr="00766F57">
        <w:t>një</w:t>
      </w:r>
      <w:r w:rsidRPr="00766F57">
        <w:rPr>
          <w:spacing w:val="22"/>
        </w:rPr>
        <w:t xml:space="preserve"> </w:t>
      </w:r>
      <w:r w:rsidRPr="00766F57">
        <w:t>mjet</w:t>
      </w:r>
      <w:r w:rsidRPr="00766F57">
        <w:rPr>
          <w:spacing w:val="31"/>
        </w:rPr>
        <w:t xml:space="preserve"> </w:t>
      </w:r>
      <w:r w:rsidRPr="00766F57">
        <w:t>motorik</w:t>
      </w:r>
      <w:r w:rsidRPr="00766F57">
        <w:rPr>
          <w:spacing w:val="28"/>
        </w:rPr>
        <w:t xml:space="preserve"> </w:t>
      </w:r>
      <w:r w:rsidRPr="00766F57">
        <w:t>ose</w:t>
      </w:r>
      <w:r w:rsidRPr="00766F57">
        <w:rPr>
          <w:spacing w:val="26"/>
        </w:rPr>
        <w:t xml:space="preserve"> </w:t>
      </w:r>
      <w:r w:rsidRPr="00766F57">
        <w:t>një</w:t>
      </w:r>
      <w:r w:rsidRPr="00766F57">
        <w:rPr>
          <w:spacing w:val="31"/>
        </w:rPr>
        <w:t xml:space="preserve"> </w:t>
      </w:r>
      <w:r w:rsidRPr="00766F57">
        <w:t>tërësi</w:t>
      </w:r>
      <w:r w:rsidRPr="00766F57">
        <w:rPr>
          <w:spacing w:val="34"/>
        </w:rPr>
        <w:t xml:space="preserve"> </w:t>
      </w:r>
      <w:r w:rsidRPr="00766F57">
        <w:t>mjetesh</w:t>
      </w:r>
      <w:r w:rsidRPr="00766F57">
        <w:rPr>
          <w:spacing w:val="36"/>
        </w:rPr>
        <w:t xml:space="preserve"> </w:t>
      </w:r>
      <w:r w:rsidRPr="00766F57">
        <w:t>pesha</w:t>
      </w:r>
      <w:r w:rsidRPr="00766F57">
        <w:rPr>
          <w:spacing w:val="27"/>
        </w:rPr>
        <w:t xml:space="preserve"> </w:t>
      </w:r>
      <w:r w:rsidRPr="00766F57">
        <w:t>e</w:t>
      </w:r>
      <w:r w:rsidRPr="00766F57">
        <w:rPr>
          <w:spacing w:val="23"/>
        </w:rPr>
        <w:t xml:space="preserve"> </w:t>
      </w:r>
      <w:r w:rsidRPr="00766F57">
        <w:t>mjetit</w:t>
      </w:r>
      <w:r w:rsidRPr="00766F57">
        <w:rPr>
          <w:spacing w:val="29"/>
        </w:rPr>
        <w:t xml:space="preserve"> </w:t>
      </w:r>
      <w:r w:rsidRPr="00766F57">
        <w:t>e</w:t>
      </w:r>
      <w:r w:rsidRPr="00766F57">
        <w:rPr>
          <w:spacing w:val="17"/>
        </w:rPr>
        <w:t xml:space="preserve"> </w:t>
      </w:r>
      <w:r w:rsidRPr="00766F57">
        <w:t>të</w:t>
      </w:r>
      <w:r w:rsidRPr="00766F57">
        <w:rPr>
          <w:spacing w:val="23"/>
        </w:rPr>
        <w:t xml:space="preserve"> </w:t>
      </w:r>
      <w:r w:rsidRPr="00766F57">
        <w:t>cilëve</w:t>
      </w:r>
      <w:r w:rsidRPr="00766F57">
        <w:rPr>
          <w:spacing w:val="20"/>
        </w:rPr>
        <w:t xml:space="preserve"> </w:t>
      </w:r>
      <w:r w:rsidRPr="00766F57">
        <w:t>është</w:t>
      </w:r>
      <w:r w:rsidRPr="00766F57">
        <w:rPr>
          <w:spacing w:val="26"/>
        </w:rPr>
        <w:t xml:space="preserve"> </w:t>
      </w:r>
      <w:r w:rsidRPr="00766F57">
        <w:t>mbi tre pikë pesë (3.5) tonë dhe jo më pak se gjashtë (6) tonë pesha e përgjithshme për të kryer transportin e mallërave, ose të paktën me një automjet i cili është teknikisht në gjendje te rregullt, për nga lloji i konstruktimit</w:t>
      </w:r>
      <w:r w:rsidRPr="00766F57">
        <w:rPr>
          <w:spacing w:val="40"/>
        </w:rPr>
        <w:t xml:space="preserve"> </w:t>
      </w:r>
      <w:r w:rsidRPr="00766F57">
        <w:t>dhe</w:t>
      </w:r>
      <w:r w:rsidRPr="00766F57">
        <w:rPr>
          <w:spacing w:val="40"/>
        </w:rPr>
        <w:t xml:space="preserve"> </w:t>
      </w:r>
      <w:r w:rsidRPr="00766F57">
        <w:t>pajisjeve,</w:t>
      </w:r>
      <w:r w:rsidRPr="00766F57">
        <w:rPr>
          <w:spacing w:val="40"/>
        </w:rPr>
        <w:t xml:space="preserve"> </w:t>
      </w:r>
      <w:r w:rsidRPr="00766F57">
        <w:t>me</w:t>
      </w:r>
      <w:r w:rsidRPr="00766F57">
        <w:rPr>
          <w:spacing w:val="40"/>
        </w:rPr>
        <w:t xml:space="preserve"> </w:t>
      </w:r>
      <w:r w:rsidRPr="00766F57">
        <w:t>kapacitet</w:t>
      </w:r>
      <w:r w:rsidRPr="00766F57">
        <w:rPr>
          <w:spacing w:val="40"/>
        </w:rPr>
        <w:t xml:space="preserve"> </w:t>
      </w:r>
      <w:r w:rsidRPr="00766F57">
        <w:t>me</w:t>
      </w:r>
      <w:r w:rsidRPr="00766F57">
        <w:rPr>
          <w:spacing w:val="40"/>
        </w:rPr>
        <w:t xml:space="preserve"> </w:t>
      </w:r>
      <w:r w:rsidRPr="00766F57">
        <w:t>më shumë</w:t>
      </w:r>
      <w:r w:rsidRPr="00766F57">
        <w:rPr>
          <w:spacing w:val="40"/>
        </w:rPr>
        <w:t xml:space="preserve"> </w:t>
      </w:r>
      <w:r w:rsidRPr="00766F57">
        <w:t>se</w:t>
      </w:r>
      <w:r w:rsidRPr="00766F57">
        <w:rPr>
          <w:spacing w:val="40"/>
        </w:rPr>
        <w:t xml:space="preserve"> </w:t>
      </w:r>
      <w:r w:rsidRPr="00766F57">
        <w:t>tetë</w:t>
      </w:r>
      <w:r w:rsidRPr="00766F57">
        <w:rPr>
          <w:spacing w:val="40"/>
        </w:rPr>
        <w:t xml:space="preserve"> </w:t>
      </w:r>
      <w:r w:rsidRPr="00766F57">
        <w:t>plus</w:t>
      </w:r>
      <w:r w:rsidRPr="00766F57">
        <w:rPr>
          <w:spacing w:val="40"/>
        </w:rPr>
        <w:t xml:space="preserve"> </w:t>
      </w:r>
      <w:r w:rsidRPr="00766F57">
        <w:t>një (8+</w:t>
      </w:r>
      <w:r w:rsidRPr="00766F57">
        <w:rPr>
          <w:spacing w:val="-14"/>
        </w:rPr>
        <w:t xml:space="preserve"> </w:t>
      </w:r>
      <w:r w:rsidRPr="00766F57">
        <w:t>l)</w:t>
      </w:r>
      <w:r w:rsidRPr="00766F57">
        <w:rPr>
          <w:spacing w:val="40"/>
        </w:rPr>
        <w:t xml:space="preserve"> </w:t>
      </w:r>
      <w:r w:rsidRPr="00766F57">
        <w:t>ulëse,</w:t>
      </w:r>
      <w:r w:rsidRPr="00766F57">
        <w:rPr>
          <w:spacing w:val="40"/>
        </w:rPr>
        <w:t xml:space="preserve"> </w:t>
      </w:r>
      <w:r w:rsidRPr="00766F57">
        <w:t>përfshirë</w:t>
      </w:r>
      <w:r w:rsidRPr="00766F57">
        <w:rPr>
          <w:spacing w:val="40"/>
        </w:rPr>
        <w:t xml:space="preserve"> </w:t>
      </w:r>
      <w:r w:rsidRPr="00766F57">
        <w:t>edhe ngasësin</w:t>
      </w:r>
      <w:r w:rsidRPr="00766F57">
        <w:rPr>
          <w:spacing w:val="40"/>
        </w:rPr>
        <w:t xml:space="preserve"> </w:t>
      </w:r>
      <w:r w:rsidRPr="00766F57">
        <w:t>për të kryer transport</w:t>
      </w:r>
      <w:r w:rsidRPr="00766F57">
        <w:rPr>
          <w:spacing w:val="40"/>
        </w:rPr>
        <w:t xml:space="preserve"> </w:t>
      </w:r>
      <w:r w:rsidRPr="00766F57">
        <w:t>të udhëtarëve.</w:t>
      </w:r>
    </w:p>
    <w:p w14:paraId="2E0109DB" w14:textId="77777777" w:rsidR="00976F6C" w:rsidRPr="002C3D09" w:rsidRDefault="00976F6C" w:rsidP="005C74C9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Neni 2</w:t>
      </w:r>
    </w:p>
    <w:p w14:paraId="78E3E155" w14:textId="77777777" w:rsidR="00976F6C" w:rsidRDefault="00976F6C" w:rsidP="00B15E4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Fusha e zbatimit</w:t>
      </w:r>
    </w:p>
    <w:p w14:paraId="594884B8" w14:textId="77777777" w:rsidR="00CE3170" w:rsidRPr="002C3D09" w:rsidRDefault="00CE3170" w:rsidP="00013D42">
      <w:pPr>
        <w:tabs>
          <w:tab w:val="left" w:pos="720"/>
        </w:tabs>
        <w:jc w:val="both"/>
        <w:rPr>
          <w:b/>
          <w:color w:val="000000" w:themeColor="text1"/>
          <w:lang w:eastAsia="ja-JP"/>
        </w:rPr>
      </w:pPr>
    </w:p>
    <w:p w14:paraId="4E187703" w14:textId="77777777" w:rsidR="00976F6C" w:rsidRPr="002C3D09" w:rsidRDefault="004F0D59" w:rsidP="00013D4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1.</w:t>
      </w:r>
      <w:r w:rsidR="00093BDD" w:rsidRPr="002C3D09">
        <w:rPr>
          <w:rFonts w:eastAsiaTheme="minorHAnsi"/>
          <w:color w:val="000000" w:themeColor="text1"/>
          <w:lang w:val="en-US"/>
        </w:rPr>
        <w:t xml:space="preserve"> </w:t>
      </w:r>
      <w:r w:rsidR="00E27776" w:rsidRPr="002C3D09">
        <w:rPr>
          <w:rFonts w:eastAsiaTheme="minorHAnsi"/>
          <w:color w:val="000000" w:themeColor="text1"/>
          <w:lang w:val="en-US"/>
        </w:rPr>
        <w:t xml:space="preserve"> </w:t>
      </w:r>
      <w:r w:rsidR="00FE1FB1" w:rsidRPr="002C3D09">
        <w:rPr>
          <w:rFonts w:eastAsiaTheme="minorHAnsi"/>
          <w:color w:val="000000" w:themeColor="text1"/>
          <w:lang w:val="en-US"/>
        </w:rPr>
        <w:t>Me</w:t>
      </w:r>
      <w:r w:rsidRPr="002C3D09">
        <w:rPr>
          <w:rFonts w:eastAsiaTheme="minorHAnsi"/>
          <w:color w:val="000000" w:themeColor="text1"/>
          <w:lang w:val="en-US"/>
        </w:rPr>
        <w:t xml:space="preserve"> k</w:t>
      </w:r>
      <w:r w:rsidR="00464FDE" w:rsidRPr="002C3D09">
        <w:rPr>
          <w:rFonts w:eastAsiaTheme="minorHAnsi"/>
          <w:color w:val="000000" w:themeColor="text1"/>
          <w:lang w:val="en-US"/>
        </w:rPr>
        <w:t>ë</w:t>
      </w:r>
      <w:r w:rsidRPr="002C3D09">
        <w:rPr>
          <w:rFonts w:eastAsiaTheme="minorHAnsi"/>
          <w:color w:val="000000" w:themeColor="text1"/>
          <w:lang w:val="en-US"/>
        </w:rPr>
        <w:t>t</w:t>
      </w:r>
      <w:r w:rsidR="00464FDE" w:rsidRPr="002C3D09">
        <w:rPr>
          <w:rFonts w:eastAsiaTheme="minorHAnsi"/>
          <w:color w:val="000000" w:themeColor="text1"/>
          <w:lang w:val="en-US"/>
        </w:rPr>
        <w:t>ë</w:t>
      </w:r>
      <w:r w:rsidRPr="002C3D09">
        <w:rPr>
          <w:rFonts w:eastAsiaTheme="minorHAnsi"/>
          <w:color w:val="000000" w:themeColor="text1"/>
          <w:lang w:val="en-US"/>
        </w:rPr>
        <w:t xml:space="preserve"> </w:t>
      </w:r>
      <w:r w:rsidR="00093BDD" w:rsidRPr="002C3D09">
        <w:rPr>
          <w:rFonts w:eastAsiaTheme="minorHAnsi"/>
          <w:color w:val="000000" w:themeColor="text1"/>
          <w:lang w:val="en-US"/>
        </w:rPr>
        <w:t xml:space="preserve"> </w:t>
      </w:r>
      <w:r w:rsidRPr="002C3D09">
        <w:rPr>
          <w:rFonts w:eastAsiaTheme="minorHAnsi"/>
          <w:color w:val="000000" w:themeColor="text1"/>
          <w:lang w:val="en-US"/>
        </w:rPr>
        <w:t>rregullore</w:t>
      </w:r>
      <w:r w:rsidR="00FE1FB1" w:rsidRPr="002C3D09">
        <w:rPr>
          <w:rFonts w:eastAsiaTheme="minorHAnsi"/>
          <w:color w:val="000000" w:themeColor="text1"/>
          <w:lang w:val="en-US"/>
        </w:rPr>
        <w:t xml:space="preserve">, </w:t>
      </w:r>
      <w:r w:rsidRPr="002C3D09">
        <w:rPr>
          <w:rFonts w:eastAsiaTheme="minorHAnsi"/>
          <w:color w:val="000000" w:themeColor="text1"/>
          <w:lang w:val="en-US"/>
        </w:rPr>
        <w:t>rregullohen</w:t>
      </w:r>
      <w:r w:rsidR="00976F6C" w:rsidRPr="002C3D09">
        <w:rPr>
          <w:rFonts w:eastAsiaTheme="minorHAnsi"/>
          <w:color w:val="000000" w:themeColor="text1"/>
          <w:lang w:val="en-US"/>
        </w:rPr>
        <w:t xml:space="preserve"> kushtet e </w:t>
      </w:r>
      <w:r w:rsidR="00976F6C" w:rsidRPr="002C3D09">
        <w:rPr>
          <w:rFonts w:eastAsiaTheme="minorHAnsi"/>
          <w:color w:val="000000" w:themeColor="text1"/>
        </w:rPr>
        <w:t>realizimit</w:t>
      </w:r>
      <w:r w:rsidR="00976F6C" w:rsidRPr="002C3D09">
        <w:rPr>
          <w:rFonts w:eastAsiaTheme="minorHAnsi"/>
          <w:color w:val="000000" w:themeColor="text1"/>
          <w:lang w:val="en-US"/>
        </w:rPr>
        <w:t xml:space="preserve"> </w:t>
      </w:r>
      <w:r w:rsidR="00976F6C" w:rsidRPr="002C3D09">
        <w:rPr>
          <w:rFonts w:eastAsiaTheme="minorHAnsi"/>
          <w:color w:val="000000" w:themeColor="text1"/>
        </w:rPr>
        <w:t>të</w:t>
      </w:r>
      <w:r w:rsidR="00976F6C" w:rsidRPr="002C3D09">
        <w:rPr>
          <w:rFonts w:eastAsiaTheme="minorHAnsi"/>
          <w:color w:val="000000" w:themeColor="text1"/>
          <w:lang w:val="en-US"/>
        </w:rPr>
        <w:t xml:space="preserve"> shërbimeve të transpo</w:t>
      </w:r>
      <w:r w:rsidRPr="002C3D09">
        <w:rPr>
          <w:rFonts w:eastAsiaTheme="minorHAnsi"/>
          <w:color w:val="000000" w:themeColor="text1"/>
          <w:lang w:val="en-US"/>
        </w:rPr>
        <w:t xml:space="preserve">rtit rrugor të </w:t>
      </w:r>
      <w:r w:rsidR="00177C15" w:rsidRPr="002C3D09">
        <w:rPr>
          <w:rFonts w:eastAsiaTheme="minorHAnsi"/>
          <w:color w:val="000000" w:themeColor="text1"/>
          <w:lang w:val="en-US"/>
        </w:rPr>
        <w:t xml:space="preserve">udhëtarëve dhe </w:t>
      </w:r>
      <w:r w:rsidRPr="002C3D09">
        <w:rPr>
          <w:rFonts w:eastAsiaTheme="minorHAnsi"/>
          <w:color w:val="000000" w:themeColor="text1"/>
          <w:lang w:val="en-US"/>
        </w:rPr>
        <w:t>mall</w:t>
      </w:r>
      <w:r w:rsidR="00177C15" w:rsidRPr="002C3D09">
        <w:rPr>
          <w:rFonts w:eastAsiaTheme="minorHAnsi"/>
          <w:color w:val="000000" w:themeColor="text1"/>
          <w:lang w:val="en-US"/>
        </w:rPr>
        <w:t>ë</w:t>
      </w:r>
      <w:r w:rsidRPr="002C3D09">
        <w:rPr>
          <w:rFonts w:eastAsiaTheme="minorHAnsi"/>
          <w:color w:val="000000" w:themeColor="text1"/>
          <w:lang w:val="en-US"/>
        </w:rPr>
        <w:t>rave</w:t>
      </w:r>
      <w:r w:rsidR="00FE1FB1" w:rsidRPr="002C3D09">
        <w:rPr>
          <w:rFonts w:eastAsiaTheme="minorHAnsi"/>
          <w:color w:val="000000" w:themeColor="text1"/>
          <w:lang w:val="en-US"/>
        </w:rPr>
        <w:t>, që kryhen</w:t>
      </w:r>
      <w:r w:rsidR="00976F6C" w:rsidRPr="002C3D09">
        <w:rPr>
          <w:rFonts w:eastAsiaTheme="minorHAnsi"/>
          <w:color w:val="000000" w:themeColor="text1"/>
          <w:lang w:val="en-US"/>
        </w:rPr>
        <w:t xml:space="preserve"> nga operatorët e transportit rrugor</w:t>
      </w:r>
      <w:r w:rsidR="00177C15" w:rsidRPr="002C3D09">
        <w:rPr>
          <w:rFonts w:eastAsiaTheme="minorHAnsi"/>
          <w:color w:val="000000" w:themeColor="text1"/>
          <w:lang w:val="en-US"/>
        </w:rPr>
        <w:t xml:space="preserve"> </w:t>
      </w:r>
      <w:r w:rsidRPr="002C3D09">
        <w:rPr>
          <w:rFonts w:eastAsiaTheme="minorHAnsi"/>
          <w:color w:val="000000" w:themeColor="text1"/>
          <w:lang w:val="en-US"/>
        </w:rPr>
        <w:t>në</w:t>
      </w:r>
      <w:r w:rsidR="00177C15" w:rsidRPr="002C3D09">
        <w:rPr>
          <w:rFonts w:eastAsiaTheme="minorHAnsi"/>
          <w:color w:val="000000" w:themeColor="text1"/>
          <w:lang w:val="en-US"/>
        </w:rPr>
        <w:t xml:space="preserve"> territorin e </w:t>
      </w:r>
      <w:r w:rsidRPr="002C3D09">
        <w:rPr>
          <w:rFonts w:eastAsiaTheme="minorHAnsi"/>
          <w:color w:val="000000" w:themeColor="text1"/>
          <w:lang w:val="en-US"/>
        </w:rPr>
        <w:t>Komun</w:t>
      </w:r>
      <w:r w:rsidR="00464FDE" w:rsidRPr="002C3D09">
        <w:rPr>
          <w:rFonts w:eastAsiaTheme="minorHAnsi"/>
          <w:color w:val="000000" w:themeColor="text1"/>
          <w:lang w:val="en-US"/>
        </w:rPr>
        <w:t>ë</w:t>
      </w:r>
      <w:r w:rsidR="00177C15" w:rsidRPr="002C3D09">
        <w:rPr>
          <w:rFonts w:eastAsiaTheme="minorHAnsi"/>
          <w:color w:val="000000" w:themeColor="text1"/>
          <w:lang w:val="en-US"/>
        </w:rPr>
        <w:t>s së</w:t>
      </w:r>
      <w:r w:rsidR="00BE01C7" w:rsidRPr="002C3D09">
        <w:rPr>
          <w:rFonts w:eastAsiaTheme="minorHAnsi"/>
          <w:color w:val="000000" w:themeColor="text1"/>
          <w:lang w:val="en-US"/>
        </w:rPr>
        <w:t xml:space="preserve"> Kaçanikut</w:t>
      </w:r>
      <w:r w:rsidRPr="002C3D09">
        <w:rPr>
          <w:rFonts w:eastAsiaTheme="minorHAnsi"/>
          <w:color w:val="000000" w:themeColor="text1"/>
          <w:lang w:val="en-US"/>
        </w:rPr>
        <w:t>:</w:t>
      </w:r>
    </w:p>
    <w:p w14:paraId="1B9A84B6" w14:textId="77777777" w:rsidR="004F0D59" w:rsidRPr="002C3D09" w:rsidRDefault="004F0D59" w:rsidP="00013D42">
      <w:pPr>
        <w:autoSpaceDE w:val="0"/>
        <w:autoSpaceDN w:val="0"/>
        <w:adjustRightInd w:val="0"/>
        <w:jc w:val="both"/>
        <w:rPr>
          <w:color w:val="000000" w:themeColor="text1"/>
          <w:lang w:eastAsia="ja-JP"/>
        </w:rPr>
      </w:pPr>
      <w:r w:rsidRPr="002C3D09">
        <w:rPr>
          <w:rFonts w:eastAsiaTheme="minorHAnsi"/>
          <w:color w:val="000000" w:themeColor="text1"/>
          <w:lang w:val="en-US"/>
        </w:rPr>
        <w:t>1.</w:t>
      </w:r>
      <w:r w:rsidR="00FE1FB1" w:rsidRPr="002C3D09">
        <w:rPr>
          <w:rFonts w:eastAsiaTheme="minorHAnsi"/>
          <w:color w:val="000000" w:themeColor="text1"/>
          <w:lang w:val="en-US"/>
        </w:rPr>
        <w:t>1</w:t>
      </w:r>
      <w:r w:rsidRPr="002C3D09">
        <w:rPr>
          <w:rFonts w:eastAsiaTheme="minorHAnsi"/>
          <w:b/>
          <w:color w:val="000000" w:themeColor="text1"/>
          <w:lang w:val="en-US"/>
        </w:rPr>
        <w:t>.</w:t>
      </w:r>
      <w:r w:rsidR="004A6F47" w:rsidRPr="002C3D09">
        <w:rPr>
          <w:rFonts w:eastAsiaTheme="minorHAnsi"/>
          <w:b/>
          <w:color w:val="000000" w:themeColor="text1"/>
          <w:lang w:val="en-US"/>
        </w:rPr>
        <w:t xml:space="preserve"> </w:t>
      </w:r>
      <w:r w:rsidR="004A6F47" w:rsidRPr="002C3D09">
        <w:rPr>
          <w:color w:val="000000" w:themeColor="text1"/>
          <w:lang w:eastAsia="ja-JP"/>
        </w:rPr>
        <w:t xml:space="preserve">Lejimi </w:t>
      </w:r>
      <w:r w:rsidR="001271F3" w:rsidRPr="002C3D09">
        <w:rPr>
          <w:color w:val="000000" w:themeColor="text1"/>
          <w:lang w:eastAsia="ja-JP"/>
        </w:rPr>
        <w:t xml:space="preserve">ose ndalimi i </w:t>
      </w:r>
      <w:r w:rsidR="004A6F47" w:rsidRPr="002C3D09">
        <w:rPr>
          <w:color w:val="000000" w:themeColor="text1"/>
          <w:lang w:eastAsia="ja-JP"/>
        </w:rPr>
        <w:t>përdorimit të autobusëve publik</w:t>
      </w:r>
      <w:r w:rsidR="00FE1FB1" w:rsidRPr="002C3D09">
        <w:rPr>
          <w:color w:val="000000" w:themeColor="text1"/>
          <w:lang w:eastAsia="ja-JP"/>
        </w:rPr>
        <w:t xml:space="preserve"> në rrugë të caktuara,</w:t>
      </w:r>
    </w:p>
    <w:p w14:paraId="11E1ECB2" w14:textId="77777777" w:rsidR="004F0D59" w:rsidRPr="002C3D09" w:rsidRDefault="004F0D59" w:rsidP="00013D42">
      <w:pPr>
        <w:autoSpaceDE w:val="0"/>
        <w:autoSpaceDN w:val="0"/>
        <w:adjustRightInd w:val="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1.2. </w:t>
      </w:r>
      <w:r w:rsidR="004A6F47" w:rsidRPr="002C3D09">
        <w:rPr>
          <w:color w:val="000000" w:themeColor="text1"/>
          <w:lang w:eastAsia="ja-JP"/>
        </w:rPr>
        <w:t xml:space="preserve">Marrja </w:t>
      </w:r>
      <w:r w:rsidR="001271F3" w:rsidRPr="002C3D09">
        <w:rPr>
          <w:color w:val="000000" w:themeColor="text1"/>
          <w:lang w:eastAsia="ja-JP"/>
        </w:rPr>
        <w:t>dhe zbritja e udhëtarëve dhe çështje tjera lid</w:t>
      </w:r>
      <w:r w:rsidR="00FE1FB1" w:rsidRPr="002C3D09">
        <w:rPr>
          <w:color w:val="000000" w:themeColor="text1"/>
          <w:lang w:eastAsia="ja-JP"/>
        </w:rPr>
        <w:t>hur me transportin e udhëtarëve,</w:t>
      </w:r>
      <w:r w:rsidR="001271F3" w:rsidRPr="002C3D09">
        <w:rPr>
          <w:color w:val="000000" w:themeColor="text1"/>
          <w:lang w:eastAsia="ja-JP"/>
        </w:rPr>
        <w:t xml:space="preserve"> </w:t>
      </w:r>
    </w:p>
    <w:p w14:paraId="23423372" w14:textId="77777777" w:rsidR="004F0D59" w:rsidRPr="002C3D09" w:rsidRDefault="004F0D59" w:rsidP="00013D42">
      <w:pPr>
        <w:autoSpaceDE w:val="0"/>
        <w:autoSpaceDN w:val="0"/>
        <w:adjustRightInd w:val="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1.3. </w:t>
      </w:r>
      <w:r w:rsidR="004A6F47" w:rsidRPr="002C3D09">
        <w:rPr>
          <w:color w:val="000000" w:themeColor="text1"/>
          <w:lang w:eastAsia="ja-JP"/>
        </w:rPr>
        <w:t xml:space="preserve">Krijimi </w:t>
      </w:r>
      <w:r w:rsidR="001271F3" w:rsidRPr="002C3D09">
        <w:rPr>
          <w:color w:val="000000" w:themeColor="text1"/>
          <w:lang w:eastAsia="ja-JP"/>
        </w:rPr>
        <w:t>dhe mbajtja (ruajtja) e regjis</w:t>
      </w:r>
      <w:r w:rsidR="00FE1FB1" w:rsidRPr="002C3D09">
        <w:rPr>
          <w:color w:val="000000" w:themeColor="text1"/>
          <w:lang w:eastAsia="ja-JP"/>
        </w:rPr>
        <w:t>trave dhe inspektimi i tyre,</w:t>
      </w:r>
    </w:p>
    <w:p w14:paraId="3DBC5A88" w14:textId="77777777" w:rsidR="004F0D59" w:rsidRPr="002C3D09" w:rsidRDefault="004F0D59" w:rsidP="00013D42">
      <w:pPr>
        <w:autoSpaceDE w:val="0"/>
        <w:autoSpaceDN w:val="0"/>
        <w:adjustRightInd w:val="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1.4. </w:t>
      </w:r>
      <w:r w:rsidR="004A6F47" w:rsidRPr="002C3D09">
        <w:rPr>
          <w:color w:val="000000" w:themeColor="text1"/>
          <w:lang w:eastAsia="ja-JP"/>
        </w:rPr>
        <w:t xml:space="preserve">Transporti </w:t>
      </w:r>
      <w:r w:rsidR="001271F3" w:rsidRPr="002C3D09">
        <w:rPr>
          <w:color w:val="000000" w:themeColor="text1"/>
          <w:lang w:eastAsia="ja-JP"/>
        </w:rPr>
        <w:t>i bagazhit të udh</w:t>
      </w:r>
      <w:r w:rsidR="00FE1FB1" w:rsidRPr="002C3D09">
        <w:rPr>
          <w:color w:val="000000" w:themeColor="text1"/>
          <w:lang w:eastAsia="ja-JP"/>
        </w:rPr>
        <w:t>ëtarëve ose i mallrave të tjera,</w:t>
      </w:r>
    </w:p>
    <w:p w14:paraId="7DE9DD22" w14:textId="77777777" w:rsidR="004F0D59" w:rsidRPr="002C3D09" w:rsidRDefault="004F0D59" w:rsidP="00013D42">
      <w:pPr>
        <w:autoSpaceDE w:val="0"/>
        <w:autoSpaceDN w:val="0"/>
        <w:adjustRightInd w:val="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1.5. </w:t>
      </w:r>
      <w:r w:rsidR="004A6F47" w:rsidRPr="002C3D09">
        <w:rPr>
          <w:color w:val="000000" w:themeColor="text1"/>
          <w:lang w:eastAsia="ja-JP"/>
        </w:rPr>
        <w:t xml:space="preserve">Rregullimi </w:t>
      </w:r>
      <w:r w:rsidR="001271F3" w:rsidRPr="002C3D09">
        <w:rPr>
          <w:color w:val="000000" w:themeColor="text1"/>
          <w:lang w:eastAsia="ja-JP"/>
        </w:rPr>
        <w:t>ose ndalimi i transportit të ud</w:t>
      </w:r>
      <w:r w:rsidR="00FE1FB1" w:rsidRPr="002C3D09">
        <w:rPr>
          <w:color w:val="000000" w:themeColor="text1"/>
          <w:lang w:eastAsia="ja-JP"/>
        </w:rPr>
        <w:t>hëtarëve që qëndrojnë në këmbë,</w:t>
      </w:r>
    </w:p>
    <w:p w14:paraId="0FD5575E" w14:textId="77777777" w:rsidR="004F0D59" w:rsidRPr="002C3D09" w:rsidRDefault="004F0D59" w:rsidP="00013D42">
      <w:pPr>
        <w:autoSpaceDE w:val="0"/>
        <w:autoSpaceDN w:val="0"/>
        <w:adjustRightInd w:val="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1.6. </w:t>
      </w:r>
      <w:r w:rsidR="004A6F47" w:rsidRPr="002C3D09">
        <w:rPr>
          <w:color w:val="000000" w:themeColor="text1"/>
          <w:lang w:eastAsia="ja-JP"/>
        </w:rPr>
        <w:t xml:space="preserve">Çështja </w:t>
      </w:r>
      <w:r w:rsidR="001271F3" w:rsidRPr="002C3D09">
        <w:rPr>
          <w:color w:val="000000" w:themeColor="text1"/>
          <w:lang w:eastAsia="ja-JP"/>
        </w:rPr>
        <w:t>e pajisjeve dhe mjeteve (të brendshme ose të jashtme) të autobusëve</w:t>
      </w:r>
      <w:r w:rsidR="00177C15" w:rsidRPr="002C3D09">
        <w:rPr>
          <w:color w:val="000000" w:themeColor="text1"/>
          <w:lang w:eastAsia="ja-JP"/>
        </w:rPr>
        <w:t xml:space="preserve"> publik</w:t>
      </w:r>
      <w:r w:rsidR="00FE1FB1" w:rsidRPr="002C3D09">
        <w:rPr>
          <w:color w:val="000000" w:themeColor="text1"/>
          <w:lang w:eastAsia="ja-JP"/>
        </w:rPr>
        <w:t>,</w:t>
      </w:r>
      <w:r w:rsidR="001271F3" w:rsidRPr="002C3D09">
        <w:rPr>
          <w:color w:val="000000" w:themeColor="text1"/>
          <w:lang w:eastAsia="ja-JP"/>
        </w:rPr>
        <w:t xml:space="preserve"> </w:t>
      </w:r>
    </w:p>
    <w:p w14:paraId="068567ED" w14:textId="77777777" w:rsidR="004F0D59" w:rsidRPr="002C3D09" w:rsidRDefault="004F0D59" w:rsidP="00013D42">
      <w:pPr>
        <w:autoSpaceDE w:val="0"/>
        <w:autoSpaceDN w:val="0"/>
        <w:adjustRightInd w:val="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1.7. </w:t>
      </w:r>
      <w:r w:rsidR="004A6F47" w:rsidRPr="002C3D09">
        <w:rPr>
          <w:color w:val="000000" w:themeColor="text1"/>
          <w:lang w:eastAsia="ja-JP"/>
        </w:rPr>
        <w:t xml:space="preserve">Pikat </w:t>
      </w:r>
      <w:r w:rsidR="001271F3" w:rsidRPr="002C3D09">
        <w:rPr>
          <w:color w:val="000000" w:themeColor="text1"/>
          <w:lang w:eastAsia="ja-JP"/>
        </w:rPr>
        <w:t>e stacioneve dhe vend</w:t>
      </w:r>
      <w:r w:rsidR="00FE1FB1" w:rsidRPr="002C3D09">
        <w:rPr>
          <w:color w:val="000000" w:themeColor="text1"/>
          <w:lang w:eastAsia="ja-JP"/>
        </w:rPr>
        <w:t>ndaljet në linjat për autobusë,</w:t>
      </w:r>
      <w:r w:rsidR="00702BFE" w:rsidRPr="002C3D09">
        <w:rPr>
          <w:color w:val="000000" w:themeColor="text1"/>
          <w:lang w:eastAsia="ja-JP"/>
        </w:rPr>
        <w:t xml:space="preserve"> minibusë dhe kombi bus.</w:t>
      </w:r>
    </w:p>
    <w:p w14:paraId="46F09A1B" w14:textId="77777777" w:rsidR="001271F3" w:rsidRPr="002C3D09" w:rsidRDefault="004F0D59" w:rsidP="00013D4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color w:val="000000" w:themeColor="text1"/>
          <w:lang w:eastAsia="ja-JP"/>
        </w:rPr>
        <w:t xml:space="preserve">1.8. </w:t>
      </w:r>
      <w:r w:rsidR="004A6F47" w:rsidRPr="002C3D09">
        <w:rPr>
          <w:color w:val="000000" w:themeColor="text1"/>
          <w:lang w:eastAsia="ja-JP"/>
        </w:rPr>
        <w:t xml:space="preserve">Rregullimi </w:t>
      </w:r>
      <w:r w:rsidR="001271F3" w:rsidRPr="002C3D09">
        <w:rPr>
          <w:color w:val="000000" w:themeColor="text1"/>
          <w:lang w:eastAsia="ja-JP"/>
        </w:rPr>
        <w:t>ose ndalimi  i shpalljeve, shenjave dhe reklamave, brenda apo jashtë autobusëve publik.</w:t>
      </w:r>
    </w:p>
    <w:p w14:paraId="1754E1B1" w14:textId="77777777" w:rsidR="001271F3" w:rsidRPr="002C3D09" w:rsidRDefault="00BA635F" w:rsidP="00013D42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1.9</w:t>
      </w:r>
      <w:r w:rsidRPr="002C3D09">
        <w:rPr>
          <w:b/>
          <w:color w:val="000000" w:themeColor="text1"/>
          <w:lang w:eastAsia="ja-JP"/>
        </w:rPr>
        <w:t xml:space="preserve">. </w:t>
      </w:r>
      <w:r w:rsidR="004A6F47" w:rsidRPr="002C3D09">
        <w:rPr>
          <w:color w:val="000000" w:themeColor="text1"/>
          <w:lang w:eastAsia="ja-JP"/>
        </w:rPr>
        <w:t xml:space="preserve">Stacionet </w:t>
      </w:r>
      <w:r w:rsidRPr="002C3D09">
        <w:rPr>
          <w:color w:val="000000" w:themeColor="text1"/>
          <w:lang w:eastAsia="ja-JP"/>
        </w:rPr>
        <w:t>lokale (vendq</w:t>
      </w:r>
      <w:r w:rsidR="00464FDE" w:rsidRPr="002C3D09">
        <w:rPr>
          <w:color w:val="000000" w:themeColor="text1"/>
          <w:lang w:eastAsia="ja-JP"/>
        </w:rPr>
        <w:t>ë</w:t>
      </w:r>
      <w:r w:rsidR="00973D7E" w:rsidRPr="002C3D09">
        <w:rPr>
          <w:color w:val="000000" w:themeColor="text1"/>
          <w:lang w:eastAsia="ja-JP"/>
        </w:rPr>
        <w:t>ndrimi për</w:t>
      </w:r>
      <w:r w:rsidRPr="002C3D09">
        <w:rPr>
          <w:color w:val="000000" w:themeColor="text1"/>
          <w:lang w:eastAsia="ja-JP"/>
        </w:rPr>
        <w:t xml:space="preserve"> autobus</w:t>
      </w:r>
      <w:r w:rsidR="00973D7E" w:rsidRPr="002C3D09">
        <w:rPr>
          <w:color w:val="000000" w:themeColor="text1"/>
          <w:lang w:eastAsia="ja-JP"/>
        </w:rPr>
        <w:t>, minibus, kombi - bus dhe auto taksi</w:t>
      </w:r>
      <w:r w:rsidRPr="002C3D09">
        <w:rPr>
          <w:color w:val="000000" w:themeColor="text1"/>
          <w:lang w:eastAsia="ja-JP"/>
        </w:rPr>
        <w:t>)</w:t>
      </w:r>
      <w:r w:rsidR="00FE1FB1" w:rsidRPr="002C3D09">
        <w:rPr>
          <w:color w:val="000000" w:themeColor="text1"/>
          <w:lang w:eastAsia="ja-JP"/>
        </w:rPr>
        <w:t>.</w:t>
      </w:r>
    </w:p>
    <w:p w14:paraId="2E62FBA6" w14:textId="77777777" w:rsidR="00177C15" w:rsidRPr="002C3D09" w:rsidRDefault="00177C15" w:rsidP="001271F3">
      <w:pPr>
        <w:tabs>
          <w:tab w:val="left" w:pos="720"/>
        </w:tabs>
        <w:jc w:val="both"/>
        <w:rPr>
          <w:b/>
          <w:color w:val="000000" w:themeColor="text1"/>
          <w:lang w:eastAsia="ja-JP"/>
        </w:rPr>
      </w:pPr>
    </w:p>
    <w:p w14:paraId="265CD98F" w14:textId="77777777" w:rsidR="00E27776" w:rsidRPr="002C3D09" w:rsidRDefault="004F0D59" w:rsidP="004B5EAF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ab/>
      </w:r>
      <w:r w:rsidRPr="002C3D09">
        <w:rPr>
          <w:color w:val="000000" w:themeColor="text1"/>
          <w:lang w:eastAsia="ja-JP"/>
        </w:rPr>
        <w:tab/>
      </w:r>
    </w:p>
    <w:p w14:paraId="53131D03" w14:textId="77777777" w:rsidR="00814F0A" w:rsidRPr="002C3D09" w:rsidRDefault="00CE3170" w:rsidP="00E27776">
      <w:pPr>
        <w:tabs>
          <w:tab w:val="left" w:pos="720"/>
        </w:tabs>
        <w:jc w:val="center"/>
        <w:rPr>
          <w:b/>
          <w:lang w:eastAsia="ja-JP"/>
        </w:rPr>
      </w:pPr>
      <w:r>
        <w:rPr>
          <w:b/>
          <w:lang w:eastAsia="ja-JP"/>
        </w:rPr>
        <w:lastRenderedPageBreak/>
        <w:t>Neni 3</w:t>
      </w:r>
    </w:p>
    <w:p w14:paraId="1F4CE2AB" w14:textId="77777777" w:rsidR="00E27776" w:rsidRDefault="00E27776" w:rsidP="00E27776">
      <w:pPr>
        <w:tabs>
          <w:tab w:val="left" w:pos="720"/>
        </w:tabs>
        <w:jc w:val="center"/>
        <w:rPr>
          <w:b/>
          <w:lang w:eastAsia="ja-JP"/>
        </w:rPr>
      </w:pPr>
      <w:r w:rsidRPr="002C3D09">
        <w:rPr>
          <w:b/>
          <w:lang w:eastAsia="ja-JP"/>
        </w:rPr>
        <w:t>P</w:t>
      </w:r>
      <w:r w:rsidR="000F4B2E" w:rsidRPr="002C3D09">
        <w:rPr>
          <w:b/>
          <w:lang w:eastAsia="ja-JP"/>
        </w:rPr>
        <w:t>ë</w:t>
      </w:r>
      <w:r w:rsidRPr="002C3D09">
        <w:rPr>
          <w:b/>
          <w:lang w:eastAsia="ja-JP"/>
        </w:rPr>
        <w:t>rkufizimet</w:t>
      </w:r>
      <w:r w:rsidR="00CE3170">
        <w:rPr>
          <w:b/>
          <w:lang w:eastAsia="ja-JP"/>
        </w:rPr>
        <w:t xml:space="preserve"> </w:t>
      </w:r>
    </w:p>
    <w:p w14:paraId="63A08725" w14:textId="77777777" w:rsidR="00CE3170" w:rsidRPr="002C3D09" w:rsidRDefault="00CE3170" w:rsidP="00E27776">
      <w:pPr>
        <w:tabs>
          <w:tab w:val="left" w:pos="720"/>
        </w:tabs>
        <w:jc w:val="center"/>
        <w:rPr>
          <w:b/>
          <w:lang w:eastAsia="ja-JP"/>
        </w:rPr>
      </w:pPr>
    </w:p>
    <w:p w14:paraId="206D8C28" w14:textId="379F6FEF" w:rsidR="00E27776" w:rsidRPr="002C3D09" w:rsidRDefault="00222643" w:rsidP="00013D42">
      <w:pPr>
        <w:tabs>
          <w:tab w:val="left" w:pos="720"/>
        </w:tabs>
        <w:jc w:val="both"/>
        <w:rPr>
          <w:lang w:eastAsia="ja-JP"/>
        </w:rPr>
      </w:pPr>
      <w:r>
        <w:rPr>
          <w:rFonts w:eastAsiaTheme="minorHAnsi"/>
          <w:lang w:val="en-US"/>
        </w:rPr>
        <w:t>1</w:t>
      </w:r>
      <w:r w:rsidR="00E27776" w:rsidRPr="002C3D09">
        <w:rPr>
          <w:rFonts w:eastAsiaTheme="minorHAnsi"/>
          <w:lang w:val="en-US"/>
        </w:rPr>
        <w:t xml:space="preserve">. </w:t>
      </w:r>
      <w:r w:rsidR="005F1ABF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lang w:val="en-US"/>
        </w:rPr>
        <w:t>Shprehjet e përdora në këtë rregullore kanë këtë kuptim:</w:t>
      </w:r>
    </w:p>
    <w:p w14:paraId="25A69BB9" w14:textId="633A8214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 xml:space="preserve">.1 </w:t>
      </w:r>
      <w:r w:rsidR="00E27776" w:rsidRPr="002C3D09">
        <w:rPr>
          <w:rFonts w:eastAsiaTheme="minorHAnsi"/>
          <w:b/>
          <w:bCs/>
          <w:lang w:val="en-US"/>
        </w:rPr>
        <w:t xml:space="preserve">Komunë </w:t>
      </w:r>
      <w:r w:rsidR="00E27776" w:rsidRPr="002C3D09">
        <w:rPr>
          <w:rFonts w:eastAsiaTheme="minorHAnsi"/>
          <w:lang w:val="en-US"/>
        </w:rPr>
        <w:t>- njësi themelore territoriale e vetëqeverisjes lokale në Kosovë, e përcaktuar sipas Ligjit përkatës për Vetëqeverisje Lokale;</w:t>
      </w:r>
    </w:p>
    <w:p w14:paraId="03B0BCBC" w14:textId="682E4836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.2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Rrugë publike </w:t>
      </w:r>
      <w:r w:rsidR="00E27776" w:rsidRPr="002C3D09">
        <w:rPr>
          <w:rFonts w:eastAsiaTheme="minorHAnsi"/>
          <w:lang w:val="en-US"/>
        </w:rPr>
        <w:t>- një sipërfaqe me rëndësi të përgjithshme për komunikacion, nëtë cilën mund të lëvizë çdo kush me kushte të caktuara me ligj dhe të cilën organi kompetent e ka shpall rrugë publike;</w:t>
      </w:r>
    </w:p>
    <w:p w14:paraId="2E453870" w14:textId="4256B19E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 xml:space="preserve">.3 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>Operator</w:t>
      </w:r>
      <w:r w:rsidR="003C6EA4" w:rsidRPr="002C3D09">
        <w:rPr>
          <w:rFonts w:eastAsiaTheme="minorHAnsi"/>
          <w:b/>
          <w:bCs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>-</w:t>
      </w:r>
      <w:r w:rsidR="003C6EA4" w:rsidRPr="002C3D09">
        <w:rPr>
          <w:rFonts w:eastAsiaTheme="minorHAnsi"/>
          <w:b/>
          <w:bCs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taksi </w:t>
      </w:r>
      <w:r w:rsidR="00E27776" w:rsidRPr="002C3D09">
        <w:rPr>
          <w:rFonts w:eastAsiaTheme="minorHAnsi"/>
          <w:lang w:val="en-US"/>
        </w:rPr>
        <w:t>- veprimtari e transportit të udhëtarëve e cila ushtrohet nga personat fizik dhe juridik;</w:t>
      </w:r>
    </w:p>
    <w:p w14:paraId="3092E6BF" w14:textId="084E4368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.4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Stacion i autobusëve </w:t>
      </w:r>
      <w:r w:rsidR="00E27776" w:rsidRPr="002C3D09">
        <w:rPr>
          <w:rFonts w:eastAsiaTheme="minorHAnsi"/>
          <w:lang w:val="en-US"/>
        </w:rPr>
        <w:t>- objekti me infrastrukturën përcjellëse të licencuar nga Ministria me qëllim të ofrimit të shërbime për operatorët e transportit rrugor të udhëtareve dhe udhëtarët;</w:t>
      </w:r>
    </w:p>
    <w:p w14:paraId="0EAB00DC" w14:textId="70C0D9C9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.5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Vendndalje </w:t>
      </w:r>
      <w:r w:rsidR="00E27776" w:rsidRPr="002C3D09">
        <w:rPr>
          <w:rFonts w:eastAsiaTheme="minorHAnsi"/>
          <w:lang w:val="en-US"/>
        </w:rPr>
        <w:t>- s</w:t>
      </w:r>
      <w:r w:rsidR="003C6EA4" w:rsidRPr="002C3D09">
        <w:rPr>
          <w:rFonts w:eastAsiaTheme="minorHAnsi"/>
          <w:lang w:val="en-US"/>
        </w:rPr>
        <w:t>ipërfaqe e ndërtuar dhe të shën</w:t>
      </w:r>
      <w:r w:rsidR="00E27776" w:rsidRPr="002C3D09">
        <w:rPr>
          <w:rFonts w:eastAsiaTheme="minorHAnsi"/>
          <w:lang w:val="en-US"/>
        </w:rPr>
        <w:t>uar posaçërisht, e caktuar për ndaljen e autobusëve e që mundëson hyrjen, përkatësisht daljen e sigurt të udhëtarëve dhe bagazheve;</w:t>
      </w:r>
    </w:p>
    <w:p w14:paraId="514CB8BC" w14:textId="2BABE67A" w:rsidR="00E27776" w:rsidRPr="002C3D09" w:rsidRDefault="00222643" w:rsidP="00013D42">
      <w:pPr>
        <w:tabs>
          <w:tab w:val="left" w:pos="720"/>
        </w:tabs>
        <w:jc w:val="both"/>
        <w:rPr>
          <w:lang w:eastAsia="ja-JP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 xml:space="preserve">.6 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Itinerar </w:t>
      </w:r>
      <w:r w:rsidR="00E27776" w:rsidRPr="002C3D09">
        <w:rPr>
          <w:rFonts w:eastAsiaTheme="minorHAnsi"/>
          <w:lang w:val="en-US"/>
        </w:rPr>
        <w:t>- akti i cili përcakton kahun e lëvizjes së automjeteve në linjë;</w:t>
      </w:r>
    </w:p>
    <w:p w14:paraId="0757E2B6" w14:textId="5FC6D6FD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.7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Lëshues i licencës </w:t>
      </w:r>
      <w:r w:rsidR="00E27776" w:rsidRPr="002C3D09">
        <w:rPr>
          <w:rFonts w:eastAsiaTheme="minorHAnsi"/>
          <w:lang w:val="en-US"/>
        </w:rPr>
        <w:t>- organi i cili sipas dispozitave të këtij ligji është kompetent për lëshimin e licencës;</w:t>
      </w:r>
    </w:p>
    <w:p w14:paraId="51A10E7F" w14:textId="324BCA85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.8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Operator i transportit rrugor te mallrave </w:t>
      </w:r>
      <w:r w:rsidR="00E27776" w:rsidRPr="002C3D09">
        <w:rPr>
          <w:rFonts w:eastAsiaTheme="minorHAnsi"/>
          <w:lang w:val="en-US"/>
        </w:rPr>
        <w:t>- veprimtarinë e çdo operatori transportues të mallrave që kryen transport për nevoja personale dhe palë të tretë, me anë të mjeteve motorike ose të mjeteve të kombinuara;</w:t>
      </w:r>
    </w:p>
    <w:p w14:paraId="2AB608B0" w14:textId="7C5D460B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.9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Operator i transportit rrugor të udhëtareve </w:t>
      </w:r>
      <w:r w:rsidR="00E27776" w:rsidRPr="002C3D09">
        <w:rPr>
          <w:rFonts w:eastAsiaTheme="minorHAnsi"/>
          <w:lang w:val="en-US"/>
        </w:rPr>
        <w:t>- veprimtari e çdo operatori që vepron me anë të mjeteve motorike që janë të përshtatshme për bartjen e më shumë se nëntë personave, përfshirë edhe vozitësin, dhe të destinuara për këtë qëllim, shërbimet e transportit të pasagjerëve për publik ose për kategori të veçanta të përdoruesit në këmbim të pagesës nga personi i transportuar ose nga organizatori transportit;</w:t>
      </w:r>
    </w:p>
    <w:p w14:paraId="247806A8" w14:textId="5753C184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.10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Transport publik </w:t>
      </w:r>
      <w:r w:rsidR="00E27776" w:rsidRPr="002C3D09">
        <w:rPr>
          <w:rFonts w:eastAsiaTheme="minorHAnsi"/>
          <w:lang w:val="en-US"/>
        </w:rPr>
        <w:t>- transport të cilin në kushte të njëjta mund ta shfrytëzojnë të gjithë shfrytëzuesit e shërbimeve të transportit;</w:t>
      </w:r>
    </w:p>
    <w:p w14:paraId="2BA40FC8" w14:textId="343C5722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.11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Transport publik linjor i udhëtarëve </w:t>
      </w:r>
      <w:r w:rsidR="00E27776" w:rsidRPr="002C3D09">
        <w:rPr>
          <w:rFonts w:eastAsiaTheme="minorHAnsi"/>
          <w:lang w:val="en-US"/>
        </w:rPr>
        <w:t>- transporti i cili kryhet në relacionet e caktuara dhe sipas rendit të udhëtimit, çmimeve dhe kushteve të përgjithshme të transportit të përcaktuara paraprakisht;</w:t>
      </w:r>
    </w:p>
    <w:p w14:paraId="4FFE40B3" w14:textId="11E150D5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.12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Licencë </w:t>
      </w:r>
      <w:r w:rsidR="00E27776" w:rsidRPr="002C3D09">
        <w:rPr>
          <w:rFonts w:eastAsiaTheme="minorHAnsi"/>
          <w:lang w:val="en-US"/>
        </w:rPr>
        <w:t>- akti me të cilin operatori i transportit rrugor lejohet të ushtrohet veprimtaria e transportit rrugor të udhëtarëve ose mallrave, stacionet e autobusëve dhe terminaleve të mallrave;</w:t>
      </w:r>
    </w:p>
    <w:p w14:paraId="6804F315" w14:textId="2B4D7F0D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5F1ABF" w:rsidRPr="002C3D09">
        <w:rPr>
          <w:rFonts w:eastAsiaTheme="minorHAnsi"/>
          <w:lang w:val="en-US"/>
        </w:rPr>
        <w:t>.13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Linjë </w:t>
      </w:r>
      <w:r w:rsidR="00E27776" w:rsidRPr="002C3D09">
        <w:rPr>
          <w:rFonts w:eastAsiaTheme="minorHAnsi"/>
          <w:lang w:val="en-US"/>
        </w:rPr>
        <w:t>- relacioni ose tërësia e relacioneve të kryerjes së transportit në komunikacionin rrugor, prej stacionit fillestar deri në stacionin, përkatësisht deri në vend-ndaljen përfundimtare, në të cilën transportohen udhëtarët sipas rendit të udhëtimit të regjistruar dhe të publikuar me një ose me më shumë nisje;</w:t>
      </w:r>
    </w:p>
    <w:p w14:paraId="20EE6797" w14:textId="1860A4C1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E27776" w:rsidRPr="002C3D09">
        <w:rPr>
          <w:rFonts w:eastAsiaTheme="minorHAnsi"/>
          <w:lang w:val="en-US"/>
        </w:rPr>
        <w:t xml:space="preserve">.14 </w:t>
      </w:r>
      <w:r w:rsidR="00E27776" w:rsidRPr="002C3D09">
        <w:rPr>
          <w:rFonts w:eastAsiaTheme="minorHAnsi"/>
          <w:b/>
          <w:bCs/>
          <w:lang w:val="en-US"/>
        </w:rPr>
        <w:t xml:space="preserve">Linjë ndër-urbane </w:t>
      </w:r>
      <w:r w:rsidR="00E27776" w:rsidRPr="002C3D09">
        <w:rPr>
          <w:rFonts w:eastAsiaTheme="minorHAnsi"/>
          <w:lang w:val="en-US"/>
        </w:rPr>
        <w:t>- linjë e cila zhvillohet në rrugët publike magjistrale dhe</w:t>
      </w:r>
      <w:r w:rsidR="00FA7348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lang w:val="en-US"/>
        </w:rPr>
        <w:t>regjionale të Kosovës dhe që lidhë dy apo më shumë Komuna;</w:t>
      </w:r>
    </w:p>
    <w:p w14:paraId="7508C21A" w14:textId="0434E6F7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E27776" w:rsidRPr="002C3D09">
        <w:rPr>
          <w:rFonts w:eastAsiaTheme="minorHAnsi"/>
          <w:lang w:val="en-US"/>
        </w:rPr>
        <w:t xml:space="preserve">.15 </w:t>
      </w:r>
      <w:r w:rsidR="00E27776" w:rsidRPr="002C3D09">
        <w:rPr>
          <w:rFonts w:eastAsiaTheme="minorHAnsi"/>
          <w:b/>
          <w:bCs/>
          <w:lang w:val="en-US"/>
        </w:rPr>
        <w:t xml:space="preserve">Linjë urbane </w:t>
      </w:r>
      <w:r w:rsidR="00E27776" w:rsidRPr="002C3D09">
        <w:rPr>
          <w:rFonts w:eastAsiaTheme="minorHAnsi"/>
          <w:lang w:val="en-US"/>
        </w:rPr>
        <w:t>- linja e cila i lidh dy e më tepër stacione, gjegjësisht vend ndalje brenda kufijve urban të një Komune - qyteti;</w:t>
      </w:r>
    </w:p>
    <w:p w14:paraId="6C0B4CC3" w14:textId="5290B4D5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E27776" w:rsidRPr="002C3D09">
        <w:rPr>
          <w:rFonts w:eastAsiaTheme="minorHAnsi"/>
          <w:lang w:val="en-US"/>
        </w:rPr>
        <w:t>.16</w:t>
      </w:r>
      <w:r w:rsidR="005F1ABF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Linjë urbane-periferike </w:t>
      </w:r>
      <w:r w:rsidR="00E27776" w:rsidRPr="002C3D09">
        <w:rPr>
          <w:rFonts w:eastAsiaTheme="minorHAnsi"/>
          <w:lang w:val="en-US"/>
        </w:rPr>
        <w:t>- linjë e cila i lidh dy e më tepër stacione, gjegjësisht vend ndalje brenda territorit të një Komune;</w:t>
      </w:r>
    </w:p>
    <w:p w14:paraId="088CD5A5" w14:textId="129CAC17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F423C7">
        <w:rPr>
          <w:rFonts w:eastAsiaTheme="minorHAnsi"/>
          <w:lang w:val="en-US"/>
        </w:rPr>
        <w:t>.</w:t>
      </w:r>
      <w:r w:rsidR="00E27776" w:rsidRPr="002C3D09">
        <w:rPr>
          <w:rFonts w:eastAsiaTheme="minorHAnsi"/>
          <w:lang w:val="en-US"/>
        </w:rPr>
        <w:t xml:space="preserve">17 </w:t>
      </w:r>
      <w:r w:rsidR="00E27776" w:rsidRPr="002C3D09">
        <w:rPr>
          <w:rFonts w:eastAsiaTheme="minorHAnsi"/>
          <w:b/>
          <w:bCs/>
          <w:lang w:val="en-US"/>
        </w:rPr>
        <w:t xml:space="preserve">Operator i Transportit </w:t>
      </w:r>
      <w:r w:rsidR="00E27776" w:rsidRPr="002C3D09">
        <w:rPr>
          <w:rFonts w:eastAsiaTheme="minorHAnsi"/>
          <w:lang w:val="en-US"/>
        </w:rPr>
        <w:t>- personi fizik ose juridik, vendor ose të jashtëm i cili posedon licencën për kryerjen e veprimtarisë së transportit në komunikacionin rrugor;</w:t>
      </w:r>
    </w:p>
    <w:p w14:paraId="1DECD7B6" w14:textId="727E6EED" w:rsidR="00E27776" w:rsidRPr="002C3D09" w:rsidRDefault="00222643" w:rsidP="00013D4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E27776" w:rsidRPr="002C3D09">
        <w:rPr>
          <w:rFonts w:eastAsiaTheme="minorHAnsi"/>
          <w:lang w:val="en-US"/>
        </w:rPr>
        <w:t xml:space="preserve">.18 </w:t>
      </w:r>
      <w:r w:rsidR="00E27776" w:rsidRPr="002C3D09">
        <w:rPr>
          <w:rFonts w:eastAsiaTheme="minorHAnsi"/>
          <w:b/>
          <w:bCs/>
          <w:lang w:val="en-US"/>
        </w:rPr>
        <w:t xml:space="preserve">Fleturdhëresë e rrugës </w:t>
      </w:r>
      <w:r w:rsidR="00E27776" w:rsidRPr="002C3D09">
        <w:rPr>
          <w:rFonts w:eastAsiaTheme="minorHAnsi"/>
          <w:lang w:val="en-US"/>
        </w:rPr>
        <w:t>- formular i përcaktuar i cili përmban numrin e regjistrimit të autobusit me të cilin kryhet transporti linjor i udhëtarëve, emërtimin e linjës, kohën e fillimit dhe të mbarimit të udhëtimit, të dhënat për personelin e automjetit dhe drejtimin e qarkullimit të tij, nënshkrimin e personit të autorizuar për lëshimin e fletëurdhëresës së rrugës si dhe rubrikën për shënimin e arritjes dhe të nisjes nga stacioni i autobusëve ose nga vend ndalja e autobusëve në transportin linjor;</w:t>
      </w:r>
    </w:p>
    <w:p w14:paraId="221C2082" w14:textId="7C5ABE45" w:rsidR="00E27776" w:rsidRPr="002C3D09" w:rsidRDefault="00222643" w:rsidP="00E27776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>1</w:t>
      </w:r>
      <w:r w:rsidR="00E27776" w:rsidRPr="002C3D09">
        <w:rPr>
          <w:rFonts w:eastAsiaTheme="minorHAnsi"/>
          <w:lang w:val="en-US"/>
        </w:rPr>
        <w:t>.19</w:t>
      </w:r>
      <w:r w:rsidR="005F1ABF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Relacion </w:t>
      </w:r>
      <w:r w:rsidR="00E27776" w:rsidRPr="002C3D09">
        <w:rPr>
          <w:rFonts w:eastAsiaTheme="minorHAnsi"/>
          <w:lang w:val="en-US"/>
        </w:rPr>
        <w:t>- distancë ndërmjet dy vendeve të linjës të cilat në rend të udhëtimit janë shënuar si stacione të autobusëve, përkatësisht si vend ndalje të autobusëve;</w:t>
      </w:r>
    </w:p>
    <w:p w14:paraId="2C17E854" w14:textId="4C8DF6FC" w:rsidR="00E27776" w:rsidRPr="002C3D09" w:rsidRDefault="00222643" w:rsidP="00E27776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E27776" w:rsidRPr="002C3D09">
        <w:rPr>
          <w:rFonts w:eastAsiaTheme="minorHAnsi"/>
          <w:lang w:val="en-US"/>
        </w:rPr>
        <w:t>.20</w:t>
      </w:r>
      <w:r w:rsidR="005F1ABF" w:rsidRPr="002C3D09">
        <w:rPr>
          <w:rFonts w:eastAsiaTheme="minorHAnsi"/>
          <w:lang w:val="en-US"/>
        </w:rPr>
        <w:t xml:space="preserve">  </w:t>
      </w:r>
      <w:r w:rsidR="00E27776" w:rsidRPr="002C3D09">
        <w:rPr>
          <w:rFonts w:eastAsiaTheme="minorHAnsi"/>
          <w:b/>
          <w:bCs/>
          <w:lang w:val="en-US"/>
        </w:rPr>
        <w:t xml:space="preserve">Fletëngarkesë </w:t>
      </w:r>
      <w:r w:rsidR="00E27776" w:rsidRPr="002C3D09">
        <w:rPr>
          <w:rFonts w:eastAsiaTheme="minorHAnsi"/>
          <w:lang w:val="en-US"/>
        </w:rPr>
        <w:t>- akt i cili shoqëron mallin dhe duhet të përmbajë: datën dhe vendin e lëshimit, emrin dhe mbiemrin ose emërtimin e dërguesit, pastaj adresën e tij, emrin dhe mbiemrin ose emërtimin e operatorit të transportit, shenjën e regjistrimit të automjetit, datën dhe vendin e ngarkimit të mallit, emrin dhe mbiemrin ose emërtimin e marrësit dhe vendin e shkarkimit, shënimin e sasisë dhe të llojit të ngarkesës, listen e dokumenteve që i bashkëngjiten fletëngarkesës, shpenzimet e transportit dhe shpenzimet e tjera;</w:t>
      </w:r>
    </w:p>
    <w:p w14:paraId="2C38B4D6" w14:textId="768FD7BA" w:rsidR="00E27776" w:rsidRPr="002C3D09" w:rsidRDefault="00222643" w:rsidP="00E27776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E27776" w:rsidRPr="002C3D09">
        <w:rPr>
          <w:rFonts w:eastAsiaTheme="minorHAnsi"/>
          <w:lang w:val="en-US"/>
        </w:rPr>
        <w:t>.21</w:t>
      </w:r>
      <w:r w:rsidR="005F1ABF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Rendi i udhëtimit </w:t>
      </w:r>
      <w:r w:rsidR="00E27776" w:rsidRPr="002C3D09">
        <w:rPr>
          <w:rFonts w:eastAsiaTheme="minorHAnsi"/>
          <w:lang w:val="en-US"/>
        </w:rPr>
        <w:t xml:space="preserve">- akt i cili përmban: </w:t>
      </w:r>
      <w:r w:rsidR="009C25D9" w:rsidRPr="002C3D09">
        <w:rPr>
          <w:rFonts w:eastAsiaTheme="minorHAnsi"/>
          <w:lang w:val="en-US"/>
        </w:rPr>
        <w:t xml:space="preserve">emërtimin </w:t>
      </w:r>
      <w:r w:rsidR="00E27776" w:rsidRPr="002C3D09">
        <w:rPr>
          <w:rFonts w:eastAsiaTheme="minorHAnsi"/>
          <w:lang w:val="en-US"/>
        </w:rPr>
        <w:t>e operatorit të transportit, linjën në të cilën kryhet transporti, llojin e linjës, radhitjen e stacioneve të autobusëve, përkatësisht të vend</w:t>
      </w:r>
      <w:r w:rsidR="00E01B6E" w:rsidRPr="002C3D09">
        <w:rPr>
          <w:rFonts w:eastAsiaTheme="minorHAnsi"/>
          <w:lang w:val="en-US"/>
        </w:rPr>
        <w:t>nd</w:t>
      </w:r>
      <w:r w:rsidR="00E27776" w:rsidRPr="002C3D09">
        <w:rPr>
          <w:rFonts w:eastAsiaTheme="minorHAnsi"/>
          <w:lang w:val="en-US"/>
        </w:rPr>
        <w:t>aljeve të autobusëve, pastaj distancën nga vendi ku fillon linja, kohën e arritjes dhe të nisjes nga stacioni i autobusëve, përkatësisht në vendndaljet e autobusëve, regjimin e mbajtjes së linjës, periudhën</w:t>
      </w:r>
      <w:r w:rsidR="00940A43" w:rsidRPr="002C3D09">
        <w:rPr>
          <w:rFonts w:eastAsiaTheme="minorHAnsi"/>
          <w:lang w:val="en-US"/>
        </w:rPr>
        <w:t>;</w:t>
      </w:r>
    </w:p>
    <w:p w14:paraId="167E32D0" w14:textId="37DA3CF1" w:rsidR="00E27776" w:rsidRPr="002C3D09" w:rsidRDefault="00222643" w:rsidP="00E27776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1</w:t>
      </w:r>
      <w:r w:rsidR="00E27776" w:rsidRPr="002C3D09">
        <w:rPr>
          <w:rFonts w:eastAsiaTheme="minorHAnsi"/>
          <w:lang w:val="en-US"/>
        </w:rPr>
        <w:t>.2</w:t>
      </w:r>
      <w:r w:rsidR="005561E7" w:rsidRPr="002C3D09">
        <w:rPr>
          <w:rFonts w:eastAsiaTheme="minorHAnsi"/>
          <w:lang w:val="en-US"/>
        </w:rPr>
        <w:t>2</w:t>
      </w:r>
      <w:r w:rsidR="005F1ABF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b/>
          <w:bCs/>
          <w:lang w:val="en-US"/>
        </w:rPr>
        <w:t xml:space="preserve">Tarifë - </w:t>
      </w:r>
      <w:r w:rsidR="00E27776" w:rsidRPr="002C3D09">
        <w:rPr>
          <w:rFonts w:eastAsiaTheme="minorHAnsi"/>
          <w:lang w:val="en-US"/>
        </w:rPr>
        <w:t>akt i cili përmban çmimin lidhur me kryerjen e shërbimeve dhe</w:t>
      </w:r>
      <w:r w:rsidR="000569D9" w:rsidRPr="002C3D09">
        <w:rPr>
          <w:rFonts w:eastAsiaTheme="minorHAnsi"/>
          <w:lang w:val="en-US"/>
        </w:rPr>
        <w:t xml:space="preserve"> </w:t>
      </w:r>
      <w:r w:rsidR="00E27776" w:rsidRPr="002C3D09">
        <w:rPr>
          <w:rFonts w:eastAsiaTheme="minorHAnsi"/>
          <w:lang w:val="en-US"/>
        </w:rPr>
        <w:t>kushteve tjera transportuese;</w:t>
      </w:r>
    </w:p>
    <w:p w14:paraId="02700A77" w14:textId="77777777" w:rsidR="00B558BE" w:rsidRPr="002C3D09" w:rsidRDefault="00B558BE" w:rsidP="00E27776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F4E33DA" w14:textId="77777777" w:rsidR="00CE3170" w:rsidRDefault="00520DD9" w:rsidP="005C74C9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 xml:space="preserve">Neni  </w:t>
      </w:r>
      <w:r w:rsidR="00CE3170">
        <w:rPr>
          <w:b/>
          <w:color w:val="000000" w:themeColor="text1"/>
          <w:lang w:eastAsia="ja-JP"/>
        </w:rPr>
        <w:t>4</w:t>
      </w:r>
    </w:p>
    <w:p w14:paraId="1627E3A7" w14:textId="77777777" w:rsidR="00BB4014" w:rsidRPr="002C3D09" w:rsidRDefault="00BB4014" w:rsidP="005C74C9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135543A7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Kjo Rregullore zbatohet në transportin rrugor të udhëtarëve dhe të mallrave në rrugët publike në territorin e komunës</w:t>
      </w:r>
      <w:r w:rsidR="00E33742" w:rsidRPr="002C3D09">
        <w:rPr>
          <w:color w:val="000000" w:themeColor="text1"/>
          <w:lang w:eastAsia="ja-JP"/>
        </w:rPr>
        <w:t xml:space="preserve"> s</w:t>
      </w:r>
      <w:r w:rsidR="00464FDE" w:rsidRPr="002C3D09">
        <w:rPr>
          <w:color w:val="000000" w:themeColor="text1"/>
          <w:lang w:eastAsia="ja-JP"/>
        </w:rPr>
        <w:t>ë</w:t>
      </w:r>
      <w:r w:rsidR="00E33742" w:rsidRPr="002C3D09">
        <w:rPr>
          <w:color w:val="000000" w:themeColor="text1"/>
          <w:lang w:eastAsia="ja-JP"/>
        </w:rPr>
        <w:t xml:space="preserve"> Kaçanikut</w:t>
      </w:r>
      <w:r w:rsidRPr="002C3D09">
        <w:rPr>
          <w:color w:val="000000" w:themeColor="text1"/>
          <w:lang w:eastAsia="ja-JP"/>
        </w:rPr>
        <w:t>.</w:t>
      </w:r>
    </w:p>
    <w:p w14:paraId="49112A2B" w14:textId="77777777" w:rsidR="00B558BE" w:rsidRPr="002C3D09" w:rsidRDefault="00B558BE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328B9EEB" w14:textId="77777777" w:rsidR="001271F3" w:rsidRDefault="00CE3170" w:rsidP="005C74C9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5</w:t>
      </w:r>
    </w:p>
    <w:p w14:paraId="315C7B68" w14:textId="77777777" w:rsidR="00CE3170" w:rsidRPr="002C3D09" w:rsidRDefault="00CE3170" w:rsidP="005C74C9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43F71D0C" w14:textId="77777777" w:rsidR="001271F3" w:rsidRPr="002C3D09" w:rsidRDefault="00347B6C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 </w:t>
      </w:r>
      <w:r w:rsidR="001271F3" w:rsidRPr="002C3D09">
        <w:rPr>
          <w:color w:val="000000" w:themeColor="text1"/>
          <w:lang w:eastAsia="ja-JP"/>
        </w:rPr>
        <w:t>Rregullimin dhe organizimin e transportit rrugor të udhëtarëve dhe të mallrav</w:t>
      </w:r>
      <w:r w:rsidR="00115326" w:rsidRPr="002C3D09">
        <w:rPr>
          <w:color w:val="000000" w:themeColor="text1"/>
          <w:lang w:eastAsia="ja-JP"/>
        </w:rPr>
        <w:t>e në territorin e komunës</w:t>
      </w:r>
      <w:r w:rsidR="007D18FF" w:rsidRPr="002C3D09">
        <w:rPr>
          <w:color w:val="000000" w:themeColor="text1"/>
          <w:lang w:eastAsia="ja-JP"/>
        </w:rPr>
        <w:t xml:space="preserve"> së Kaçanikut</w:t>
      </w:r>
      <w:r w:rsidR="00115326" w:rsidRPr="002C3D09">
        <w:rPr>
          <w:color w:val="000000" w:themeColor="text1"/>
          <w:lang w:eastAsia="ja-JP"/>
        </w:rPr>
        <w:t xml:space="preserve"> e bën</w:t>
      </w:r>
      <w:r w:rsidR="001271F3" w:rsidRPr="002C3D09">
        <w:rPr>
          <w:color w:val="000000" w:themeColor="text1"/>
          <w:lang w:eastAsia="ja-JP"/>
        </w:rPr>
        <w:t xml:space="preserve"> Drejtoria e </w:t>
      </w:r>
      <w:r w:rsidR="00115326" w:rsidRPr="002C3D09">
        <w:rPr>
          <w:color w:val="000000" w:themeColor="text1"/>
          <w:lang w:eastAsia="ja-JP"/>
        </w:rPr>
        <w:t xml:space="preserve">Emergjencave dhe </w:t>
      </w:r>
      <w:r w:rsidR="001271F3" w:rsidRPr="002C3D09">
        <w:rPr>
          <w:color w:val="000000" w:themeColor="text1"/>
          <w:lang w:eastAsia="ja-JP"/>
        </w:rPr>
        <w:t>Shërbimeve Publike</w:t>
      </w:r>
      <w:r w:rsidR="00FE1FB1" w:rsidRPr="002C3D09">
        <w:rPr>
          <w:b/>
          <w:color w:val="000000" w:themeColor="text1"/>
          <w:lang w:eastAsia="ja-JP"/>
        </w:rPr>
        <w:t xml:space="preserve"> </w:t>
      </w:r>
      <w:r w:rsidR="00981FCB" w:rsidRPr="002C3D09">
        <w:rPr>
          <w:color w:val="000000" w:themeColor="text1"/>
          <w:lang w:eastAsia="ja-JP"/>
        </w:rPr>
        <w:t>(më poshtë D.</w:t>
      </w:r>
      <w:r w:rsidR="00115326" w:rsidRPr="002C3D09">
        <w:rPr>
          <w:color w:val="000000" w:themeColor="text1"/>
          <w:lang w:eastAsia="ja-JP"/>
        </w:rPr>
        <w:t xml:space="preserve"> </w:t>
      </w:r>
      <w:r w:rsidR="00981FCB" w:rsidRPr="002C3D09">
        <w:rPr>
          <w:color w:val="000000" w:themeColor="text1"/>
          <w:lang w:eastAsia="ja-JP"/>
        </w:rPr>
        <w:t>E.</w:t>
      </w:r>
      <w:r w:rsidR="00115326" w:rsidRPr="002C3D09">
        <w:rPr>
          <w:color w:val="000000" w:themeColor="text1"/>
          <w:lang w:eastAsia="ja-JP"/>
        </w:rPr>
        <w:t xml:space="preserve"> </w:t>
      </w:r>
      <w:r w:rsidR="00981FCB" w:rsidRPr="002C3D09">
        <w:rPr>
          <w:color w:val="000000" w:themeColor="text1"/>
          <w:lang w:eastAsia="ja-JP"/>
        </w:rPr>
        <w:t>SH.</w:t>
      </w:r>
      <w:r w:rsidR="00115326" w:rsidRPr="002C3D09">
        <w:rPr>
          <w:color w:val="000000" w:themeColor="text1"/>
          <w:lang w:eastAsia="ja-JP"/>
        </w:rPr>
        <w:t xml:space="preserve"> </w:t>
      </w:r>
      <w:r w:rsidR="00981FCB" w:rsidRPr="002C3D09">
        <w:rPr>
          <w:color w:val="000000" w:themeColor="text1"/>
          <w:lang w:eastAsia="ja-JP"/>
        </w:rPr>
        <w:t>P</w:t>
      </w:r>
      <w:r w:rsidR="001271F3" w:rsidRPr="002C3D09">
        <w:rPr>
          <w:color w:val="000000" w:themeColor="text1"/>
          <w:lang w:eastAsia="ja-JP"/>
        </w:rPr>
        <w:t>).</w:t>
      </w:r>
    </w:p>
    <w:p w14:paraId="7A222E25" w14:textId="77777777" w:rsidR="00347B6C" w:rsidRPr="002C3D09" w:rsidRDefault="00347B6C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Komuna ka kompetenc</w:t>
      </w:r>
      <w:r w:rsidR="002D5E3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t</w:t>
      </w:r>
      <w:r w:rsidR="002D5E3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certifikoj automjetet me m</w:t>
      </w:r>
      <w:r w:rsidR="002D5E3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shum</w:t>
      </w:r>
      <w:r w:rsidR="002D5E3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se tet</w:t>
      </w:r>
      <w:r w:rsidR="002D5E3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plus nj</w:t>
      </w:r>
      <w:r w:rsidR="002D5E3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(8+1) ul</w:t>
      </w:r>
      <w:r w:rsidR="002D5E3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se p</w:t>
      </w:r>
      <w:r w:rsidR="002D5E3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 transport urban dhe urbano – periferik.</w:t>
      </w:r>
    </w:p>
    <w:p w14:paraId="0C514B03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25B77873" w14:textId="77777777" w:rsidR="001271F3" w:rsidRDefault="001271F3" w:rsidP="005C74C9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 xml:space="preserve">Neni  </w:t>
      </w:r>
      <w:r w:rsidR="00CE3170">
        <w:rPr>
          <w:b/>
          <w:color w:val="000000" w:themeColor="text1"/>
          <w:lang w:eastAsia="ja-JP"/>
        </w:rPr>
        <w:t>6</w:t>
      </w:r>
    </w:p>
    <w:p w14:paraId="0A949CC3" w14:textId="77777777" w:rsidR="00CE3170" w:rsidRPr="002C3D09" w:rsidRDefault="00CE3170" w:rsidP="005C74C9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024E952C" w14:textId="77777777" w:rsidR="001271F3" w:rsidRPr="002C3D09" w:rsidRDefault="001271F3" w:rsidP="00587353">
      <w:pPr>
        <w:tabs>
          <w:tab w:val="left" w:pos="720"/>
        </w:tabs>
        <w:ind w:left="270" w:hanging="27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</w:t>
      </w:r>
      <w:r w:rsidR="00E33742" w:rsidRPr="002C3D09">
        <w:rPr>
          <w:color w:val="000000" w:themeColor="text1"/>
          <w:lang w:eastAsia="ja-JP"/>
        </w:rPr>
        <w:t xml:space="preserve"> Kuvendi i Komunës së</w:t>
      </w:r>
      <w:r w:rsidR="00E33742" w:rsidRPr="002C3D09">
        <w:rPr>
          <w:b/>
          <w:color w:val="000000" w:themeColor="text1"/>
          <w:lang w:eastAsia="ja-JP"/>
        </w:rPr>
        <w:t xml:space="preserve"> </w:t>
      </w:r>
      <w:r w:rsidR="00E33742" w:rsidRPr="002C3D09">
        <w:rPr>
          <w:color w:val="000000" w:themeColor="text1"/>
          <w:lang w:eastAsia="ja-JP"/>
        </w:rPr>
        <w:t>Kaçanikut</w:t>
      </w:r>
      <w:r w:rsidRPr="002C3D09">
        <w:rPr>
          <w:color w:val="000000" w:themeColor="text1"/>
          <w:lang w:eastAsia="ja-JP"/>
        </w:rPr>
        <w:t xml:space="preserve"> (më poshtë Kuvendi), me propozim të</w:t>
      </w:r>
      <w:r w:rsidRPr="002C3D09">
        <w:rPr>
          <w:b/>
          <w:color w:val="000000" w:themeColor="text1"/>
          <w:lang w:eastAsia="ja-JP"/>
        </w:rPr>
        <w:t xml:space="preserve"> </w:t>
      </w:r>
      <w:r w:rsidRPr="002C3D09">
        <w:rPr>
          <w:color w:val="000000" w:themeColor="text1"/>
          <w:lang w:eastAsia="ja-JP"/>
        </w:rPr>
        <w:t>D</w:t>
      </w:r>
      <w:r w:rsidR="00981FCB" w:rsidRPr="002C3D09">
        <w:rPr>
          <w:color w:val="000000" w:themeColor="text1"/>
          <w:lang w:eastAsia="ja-JP"/>
        </w:rPr>
        <w:t>ESHP-s</w:t>
      </w:r>
      <w:r w:rsidR="00464FDE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:</w:t>
      </w:r>
    </w:p>
    <w:p w14:paraId="1BBD7288" w14:textId="77777777" w:rsidR="001271F3" w:rsidRPr="002C3D09" w:rsidRDefault="003A1E3A" w:rsidP="003A1E3A">
      <w:pPr>
        <w:ind w:left="810" w:hanging="45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1.1</w:t>
      </w:r>
      <w:r w:rsidR="001271F3" w:rsidRPr="002C3D09">
        <w:rPr>
          <w:color w:val="000000" w:themeColor="text1"/>
          <w:lang w:eastAsia="ja-JP"/>
        </w:rPr>
        <w:t xml:space="preserve"> Përcakton politikat e zhvillimit të shërbimeve të transportit, të sigurta, efikase dhe ekonomi</w:t>
      </w:r>
      <w:r w:rsidR="007A192B" w:rsidRPr="002C3D09">
        <w:rPr>
          <w:color w:val="000000" w:themeColor="text1"/>
          <w:lang w:eastAsia="ja-JP"/>
        </w:rPr>
        <w:t>ke brenda territorit të Komunës,</w:t>
      </w:r>
    </w:p>
    <w:p w14:paraId="4DDF9211" w14:textId="77777777" w:rsidR="001271F3" w:rsidRPr="002C3D09" w:rsidRDefault="00115326" w:rsidP="001271F3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      </w:t>
      </w:r>
      <w:r w:rsidR="003A1E3A" w:rsidRPr="002C3D09">
        <w:rPr>
          <w:color w:val="000000" w:themeColor="text1"/>
          <w:lang w:eastAsia="ja-JP"/>
        </w:rPr>
        <w:t>1.2</w:t>
      </w:r>
      <w:r w:rsidR="001271F3" w:rsidRPr="002C3D09">
        <w:rPr>
          <w:color w:val="000000" w:themeColor="text1"/>
          <w:lang w:eastAsia="ja-JP"/>
        </w:rPr>
        <w:t xml:space="preserve">  Nxjerr Planin e transportit lokal d</w:t>
      </w:r>
      <w:r w:rsidR="007A192B" w:rsidRPr="002C3D09">
        <w:rPr>
          <w:color w:val="000000" w:themeColor="text1"/>
          <w:lang w:eastAsia="ja-JP"/>
        </w:rPr>
        <w:t>he e ndryshon atë sipas nevojës,</w:t>
      </w:r>
    </w:p>
    <w:p w14:paraId="14F36BAC" w14:textId="77777777" w:rsidR="001271F3" w:rsidRPr="002C3D09" w:rsidRDefault="00115326" w:rsidP="001271F3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      </w:t>
      </w:r>
      <w:r w:rsidR="001271F3" w:rsidRPr="002C3D09">
        <w:rPr>
          <w:color w:val="000000" w:themeColor="text1"/>
          <w:lang w:eastAsia="ja-JP"/>
        </w:rPr>
        <w:t xml:space="preserve">1.3  Ndryshon Planin e transportit, jo më vonë se pesë vjet nga data e nxjerrjes së </w:t>
      </w:r>
      <w:r w:rsidR="007A192B" w:rsidRPr="002C3D09">
        <w:rPr>
          <w:color w:val="000000" w:themeColor="text1"/>
          <w:lang w:eastAsia="ja-JP"/>
        </w:rPr>
        <w:t>tij,</w:t>
      </w:r>
    </w:p>
    <w:p w14:paraId="597662A0" w14:textId="77777777" w:rsidR="001271F3" w:rsidRPr="002C3D09" w:rsidRDefault="001271F3" w:rsidP="001271F3">
      <w:pPr>
        <w:numPr>
          <w:ilvl w:val="1"/>
          <w:numId w:val="9"/>
        </w:num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Publikon Planin apo Planin e ndryshuar dhe një kopje të tij ia dërgon Ministrisë </w:t>
      </w:r>
      <w:r w:rsidR="00B71A13" w:rsidRPr="002C3D09">
        <w:rPr>
          <w:color w:val="000000" w:themeColor="text1"/>
          <w:lang w:eastAsia="ja-JP"/>
        </w:rPr>
        <w:t>së Infrastruktur</w:t>
      </w:r>
      <w:r w:rsidR="00464FDE" w:rsidRPr="002C3D09">
        <w:rPr>
          <w:color w:val="000000" w:themeColor="text1"/>
          <w:lang w:eastAsia="ja-JP"/>
        </w:rPr>
        <w:t>ë</w:t>
      </w:r>
      <w:r w:rsidR="00B71A13" w:rsidRPr="002C3D09">
        <w:rPr>
          <w:color w:val="000000" w:themeColor="text1"/>
          <w:lang w:eastAsia="ja-JP"/>
        </w:rPr>
        <w:t>s</w:t>
      </w:r>
      <w:r w:rsidRPr="002C3D09">
        <w:rPr>
          <w:color w:val="000000" w:themeColor="text1"/>
          <w:lang w:eastAsia="ja-JP"/>
        </w:rPr>
        <w:t>.</w:t>
      </w:r>
    </w:p>
    <w:p w14:paraId="2DB2765C" w14:textId="77777777" w:rsidR="001271F3" w:rsidRPr="002C3D09" w:rsidRDefault="001271F3" w:rsidP="00900D46">
      <w:pPr>
        <w:tabs>
          <w:tab w:val="left" w:pos="720"/>
        </w:tabs>
        <w:ind w:left="270" w:hanging="45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 </w:t>
      </w:r>
      <w:r w:rsidR="00900D46" w:rsidRPr="002C3D09">
        <w:rPr>
          <w:color w:val="000000" w:themeColor="text1"/>
          <w:lang w:eastAsia="ja-JP"/>
        </w:rPr>
        <w:t xml:space="preserve"> </w:t>
      </w:r>
      <w:r w:rsidRPr="002C3D09">
        <w:rPr>
          <w:color w:val="000000" w:themeColor="text1"/>
          <w:lang w:eastAsia="ja-JP"/>
        </w:rPr>
        <w:t xml:space="preserve"> 2. Plani duhet të jetë në përputhshmëri me politikën e zhvillimit të tërësishëm të transportit në Kosovë.</w:t>
      </w:r>
    </w:p>
    <w:p w14:paraId="32735FEB" w14:textId="77777777" w:rsidR="00B41642" w:rsidRPr="002C3D09" w:rsidRDefault="00B41642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0F339291" w14:textId="77777777" w:rsidR="001271F3" w:rsidRDefault="001271F3" w:rsidP="005C74C9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 xml:space="preserve">Neni </w:t>
      </w:r>
      <w:r w:rsidR="00CE3170">
        <w:rPr>
          <w:b/>
          <w:color w:val="000000" w:themeColor="text1"/>
          <w:lang w:eastAsia="ja-JP"/>
        </w:rPr>
        <w:t xml:space="preserve"> 7</w:t>
      </w:r>
    </w:p>
    <w:p w14:paraId="488A7022" w14:textId="77777777" w:rsidR="00CE3170" w:rsidRPr="002C3D09" w:rsidRDefault="00CE3170" w:rsidP="005C74C9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01FCAFAF" w14:textId="31B2B22C" w:rsidR="004B5EAF" w:rsidRPr="002C3D09" w:rsidRDefault="0022264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1. </w:t>
      </w:r>
      <w:r w:rsidR="001271F3" w:rsidRPr="002C3D09">
        <w:rPr>
          <w:color w:val="000000" w:themeColor="text1"/>
          <w:lang w:eastAsia="ja-JP"/>
        </w:rPr>
        <w:t xml:space="preserve">Operatorët e transportit që kryejnë veprimtari transporti në territorin e komunës </w:t>
      </w:r>
      <w:r w:rsidR="00BE01C7" w:rsidRPr="002C3D09">
        <w:rPr>
          <w:color w:val="000000" w:themeColor="text1"/>
          <w:lang w:eastAsia="ja-JP"/>
        </w:rPr>
        <w:t>s</w:t>
      </w:r>
      <w:r w:rsidR="00464FDE" w:rsidRPr="002C3D09">
        <w:rPr>
          <w:color w:val="000000" w:themeColor="text1"/>
          <w:lang w:eastAsia="ja-JP"/>
        </w:rPr>
        <w:t>ë</w:t>
      </w:r>
      <w:r w:rsidR="00BE01C7" w:rsidRPr="002C3D09">
        <w:rPr>
          <w:color w:val="000000" w:themeColor="text1"/>
          <w:lang w:eastAsia="ja-JP"/>
        </w:rPr>
        <w:t xml:space="preserve"> Kaçanikut </w:t>
      </w:r>
      <w:r w:rsidR="001271F3" w:rsidRPr="002C3D09">
        <w:rPr>
          <w:color w:val="000000" w:themeColor="text1"/>
          <w:lang w:eastAsia="ja-JP"/>
        </w:rPr>
        <w:t>janë të detyruar:</w:t>
      </w:r>
    </w:p>
    <w:p w14:paraId="55EC6C31" w14:textId="10EEAB0A" w:rsidR="001271F3" w:rsidRPr="002C3D09" w:rsidRDefault="00222643" w:rsidP="001271F3">
      <w:pPr>
        <w:ind w:left="720"/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1.</w:t>
      </w:r>
      <w:r w:rsidR="001271F3" w:rsidRPr="002C3D09">
        <w:rPr>
          <w:color w:val="000000" w:themeColor="text1"/>
          <w:lang w:eastAsia="ja-JP"/>
        </w:rPr>
        <w:t xml:space="preserve">1. </w:t>
      </w:r>
      <w:r w:rsidR="007D3DF5" w:rsidRPr="002C3D09">
        <w:rPr>
          <w:color w:val="000000" w:themeColor="text1"/>
          <w:lang w:eastAsia="ja-JP"/>
        </w:rPr>
        <w:t xml:space="preserve">Të </w:t>
      </w:r>
      <w:r w:rsidR="001271F3" w:rsidRPr="002C3D09">
        <w:rPr>
          <w:color w:val="000000" w:themeColor="text1"/>
          <w:lang w:eastAsia="ja-JP"/>
        </w:rPr>
        <w:t>përdorin mjete të transportit që janë te</w:t>
      </w:r>
      <w:r w:rsidR="00587353" w:rsidRPr="002C3D09">
        <w:rPr>
          <w:color w:val="000000" w:themeColor="text1"/>
          <w:lang w:eastAsia="ja-JP"/>
        </w:rPr>
        <w:t>knikisht në gjendje të rregullt,</w:t>
      </w:r>
    </w:p>
    <w:p w14:paraId="69FF86AA" w14:textId="2123BA30" w:rsidR="001271F3" w:rsidRPr="002C3D09" w:rsidRDefault="00222643" w:rsidP="00FE6274">
      <w:pPr>
        <w:ind w:left="990" w:hanging="270"/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1.</w:t>
      </w:r>
      <w:r w:rsidR="001271F3" w:rsidRPr="002C3D09">
        <w:rPr>
          <w:color w:val="000000" w:themeColor="text1"/>
          <w:lang w:eastAsia="ja-JP"/>
        </w:rPr>
        <w:t xml:space="preserve">2. </w:t>
      </w:r>
      <w:r w:rsidR="007D3DF5" w:rsidRPr="002C3D09">
        <w:rPr>
          <w:color w:val="000000" w:themeColor="text1"/>
          <w:lang w:eastAsia="ja-JP"/>
        </w:rPr>
        <w:t xml:space="preserve">Të </w:t>
      </w:r>
      <w:r w:rsidR="001271F3" w:rsidRPr="002C3D09">
        <w:rPr>
          <w:color w:val="000000" w:themeColor="text1"/>
          <w:lang w:eastAsia="ja-JP"/>
        </w:rPr>
        <w:t>mbajnë në mënyrë të rregullt regjistrin dhe dokumentet për çdo automjet për veprimtarinë e vet transportuese,</w:t>
      </w:r>
    </w:p>
    <w:p w14:paraId="0ADE2A10" w14:textId="146C54F8" w:rsidR="001271F3" w:rsidRPr="002C3D09" w:rsidRDefault="00222643" w:rsidP="00FE6274">
      <w:pPr>
        <w:ind w:left="990" w:hanging="270"/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1.</w:t>
      </w:r>
      <w:r w:rsidR="001271F3" w:rsidRPr="002C3D09">
        <w:rPr>
          <w:color w:val="000000" w:themeColor="text1"/>
          <w:lang w:eastAsia="ja-JP"/>
        </w:rPr>
        <w:t xml:space="preserve">3. </w:t>
      </w:r>
      <w:r w:rsidR="007D3DF5" w:rsidRPr="002C3D09">
        <w:rPr>
          <w:color w:val="000000" w:themeColor="text1"/>
          <w:lang w:eastAsia="ja-JP"/>
        </w:rPr>
        <w:t xml:space="preserve">Të </w:t>
      </w:r>
      <w:r w:rsidR="001271F3" w:rsidRPr="002C3D09">
        <w:rPr>
          <w:color w:val="000000" w:themeColor="text1"/>
          <w:lang w:eastAsia="ja-JP"/>
        </w:rPr>
        <w:t>plotësojnë evidenca statistikore sipas formave të miratuara nga organet përkatëse dhe t`i raportojnë ato sipa</w:t>
      </w:r>
      <w:r w:rsidR="00587353" w:rsidRPr="002C3D09">
        <w:rPr>
          <w:color w:val="000000" w:themeColor="text1"/>
          <w:lang w:eastAsia="ja-JP"/>
        </w:rPr>
        <w:t>s mënyrës së përcaktuar me ligj,</w:t>
      </w:r>
    </w:p>
    <w:p w14:paraId="0800566C" w14:textId="160842B5" w:rsidR="001271F3" w:rsidRPr="002C3D09" w:rsidRDefault="00FE6274" w:rsidP="00FE6274">
      <w:pPr>
        <w:ind w:left="990" w:hanging="99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           </w:t>
      </w:r>
      <w:r w:rsidR="001271F3" w:rsidRPr="002C3D09">
        <w:rPr>
          <w:color w:val="000000" w:themeColor="text1"/>
          <w:lang w:eastAsia="ja-JP"/>
        </w:rPr>
        <w:t xml:space="preserve"> </w:t>
      </w:r>
      <w:r w:rsidR="00222643">
        <w:rPr>
          <w:color w:val="000000" w:themeColor="text1"/>
          <w:lang w:eastAsia="ja-JP"/>
        </w:rPr>
        <w:t>1.</w:t>
      </w:r>
      <w:r w:rsidR="001271F3" w:rsidRPr="002C3D09">
        <w:rPr>
          <w:color w:val="000000" w:themeColor="text1"/>
          <w:lang w:eastAsia="ja-JP"/>
        </w:rPr>
        <w:t xml:space="preserve">4. </w:t>
      </w:r>
      <w:r w:rsidR="007D3DF5" w:rsidRPr="002C3D09">
        <w:rPr>
          <w:color w:val="000000" w:themeColor="text1"/>
          <w:lang w:eastAsia="ja-JP"/>
        </w:rPr>
        <w:t xml:space="preserve">Të </w:t>
      </w:r>
      <w:r w:rsidR="001271F3" w:rsidRPr="002C3D09">
        <w:rPr>
          <w:color w:val="000000" w:themeColor="text1"/>
          <w:lang w:eastAsia="ja-JP"/>
        </w:rPr>
        <w:t>mbajnë dokumentet përkatëse në automjetet transportuese, të parapara sipas Ligjit për transportin rrugor.</w:t>
      </w:r>
    </w:p>
    <w:p w14:paraId="10001FF7" w14:textId="200E794E" w:rsidR="00AE360F" w:rsidRPr="002C3D09" w:rsidRDefault="00AE360F" w:rsidP="00FE6274">
      <w:pPr>
        <w:ind w:left="990" w:hanging="99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lastRenderedPageBreak/>
        <w:t xml:space="preserve">           </w:t>
      </w:r>
      <w:r w:rsidR="00222643">
        <w:rPr>
          <w:color w:val="000000" w:themeColor="text1"/>
          <w:lang w:eastAsia="ja-JP"/>
        </w:rPr>
        <w:t>1.</w:t>
      </w:r>
      <w:r w:rsidRPr="002C3D09">
        <w:rPr>
          <w:color w:val="000000" w:themeColor="text1"/>
          <w:lang w:eastAsia="ja-JP"/>
        </w:rPr>
        <w:t>5. Gjat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transportit t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rregullt t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udh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tar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ve, operatori 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sht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i detyruar q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n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autobus t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ket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edhe k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to dokumente: Rendin e Udh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timit, Lejen e pun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s, flet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urdh</w:t>
      </w:r>
      <w:r w:rsidR="001C4C2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res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n e rrug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 dhe certifikat</w:t>
      </w:r>
      <w:r w:rsidR="007F09C3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n</w:t>
      </w:r>
      <w:r w:rsidR="00D1234C">
        <w:rPr>
          <w:color w:val="000000" w:themeColor="text1"/>
          <w:lang w:eastAsia="ja-JP"/>
        </w:rPr>
        <w:t xml:space="preserve"> </w:t>
      </w:r>
      <w:r w:rsidR="00D1234C" w:rsidRPr="00222643">
        <w:rPr>
          <w:lang w:eastAsia="ja-JP"/>
        </w:rPr>
        <w:t>e regjistrimit të automjetit</w:t>
      </w:r>
      <w:r w:rsidRPr="00222643">
        <w:rPr>
          <w:lang w:eastAsia="ja-JP"/>
        </w:rPr>
        <w:t>.</w:t>
      </w:r>
    </w:p>
    <w:p w14:paraId="6FD6F914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251E76DE" w14:textId="77777777" w:rsidR="001271F3" w:rsidRDefault="00CE3170" w:rsidP="007D3DF5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8</w:t>
      </w:r>
    </w:p>
    <w:p w14:paraId="1CC2ED34" w14:textId="77777777" w:rsidR="00CE3170" w:rsidRPr="002C3D09" w:rsidRDefault="00CE3170" w:rsidP="007D3DF5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517BB253" w14:textId="549F2AEC" w:rsidR="001271F3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Veprimtaria e transportit rrugor të udhëtarëve dhe mall</w:t>
      </w:r>
      <w:r w:rsidR="006373E6" w:rsidRPr="002C3D09">
        <w:rPr>
          <w:color w:val="000000" w:themeColor="text1"/>
          <w:lang w:eastAsia="ja-JP"/>
        </w:rPr>
        <w:t>rave kryhet në bazë të licencës – lejes së punës.</w:t>
      </w:r>
    </w:p>
    <w:p w14:paraId="793E8F73" w14:textId="77777777" w:rsidR="00203527" w:rsidRPr="00203527" w:rsidRDefault="00203527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1174E8C1" w14:textId="77777777" w:rsidR="001271F3" w:rsidRDefault="00CE3170" w:rsidP="007D3DF5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9</w:t>
      </w:r>
    </w:p>
    <w:p w14:paraId="4D11FC58" w14:textId="77777777" w:rsidR="007D5869" w:rsidRPr="002C3D09" w:rsidRDefault="007D5869" w:rsidP="007D3DF5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460A99B4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 Operatori i transportit publik të </w:t>
      </w:r>
      <w:r w:rsidR="00E93566" w:rsidRPr="002C3D09">
        <w:rPr>
          <w:color w:val="000000" w:themeColor="text1"/>
          <w:lang w:eastAsia="ja-JP"/>
        </w:rPr>
        <w:t>udhëtarëve nuk mund të ushtroj</w:t>
      </w:r>
      <w:r w:rsidRPr="002C3D09">
        <w:rPr>
          <w:color w:val="000000" w:themeColor="text1"/>
          <w:lang w:eastAsia="ja-JP"/>
        </w:rPr>
        <w:t xml:space="preserve">  veprimta</w:t>
      </w:r>
      <w:r w:rsidR="00BE01C7" w:rsidRPr="002C3D09">
        <w:rPr>
          <w:color w:val="000000" w:themeColor="text1"/>
          <w:lang w:eastAsia="ja-JP"/>
        </w:rPr>
        <w:t>rinë  para se të pajiset me Licenc</w:t>
      </w:r>
      <w:r w:rsidR="00464FDE" w:rsidRPr="002C3D09">
        <w:rPr>
          <w:color w:val="000000" w:themeColor="text1"/>
          <w:lang w:eastAsia="ja-JP"/>
        </w:rPr>
        <w:t>ë</w:t>
      </w:r>
      <w:r w:rsidR="00910C47" w:rsidRPr="002C3D09">
        <w:rPr>
          <w:color w:val="000000" w:themeColor="text1"/>
          <w:lang w:eastAsia="ja-JP"/>
        </w:rPr>
        <w:t xml:space="preserve"> (Leje </w:t>
      </w:r>
      <w:r w:rsidR="00D41793" w:rsidRPr="002C3D09">
        <w:rPr>
          <w:color w:val="000000" w:themeColor="text1"/>
          <w:lang w:eastAsia="ja-JP"/>
        </w:rPr>
        <w:t>Pune</w:t>
      </w:r>
      <w:r w:rsidR="00910C47" w:rsidRPr="002C3D09">
        <w:rPr>
          <w:color w:val="000000" w:themeColor="text1"/>
          <w:lang w:eastAsia="ja-JP"/>
        </w:rPr>
        <w:t>)</w:t>
      </w:r>
      <w:r w:rsidRPr="002C3D09">
        <w:rPr>
          <w:color w:val="000000" w:themeColor="text1"/>
          <w:lang w:eastAsia="ja-JP"/>
        </w:rPr>
        <w:t xml:space="preserve"> dhe </w:t>
      </w:r>
      <w:r w:rsidR="00BE01C7" w:rsidRPr="002C3D09">
        <w:rPr>
          <w:color w:val="000000" w:themeColor="text1"/>
          <w:lang w:eastAsia="ja-JP"/>
        </w:rPr>
        <w:t xml:space="preserve">Rend </w:t>
      </w:r>
      <w:r w:rsidRPr="002C3D09">
        <w:rPr>
          <w:color w:val="000000" w:themeColor="text1"/>
          <w:lang w:eastAsia="ja-JP"/>
        </w:rPr>
        <w:t xml:space="preserve">të </w:t>
      </w:r>
      <w:r w:rsidR="00BE01C7" w:rsidRPr="002C3D09">
        <w:rPr>
          <w:color w:val="000000" w:themeColor="text1"/>
          <w:lang w:eastAsia="ja-JP"/>
        </w:rPr>
        <w:t>Udhëtimit</w:t>
      </w:r>
      <w:r w:rsidRPr="002C3D09">
        <w:rPr>
          <w:color w:val="000000" w:themeColor="text1"/>
          <w:lang w:eastAsia="ja-JP"/>
        </w:rPr>
        <w:t>.</w:t>
      </w:r>
    </w:p>
    <w:p w14:paraId="1FB77126" w14:textId="77777777" w:rsidR="004B03FC" w:rsidRPr="002C3D09" w:rsidRDefault="00C1481F" w:rsidP="007D3DF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70" w:hanging="270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Licenca </w:t>
      </w:r>
      <w:r w:rsidR="00A421F8" w:rsidRPr="002C3D09">
        <w:rPr>
          <w:rFonts w:eastAsiaTheme="minorHAnsi"/>
          <w:color w:val="000000" w:themeColor="text1"/>
          <w:lang w:val="en-US"/>
        </w:rPr>
        <w:t xml:space="preserve">(Leja e punës) </w:t>
      </w:r>
      <w:r w:rsidRPr="002C3D09">
        <w:rPr>
          <w:rFonts w:eastAsiaTheme="minorHAnsi"/>
          <w:color w:val="000000" w:themeColor="text1"/>
          <w:lang w:val="en-US"/>
        </w:rPr>
        <w:t>është e domosdoshme për këto raste:</w:t>
      </w:r>
    </w:p>
    <w:p w14:paraId="5B7C81B7" w14:textId="77777777" w:rsidR="00C1481F" w:rsidRPr="002C3D09" w:rsidRDefault="00587353" w:rsidP="00AD0815">
      <w:pPr>
        <w:autoSpaceDE w:val="0"/>
        <w:autoSpaceDN w:val="0"/>
        <w:adjustRightInd w:val="0"/>
        <w:ind w:left="720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2.1 Transport </w:t>
      </w:r>
      <w:r w:rsidR="00C1481F" w:rsidRPr="002C3D09">
        <w:rPr>
          <w:rFonts w:eastAsiaTheme="minorHAnsi"/>
          <w:color w:val="000000" w:themeColor="text1"/>
          <w:lang w:val="en-US"/>
        </w:rPr>
        <w:t>të udhëtarëve;</w:t>
      </w:r>
    </w:p>
    <w:p w14:paraId="52892B30" w14:textId="77777777" w:rsidR="00C1481F" w:rsidRPr="002C3D09" w:rsidRDefault="00587353" w:rsidP="00AD0815">
      <w:pPr>
        <w:autoSpaceDE w:val="0"/>
        <w:autoSpaceDN w:val="0"/>
        <w:adjustRightInd w:val="0"/>
        <w:ind w:left="720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2.2 Transport </w:t>
      </w:r>
      <w:r w:rsidR="00C1481F" w:rsidRPr="002C3D09">
        <w:rPr>
          <w:rFonts w:eastAsiaTheme="minorHAnsi"/>
          <w:color w:val="000000" w:themeColor="text1"/>
          <w:lang w:val="en-US"/>
        </w:rPr>
        <w:t>taksi;</w:t>
      </w:r>
    </w:p>
    <w:p w14:paraId="734AA4E1" w14:textId="77777777" w:rsidR="00C1481F" w:rsidRPr="002C3D09" w:rsidRDefault="00587353" w:rsidP="00AD0815">
      <w:pPr>
        <w:autoSpaceDE w:val="0"/>
        <w:autoSpaceDN w:val="0"/>
        <w:adjustRightInd w:val="0"/>
        <w:ind w:left="720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2.3 Transport </w:t>
      </w:r>
      <w:r w:rsidR="00C1481F" w:rsidRPr="002C3D09">
        <w:rPr>
          <w:rFonts w:eastAsiaTheme="minorHAnsi"/>
          <w:color w:val="000000" w:themeColor="text1"/>
          <w:lang w:val="en-US"/>
        </w:rPr>
        <w:t>të mallrave;</w:t>
      </w:r>
    </w:p>
    <w:p w14:paraId="11A440C8" w14:textId="77777777" w:rsidR="00C1481F" w:rsidRPr="002C3D09" w:rsidRDefault="00587353" w:rsidP="00AD0815">
      <w:pPr>
        <w:autoSpaceDE w:val="0"/>
        <w:autoSpaceDN w:val="0"/>
        <w:adjustRightInd w:val="0"/>
        <w:ind w:left="720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2.4 Stacione </w:t>
      </w:r>
      <w:r w:rsidR="00C1481F" w:rsidRPr="002C3D09">
        <w:rPr>
          <w:rFonts w:eastAsiaTheme="minorHAnsi"/>
          <w:color w:val="000000" w:themeColor="text1"/>
          <w:lang w:val="en-US"/>
        </w:rPr>
        <w:t>të autobusëve;</w:t>
      </w:r>
    </w:p>
    <w:p w14:paraId="6555E1A4" w14:textId="77777777" w:rsidR="00752340" w:rsidRPr="002C3D09" w:rsidRDefault="009A0D7C" w:rsidP="00AD0815">
      <w:pPr>
        <w:tabs>
          <w:tab w:val="left" w:pos="720"/>
        </w:tabs>
        <w:ind w:left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2.5 </w:t>
      </w:r>
      <w:r w:rsidR="00587353" w:rsidRPr="002C3D09">
        <w:rPr>
          <w:rFonts w:eastAsiaTheme="minorHAnsi"/>
          <w:color w:val="000000" w:themeColor="text1"/>
          <w:lang w:val="en-US"/>
        </w:rPr>
        <w:t xml:space="preserve">Terminale </w:t>
      </w:r>
      <w:r w:rsidR="00C1481F" w:rsidRPr="002C3D09">
        <w:rPr>
          <w:rFonts w:eastAsiaTheme="minorHAnsi"/>
          <w:color w:val="000000" w:themeColor="text1"/>
          <w:lang w:val="en-US"/>
        </w:rPr>
        <w:t>të mallrave.</w:t>
      </w:r>
    </w:p>
    <w:p w14:paraId="2ABE3821" w14:textId="77777777" w:rsidR="00B15E43" w:rsidRPr="002C3D09" w:rsidRDefault="00B15E43" w:rsidP="001271F3">
      <w:pPr>
        <w:tabs>
          <w:tab w:val="left" w:pos="720"/>
        </w:tabs>
        <w:jc w:val="both"/>
        <w:rPr>
          <w:rFonts w:eastAsiaTheme="minorHAnsi"/>
          <w:color w:val="000000" w:themeColor="text1"/>
          <w:lang w:val="en-US"/>
        </w:rPr>
      </w:pPr>
    </w:p>
    <w:p w14:paraId="5E7C24E0" w14:textId="77777777" w:rsidR="001271F3" w:rsidRPr="002C3D09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10</w:t>
      </w:r>
    </w:p>
    <w:p w14:paraId="5B9F8BE0" w14:textId="77777777" w:rsidR="004F7AFB" w:rsidRDefault="004F7AFB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Transporti rrugor i udhëtarëve</w:t>
      </w:r>
    </w:p>
    <w:p w14:paraId="12C5FCCD" w14:textId="77777777" w:rsidR="00BB4014" w:rsidRPr="002C3D09" w:rsidRDefault="00BB4014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507FF194" w14:textId="77777777" w:rsidR="001271F3" w:rsidRPr="002C3D09" w:rsidRDefault="001271F3" w:rsidP="00867866">
      <w:pPr>
        <w:autoSpaceDE w:val="0"/>
        <w:autoSpaceDN w:val="0"/>
        <w:adjustRightInd w:val="0"/>
        <w:rPr>
          <w:rFonts w:eastAsiaTheme="minorHAnsi"/>
          <w:color w:val="000000" w:themeColor="text1"/>
          <w:lang w:val="en-US"/>
        </w:rPr>
      </w:pPr>
      <w:r w:rsidRPr="002C3D09">
        <w:rPr>
          <w:color w:val="000000" w:themeColor="text1"/>
          <w:lang w:eastAsia="ja-JP"/>
        </w:rPr>
        <w:t>1. Transporti rrugor i udhëtarëve në territorin e komunës ushtrohet si:</w:t>
      </w:r>
    </w:p>
    <w:p w14:paraId="5763A1F1" w14:textId="77777777" w:rsidR="00867866" w:rsidRPr="002C3D09" w:rsidRDefault="00867866" w:rsidP="00AD0815">
      <w:pPr>
        <w:autoSpaceDE w:val="0"/>
        <w:autoSpaceDN w:val="0"/>
        <w:adjustRightInd w:val="0"/>
        <w:ind w:left="720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</w:t>
      </w:r>
      <w:r w:rsidR="00587353" w:rsidRPr="002C3D09">
        <w:rPr>
          <w:rFonts w:eastAsiaTheme="minorHAnsi"/>
          <w:color w:val="000000" w:themeColor="text1"/>
          <w:lang w:val="en-US"/>
        </w:rPr>
        <w:t>.1</w:t>
      </w:r>
      <w:r w:rsidR="008F30C2" w:rsidRPr="002C3D09">
        <w:rPr>
          <w:rFonts w:eastAsiaTheme="minorHAnsi"/>
          <w:color w:val="000000" w:themeColor="text1"/>
          <w:lang w:val="en-US"/>
        </w:rPr>
        <w:t xml:space="preserve"> </w:t>
      </w:r>
      <w:r w:rsidR="00587353" w:rsidRPr="002C3D09">
        <w:rPr>
          <w:rFonts w:eastAsiaTheme="minorHAnsi"/>
          <w:color w:val="000000" w:themeColor="text1"/>
          <w:lang w:val="en-US"/>
        </w:rPr>
        <w:t>Transport i</w:t>
      </w:r>
      <w:r w:rsidRPr="002C3D09">
        <w:rPr>
          <w:rFonts w:eastAsiaTheme="minorHAnsi"/>
          <w:color w:val="000000" w:themeColor="text1"/>
          <w:lang w:val="en-US"/>
        </w:rPr>
        <w:t xml:space="preserve"> rregullt </w:t>
      </w:r>
      <w:r w:rsidR="00587353" w:rsidRPr="002C3D09">
        <w:rPr>
          <w:rFonts w:eastAsiaTheme="minorHAnsi"/>
          <w:color w:val="000000" w:themeColor="text1"/>
          <w:lang w:val="en-US"/>
        </w:rPr>
        <w:t>i</w:t>
      </w:r>
      <w:r w:rsidRPr="002C3D09">
        <w:rPr>
          <w:rFonts w:eastAsiaTheme="minorHAnsi"/>
          <w:color w:val="000000" w:themeColor="text1"/>
          <w:lang w:val="en-US"/>
        </w:rPr>
        <w:t xml:space="preserve"> udhëtarëve;</w:t>
      </w:r>
    </w:p>
    <w:p w14:paraId="244878F6" w14:textId="77777777" w:rsidR="00867866" w:rsidRPr="002C3D09" w:rsidRDefault="00867866" w:rsidP="00AD0815">
      <w:pPr>
        <w:autoSpaceDE w:val="0"/>
        <w:autoSpaceDN w:val="0"/>
        <w:adjustRightInd w:val="0"/>
        <w:ind w:left="720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</w:t>
      </w:r>
      <w:r w:rsidR="00587353" w:rsidRPr="002C3D09">
        <w:rPr>
          <w:rFonts w:eastAsiaTheme="minorHAnsi"/>
          <w:color w:val="000000" w:themeColor="text1"/>
          <w:lang w:val="en-US"/>
        </w:rPr>
        <w:t>.2 Transport i lirë i</w:t>
      </w:r>
      <w:r w:rsidRPr="002C3D09">
        <w:rPr>
          <w:rFonts w:eastAsiaTheme="minorHAnsi"/>
          <w:color w:val="000000" w:themeColor="text1"/>
          <w:lang w:val="en-US"/>
        </w:rPr>
        <w:t xml:space="preserve"> udhëtarëve;</w:t>
      </w:r>
    </w:p>
    <w:p w14:paraId="0B554A1D" w14:textId="77777777" w:rsidR="00867866" w:rsidRPr="002C3D09" w:rsidRDefault="00867866" w:rsidP="00AD0815">
      <w:pPr>
        <w:autoSpaceDE w:val="0"/>
        <w:autoSpaceDN w:val="0"/>
        <w:adjustRightInd w:val="0"/>
        <w:ind w:left="720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</w:t>
      </w:r>
      <w:r w:rsidR="00587353" w:rsidRPr="002C3D09">
        <w:rPr>
          <w:rFonts w:eastAsiaTheme="minorHAnsi"/>
          <w:color w:val="000000" w:themeColor="text1"/>
          <w:lang w:val="en-US"/>
        </w:rPr>
        <w:t>.3 Transporti taksi i</w:t>
      </w:r>
      <w:r w:rsidRPr="002C3D09">
        <w:rPr>
          <w:rFonts w:eastAsiaTheme="minorHAnsi"/>
          <w:color w:val="000000" w:themeColor="text1"/>
          <w:lang w:val="en-US"/>
        </w:rPr>
        <w:t xml:space="preserve"> udhëtarëve;</w:t>
      </w:r>
    </w:p>
    <w:p w14:paraId="6208FEB8" w14:textId="77777777" w:rsidR="003C7A79" w:rsidRPr="002C3D09" w:rsidRDefault="00867866" w:rsidP="00AD0815">
      <w:pPr>
        <w:tabs>
          <w:tab w:val="left" w:pos="720"/>
        </w:tabs>
        <w:ind w:left="720"/>
        <w:contextualSpacing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1.4.</w:t>
      </w:r>
      <w:r w:rsidR="00587353" w:rsidRPr="002C3D09">
        <w:rPr>
          <w:rFonts w:eastAsiaTheme="minorHAnsi"/>
          <w:color w:val="000000" w:themeColor="text1"/>
          <w:lang w:val="en-US"/>
        </w:rPr>
        <w:t>Transport i</w:t>
      </w:r>
      <w:r w:rsidRPr="002C3D09">
        <w:rPr>
          <w:rFonts w:eastAsiaTheme="minorHAnsi"/>
          <w:color w:val="000000" w:themeColor="text1"/>
          <w:lang w:val="en-US"/>
        </w:rPr>
        <w:t xml:space="preserve"> udhëtarëve për nevoja vetanake.</w:t>
      </w:r>
    </w:p>
    <w:p w14:paraId="0E20BDED" w14:textId="77777777" w:rsidR="00AD0815" w:rsidRPr="002C3D09" w:rsidRDefault="001271F3" w:rsidP="00AD0815">
      <w:pPr>
        <w:pStyle w:val="Heading1"/>
        <w:jc w:val="left"/>
        <w:rPr>
          <w:rFonts w:ascii="Times New Roman" w:hAnsi="Times New Roman" w:cs="Times New Roman"/>
          <w:b w:val="0"/>
          <w:color w:val="000000" w:themeColor="text1"/>
          <w:lang w:eastAsia="ja-JP"/>
        </w:rPr>
      </w:pPr>
      <w:r w:rsidRPr="002C3D09">
        <w:rPr>
          <w:rFonts w:ascii="Times New Roman" w:hAnsi="Times New Roman" w:cs="Times New Roman"/>
          <w:b w:val="0"/>
          <w:color w:val="000000" w:themeColor="text1"/>
          <w:lang w:eastAsia="ja-JP"/>
        </w:rPr>
        <w:t xml:space="preserve">2. </w:t>
      </w:r>
      <w:r w:rsidR="008F30C2" w:rsidRPr="002C3D09">
        <w:rPr>
          <w:rFonts w:ascii="Times New Roman" w:hAnsi="Times New Roman" w:cs="Times New Roman"/>
          <w:b w:val="0"/>
          <w:color w:val="000000" w:themeColor="text1"/>
          <w:lang w:eastAsia="ja-JP"/>
        </w:rPr>
        <w:t>DESHP -</w:t>
      </w:r>
      <w:r w:rsidR="00101CEE" w:rsidRPr="002C3D09">
        <w:rPr>
          <w:rFonts w:ascii="Times New Roman" w:hAnsi="Times New Roman" w:cs="Times New Roman"/>
          <w:b w:val="0"/>
          <w:color w:val="000000" w:themeColor="text1"/>
          <w:lang w:eastAsia="ja-JP"/>
        </w:rPr>
        <w:t xml:space="preserve"> </w:t>
      </w:r>
      <w:r w:rsidR="008F30C2" w:rsidRPr="002C3D09">
        <w:rPr>
          <w:rFonts w:ascii="Times New Roman" w:hAnsi="Times New Roman" w:cs="Times New Roman"/>
          <w:b w:val="0"/>
          <w:color w:val="000000" w:themeColor="text1"/>
          <w:lang w:eastAsia="ja-JP"/>
        </w:rPr>
        <w:t>ja</w:t>
      </w:r>
      <w:r w:rsidR="00D7239E" w:rsidRPr="002C3D09">
        <w:rPr>
          <w:rFonts w:ascii="Times New Roman" w:hAnsi="Times New Roman" w:cs="Times New Roman"/>
          <w:b w:val="0"/>
          <w:color w:val="000000" w:themeColor="text1"/>
          <w:lang w:eastAsia="ja-JP"/>
        </w:rPr>
        <w:t xml:space="preserve"> </w:t>
      </w:r>
      <w:r w:rsidRPr="002C3D09">
        <w:rPr>
          <w:rFonts w:ascii="Times New Roman" w:hAnsi="Times New Roman" w:cs="Times New Roman"/>
          <w:b w:val="0"/>
          <w:color w:val="000000" w:themeColor="text1"/>
          <w:lang w:eastAsia="ja-JP"/>
        </w:rPr>
        <w:t>është përgjegjëse për koordinim</w:t>
      </w:r>
      <w:r w:rsidR="00AD0815" w:rsidRPr="002C3D09">
        <w:rPr>
          <w:rFonts w:ascii="Times New Roman" w:hAnsi="Times New Roman" w:cs="Times New Roman"/>
          <w:b w:val="0"/>
          <w:color w:val="000000" w:themeColor="text1"/>
          <w:lang w:eastAsia="ja-JP"/>
        </w:rPr>
        <w:t>in dhe rregullimin e transportit rrugor në territorin e komunës së Kaçanikut.</w:t>
      </w:r>
    </w:p>
    <w:p w14:paraId="1922E1DA" w14:textId="77777777" w:rsidR="00210C6D" w:rsidRPr="002C3D09" w:rsidRDefault="00210C6D" w:rsidP="006D56FD">
      <w:pPr>
        <w:tabs>
          <w:tab w:val="left" w:pos="720"/>
        </w:tabs>
        <w:rPr>
          <w:color w:val="000000" w:themeColor="text1"/>
          <w:lang w:eastAsia="ja-JP"/>
        </w:rPr>
      </w:pPr>
    </w:p>
    <w:p w14:paraId="6A3F16E0" w14:textId="77777777" w:rsidR="001271F3" w:rsidRDefault="00CE3170" w:rsidP="008F1AB4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11</w:t>
      </w:r>
    </w:p>
    <w:p w14:paraId="115D6F70" w14:textId="77777777" w:rsidR="00BB4014" w:rsidRPr="002C3D09" w:rsidRDefault="00BB4014" w:rsidP="008F1AB4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4888C9EB" w14:textId="77777777" w:rsidR="00EF68FE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Transporti i rregullt i udhëtarëve me autobusë kryhet në relacione të caktuara (linja) sipas rendit të udhëtimit, të përcaktuar dhe të vërtetuar më parë, çmimit të caktuar</w:t>
      </w:r>
      <w:r w:rsidR="00630D87" w:rsidRPr="002C3D09">
        <w:rPr>
          <w:color w:val="000000" w:themeColor="text1"/>
          <w:lang w:eastAsia="ja-JP"/>
        </w:rPr>
        <w:t>,</w:t>
      </w:r>
      <w:r w:rsidRPr="002C3D09">
        <w:rPr>
          <w:color w:val="000000" w:themeColor="text1"/>
          <w:lang w:eastAsia="ja-JP"/>
        </w:rPr>
        <w:t xml:space="preserve"> të shpallur dhe kushteve të tjera të transportit.</w:t>
      </w:r>
    </w:p>
    <w:p w14:paraId="42B718FC" w14:textId="77777777" w:rsidR="00F61C67" w:rsidRPr="002C3D09" w:rsidRDefault="00344450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 </w:t>
      </w:r>
      <w:r w:rsidR="001271F3" w:rsidRPr="002C3D09">
        <w:rPr>
          <w:color w:val="000000" w:themeColor="text1"/>
          <w:lang w:eastAsia="ja-JP"/>
        </w:rPr>
        <w:t>Linjat të cilat lidhin dy e më tepër vendbanime në territorin e komunës, janë linja komunale.</w:t>
      </w:r>
    </w:p>
    <w:p w14:paraId="05464282" w14:textId="77777777" w:rsidR="00F61C67" w:rsidRPr="002C3D09" w:rsidRDefault="00654B6C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3. </w:t>
      </w:r>
      <w:r w:rsidR="00EF68FE" w:rsidRPr="002C3D09">
        <w:rPr>
          <w:color w:val="000000" w:themeColor="text1"/>
          <w:lang w:eastAsia="ja-JP"/>
        </w:rPr>
        <w:t>Koha mbrojt</w:t>
      </w:r>
      <w:r w:rsidR="006D6C38" w:rsidRPr="002C3D09">
        <w:rPr>
          <w:color w:val="000000" w:themeColor="text1"/>
          <w:lang w:eastAsia="ja-JP"/>
        </w:rPr>
        <w:t>ë</w:t>
      </w:r>
      <w:r w:rsidR="00EF68FE" w:rsidRPr="002C3D09">
        <w:rPr>
          <w:color w:val="000000" w:themeColor="text1"/>
          <w:lang w:eastAsia="ja-JP"/>
        </w:rPr>
        <w:t>se e operator</w:t>
      </w:r>
      <w:r w:rsidR="006D6C38" w:rsidRPr="002C3D09">
        <w:rPr>
          <w:color w:val="000000" w:themeColor="text1"/>
          <w:lang w:eastAsia="ja-JP"/>
        </w:rPr>
        <w:t>ë</w:t>
      </w:r>
      <w:r w:rsidR="00EF68FE" w:rsidRPr="002C3D09">
        <w:rPr>
          <w:color w:val="000000" w:themeColor="text1"/>
          <w:lang w:eastAsia="ja-JP"/>
        </w:rPr>
        <w:t>ve t</w:t>
      </w:r>
      <w:r w:rsidR="006D6C38" w:rsidRPr="002C3D09">
        <w:rPr>
          <w:color w:val="000000" w:themeColor="text1"/>
          <w:lang w:eastAsia="ja-JP"/>
        </w:rPr>
        <w:t>ë</w:t>
      </w:r>
      <w:r w:rsidR="00EF68FE" w:rsidRPr="002C3D09">
        <w:rPr>
          <w:color w:val="000000" w:themeColor="text1"/>
          <w:lang w:eastAsia="ja-JP"/>
        </w:rPr>
        <w:t xml:space="preserve"> transportit publik t</w:t>
      </w:r>
      <w:r w:rsidR="006D6C38" w:rsidRPr="002C3D09">
        <w:rPr>
          <w:color w:val="000000" w:themeColor="text1"/>
          <w:lang w:eastAsia="ja-JP"/>
        </w:rPr>
        <w:t>ë</w:t>
      </w:r>
      <w:r w:rsidR="00EF68FE" w:rsidRPr="002C3D09">
        <w:rPr>
          <w:color w:val="000000" w:themeColor="text1"/>
          <w:lang w:eastAsia="ja-JP"/>
        </w:rPr>
        <w:t xml:space="preserve"> udh</w:t>
      </w:r>
      <w:r w:rsidR="006D6C38" w:rsidRPr="002C3D09">
        <w:rPr>
          <w:color w:val="000000" w:themeColor="text1"/>
          <w:lang w:eastAsia="ja-JP"/>
        </w:rPr>
        <w:t>ë</w:t>
      </w:r>
      <w:r w:rsidR="00EF68FE" w:rsidRPr="002C3D09">
        <w:rPr>
          <w:color w:val="000000" w:themeColor="text1"/>
          <w:lang w:eastAsia="ja-JP"/>
        </w:rPr>
        <w:t>tarve me autobus, minibus dhe kombi – taksi</w:t>
      </w:r>
      <w:r w:rsidR="0040349C" w:rsidRPr="002C3D09">
        <w:rPr>
          <w:color w:val="000000" w:themeColor="text1"/>
          <w:lang w:eastAsia="ja-JP"/>
        </w:rPr>
        <w:t xml:space="preserve"> (8+1)</w:t>
      </w:r>
      <w:r w:rsidR="00EF68FE" w:rsidRPr="002C3D09">
        <w:rPr>
          <w:color w:val="000000" w:themeColor="text1"/>
          <w:lang w:eastAsia="ja-JP"/>
        </w:rPr>
        <w:t>, p</w:t>
      </w:r>
      <w:r w:rsidR="006D6C38" w:rsidRPr="002C3D09">
        <w:rPr>
          <w:color w:val="000000" w:themeColor="text1"/>
          <w:lang w:eastAsia="ja-JP"/>
        </w:rPr>
        <w:t>ë</w:t>
      </w:r>
      <w:r w:rsidR="00EF68FE" w:rsidRPr="002C3D09">
        <w:rPr>
          <w:color w:val="000000" w:themeColor="text1"/>
          <w:lang w:eastAsia="ja-JP"/>
        </w:rPr>
        <w:t>r çdo nisje, duhet t</w:t>
      </w:r>
      <w:r w:rsidR="006D6C38" w:rsidRPr="002C3D09">
        <w:rPr>
          <w:color w:val="000000" w:themeColor="text1"/>
          <w:lang w:eastAsia="ja-JP"/>
        </w:rPr>
        <w:t>ë</w:t>
      </w:r>
      <w:r w:rsidR="00EF68FE" w:rsidRPr="002C3D09">
        <w:rPr>
          <w:color w:val="000000" w:themeColor="text1"/>
          <w:lang w:eastAsia="ja-JP"/>
        </w:rPr>
        <w:t xml:space="preserve"> jet</w:t>
      </w:r>
      <w:r w:rsidR="006D6C38" w:rsidRPr="002C3D09">
        <w:rPr>
          <w:color w:val="000000" w:themeColor="text1"/>
          <w:lang w:eastAsia="ja-JP"/>
        </w:rPr>
        <w:t>ë</w:t>
      </w:r>
      <w:r w:rsidR="00EF68FE" w:rsidRPr="002C3D09">
        <w:rPr>
          <w:color w:val="000000" w:themeColor="text1"/>
          <w:lang w:eastAsia="ja-JP"/>
        </w:rPr>
        <w:t xml:space="preserve"> s</w:t>
      </w:r>
      <w:r w:rsidR="006D6C38" w:rsidRPr="002C3D09">
        <w:rPr>
          <w:color w:val="000000" w:themeColor="text1"/>
          <w:lang w:eastAsia="ja-JP"/>
        </w:rPr>
        <w:t>ë</w:t>
      </w:r>
      <w:r w:rsidR="00EF68FE" w:rsidRPr="002C3D09">
        <w:rPr>
          <w:color w:val="000000" w:themeColor="text1"/>
          <w:lang w:eastAsia="ja-JP"/>
        </w:rPr>
        <w:t xml:space="preserve"> paku prej 30 min.</w:t>
      </w:r>
    </w:p>
    <w:p w14:paraId="73722939" w14:textId="77777777" w:rsidR="00521936" w:rsidRDefault="00521936" w:rsidP="00CC768D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7DA47227" w14:textId="77777777" w:rsidR="001271F3" w:rsidRDefault="00CE3170" w:rsidP="00CC768D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12</w:t>
      </w:r>
    </w:p>
    <w:p w14:paraId="28BC4B83" w14:textId="77777777" w:rsidR="00BB4014" w:rsidRPr="002C3D09" w:rsidRDefault="00BB4014" w:rsidP="00CC768D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5AA9B87B" w14:textId="4416468B" w:rsidR="003D13CA" w:rsidRPr="002C3D09" w:rsidRDefault="000C01C5" w:rsidP="000C01C5">
      <w:pPr>
        <w:autoSpaceDE w:val="0"/>
        <w:autoSpaceDN w:val="0"/>
        <w:adjustRightInd w:val="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</w:t>
      </w:r>
      <w:r w:rsidR="00F423C7">
        <w:rPr>
          <w:color w:val="000000" w:themeColor="text1"/>
          <w:lang w:eastAsia="ja-JP"/>
        </w:rPr>
        <w:t xml:space="preserve"> </w:t>
      </w:r>
      <w:r w:rsidR="005D4F26" w:rsidRPr="002C3D09">
        <w:rPr>
          <w:color w:val="000000" w:themeColor="text1"/>
          <w:lang w:eastAsia="ja-JP"/>
        </w:rPr>
        <w:t>D</w:t>
      </w:r>
      <w:r w:rsidR="00B15E43" w:rsidRPr="002C3D09">
        <w:rPr>
          <w:color w:val="000000" w:themeColor="text1"/>
          <w:lang w:eastAsia="ja-JP"/>
        </w:rPr>
        <w:t xml:space="preserve"> </w:t>
      </w:r>
      <w:r w:rsidR="005D4F26" w:rsidRPr="002C3D09">
        <w:rPr>
          <w:color w:val="000000" w:themeColor="text1"/>
          <w:lang w:eastAsia="ja-JP"/>
        </w:rPr>
        <w:t>E</w:t>
      </w:r>
      <w:r w:rsidR="00B15E43" w:rsidRPr="002C3D09">
        <w:rPr>
          <w:color w:val="000000" w:themeColor="text1"/>
          <w:lang w:eastAsia="ja-JP"/>
        </w:rPr>
        <w:t xml:space="preserve"> </w:t>
      </w:r>
      <w:r w:rsidR="005D4F26" w:rsidRPr="002C3D09">
        <w:rPr>
          <w:color w:val="000000" w:themeColor="text1"/>
          <w:lang w:eastAsia="ja-JP"/>
        </w:rPr>
        <w:t>SH</w:t>
      </w:r>
      <w:r w:rsidR="00B15E43" w:rsidRPr="002C3D09">
        <w:rPr>
          <w:color w:val="000000" w:themeColor="text1"/>
          <w:lang w:eastAsia="ja-JP"/>
        </w:rPr>
        <w:t xml:space="preserve"> </w:t>
      </w:r>
      <w:r w:rsidR="005D4F26" w:rsidRPr="002C3D09">
        <w:rPr>
          <w:color w:val="000000" w:themeColor="text1"/>
          <w:lang w:eastAsia="ja-JP"/>
        </w:rPr>
        <w:t>P</w:t>
      </w:r>
      <w:r w:rsidR="00C2658C" w:rsidRPr="002C3D09">
        <w:rPr>
          <w:color w:val="000000" w:themeColor="text1"/>
          <w:lang w:eastAsia="ja-JP"/>
        </w:rPr>
        <w:t>, miraton rrjetin e linjave urbane dhe urban – periferike dhe numrin e orareve</w:t>
      </w:r>
      <w:r w:rsidR="003D13CA" w:rsidRPr="002C3D09">
        <w:rPr>
          <w:color w:val="000000" w:themeColor="text1"/>
          <w:lang w:eastAsia="ja-JP"/>
        </w:rPr>
        <w:t>.</w:t>
      </w:r>
    </w:p>
    <w:p w14:paraId="3C1722FF" w14:textId="21DD5BC5" w:rsidR="00C2658C" w:rsidRPr="002C3D09" w:rsidRDefault="00F423C7" w:rsidP="000C01C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>
        <w:rPr>
          <w:color w:val="000000" w:themeColor="text1"/>
          <w:lang w:eastAsia="ja-JP"/>
        </w:rPr>
        <w:t>2</w:t>
      </w:r>
      <w:r w:rsidR="000C01C5" w:rsidRPr="002C3D09">
        <w:rPr>
          <w:color w:val="000000" w:themeColor="text1"/>
          <w:lang w:eastAsia="ja-JP"/>
        </w:rPr>
        <w:t>.</w:t>
      </w:r>
      <w:r>
        <w:rPr>
          <w:color w:val="000000" w:themeColor="text1"/>
          <w:lang w:eastAsia="ja-JP"/>
        </w:rPr>
        <w:t xml:space="preserve"> </w:t>
      </w:r>
      <w:r w:rsidR="003D13CA" w:rsidRPr="002C3D09">
        <w:rPr>
          <w:color w:val="000000" w:themeColor="text1"/>
          <w:lang w:eastAsia="ja-JP"/>
        </w:rPr>
        <w:t>D</w:t>
      </w:r>
      <w:r w:rsidR="00B15E43" w:rsidRPr="002C3D09">
        <w:rPr>
          <w:color w:val="000000" w:themeColor="text1"/>
          <w:lang w:eastAsia="ja-JP"/>
        </w:rPr>
        <w:t xml:space="preserve"> </w:t>
      </w:r>
      <w:r w:rsidR="003D13CA" w:rsidRPr="002C3D09">
        <w:rPr>
          <w:color w:val="000000" w:themeColor="text1"/>
          <w:lang w:eastAsia="ja-JP"/>
        </w:rPr>
        <w:t>E</w:t>
      </w:r>
      <w:r w:rsidR="00761409" w:rsidRPr="002C3D09">
        <w:rPr>
          <w:color w:val="000000" w:themeColor="text1"/>
          <w:lang w:eastAsia="ja-JP"/>
        </w:rPr>
        <w:t xml:space="preserve"> </w:t>
      </w:r>
      <w:r w:rsidR="003D13CA" w:rsidRPr="002C3D09">
        <w:rPr>
          <w:color w:val="000000" w:themeColor="text1"/>
          <w:lang w:eastAsia="ja-JP"/>
        </w:rPr>
        <w:t>SH</w:t>
      </w:r>
      <w:r w:rsidR="00B15E43" w:rsidRPr="002C3D09">
        <w:rPr>
          <w:color w:val="000000" w:themeColor="text1"/>
          <w:lang w:eastAsia="ja-JP"/>
        </w:rPr>
        <w:t xml:space="preserve"> </w:t>
      </w:r>
      <w:r w:rsidR="003D13CA" w:rsidRPr="002C3D09">
        <w:rPr>
          <w:color w:val="000000" w:themeColor="text1"/>
          <w:lang w:eastAsia="ja-JP"/>
        </w:rPr>
        <w:t xml:space="preserve">P, </w:t>
      </w:r>
      <w:r w:rsidR="00B90466" w:rsidRPr="002C3D09">
        <w:rPr>
          <w:color w:val="000000" w:themeColor="text1"/>
          <w:lang w:eastAsia="ja-JP"/>
        </w:rPr>
        <w:t xml:space="preserve">sipas </w:t>
      </w:r>
      <w:r w:rsidR="005C0493" w:rsidRPr="002C3D09">
        <w:rPr>
          <w:color w:val="000000" w:themeColor="text1"/>
          <w:lang w:eastAsia="ja-JP"/>
        </w:rPr>
        <w:t>nevoj</w:t>
      </w:r>
      <w:r w:rsidR="00464FDE" w:rsidRPr="002C3D09">
        <w:rPr>
          <w:color w:val="000000" w:themeColor="text1"/>
          <w:lang w:eastAsia="ja-JP"/>
        </w:rPr>
        <w:t>ë</w:t>
      </w:r>
      <w:r w:rsidR="005C0493" w:rsidRPr="002C3D09">
        <w:rPr>
          <w:color w:val="000000" w:themeColor="text1"/>
          <w:lang w:eastAsia="ja-JP"/>
        </w:rPr>
        <w:t xml:space="preserve">s dhe </w:t>
      </w:r>
      <w:r w:rsidR="00B90466" w:rsidRPr="002C3D09">
        <w:rPr>
          <w:color w:val="000000" w:themeColor="text1"/>
          <w:lang w:eastAsia="ja-JP"/>
        </w:rPr>
        <w:t>k</w:t>
      </w:r>
      <w:r w:rsidR="00464FDE" w:rsidRPr="002C3D09">
        <w:rPr>
          <w:color w:val="000000" w:themeColor="text1"/>
          <w:lang w:eastAsia="ja-JP"/>
        </w:rPr>
        <w:t>ë</w:t>
      </w:r>
      <w:r w:rsidR="00B90466" w:rsidRPr="002C3D09">
        <w:rPr>
          <w:color w:val="000000" w:themeColor="text1"/>
          <w:lang w:eastAsia="ja-JP"/>
        </w:rPr>
        <w:t>rkesave t</w:t>
      </w:r>
      <w:r w:rsidR="00464FDE" w:rsidRPr="002C3D09">
        <w:rPr>
          <w:color w:val="000000" w:themeColor="text1"/>
          <w:lang w:eastAsia="ja-JP"/>
        </w:rPr>
        <w:t>ë</w:t>
      </w:r>
      <w:r w:rsidR="00B90466" w:rsidRPr="002C3D09">
        <w:rPr>
          <w:color w:val="000000" w:themeColor="text1"/>
          <w:lang w:eastAsia="ja-JP"/>
        </w:rPr>
        <w:t xml:space="preserve"> qytetar</w:t>
      </w:r>
      <w:r w:rsidR="00464FDE" w:rsidRPr="002C3D09">
        <w:rPr>
          <w:color w:val="000000" w:themeColor="text1"/>
          <w:lang w:eastAsia="ja-JP"/>
        </w:rPr>
        <w:t>ë</w:t>
      </w:r>
      <w:r w:rsidR="00B90466" w:rsidRPr="002C3D09">
        <w:rPr>
          <w:color w:val="000000" w:themeColor="text1"/>
          <w:lang w:eastAsia="ja-JP"/>
        </w:rPr>
        <w:t>ve</w:t>
      </w:r>
      <w:r w:rsidR="005C0493" w:rsidRPr="002C3D09">
        <w:rPr>
          <w:color w:val="000000" w:themeColor="text1"/>
          <w:lang w:eastAsia="ja-JP"/>
        </w:rPr>
        <w:t xml:space="preserve"> dhe t</w:t>
      </w:r>
      <w:r w:rsidR="00464FDE" w:rsidRPr="002C3D09">
        <w:rPr>
          <w:color w:val="000000" w:themeColor="text1"/>
          <w:lang w:eastAsia="ja-JP"/>
        </w:rPr>
        <w:t>ë</w:t>
      </w:r>
      <w:r w:rsidR="005C0493" w:rsidRPr="002C3D09">
        <w:rPr>
          <w:color w:val="000000" w:themeColor="text1"/>
          <w:lang w:eastAsia="ja-JP"/>
        </w:rPr>
        <w:t xml:space="preserve"> operator</w:t>
      </w:r>
      <w:r w:rsidR="00464FDE" w:rsidRPr="002C3D09">
        <w:rPr>
          <w:color w:val="000000" w:themeColor="text1"/>
          <w:lang w:eastAsia="ja-JP"/>
        </w:rPr>
        <w:t>ë</w:t>
      </w:r>
      <w:r w:rsidR="005C0493" w:rsidRPr="002C3D09">
        <w:rPr>
          <w:color w:val="000000" w:themeColor="text1"/>
          <w:lang w:eastAsia="ja-JP"/>
        </w:rPr>
        <w:t>ve t</w:t>
      </w:r>
      <w:r w:rsidR="00464FDE" w:rsidRPr="002C3D09">
        <w:rPr>
          <w:color w:val="000000" w:themeColor="text1"/>
          <w:lang w:eastAsia="ja-JP"/>
        </w:rPr>
        <w:t>ë</w:t>
      </w:r>
      <w:r w:rsidR="005C0493" w:rsidRPr="002C3D09">
        <w:rPr>
          <w:color w:val="000000" w:themeColor="text1"/>
          <w:lang w:eastAsia="ja-JP"/>
        </w:rPr>
        <w:t xml:space="preserve"> transportit publik, mund t</w:t>
      </w:r>
      <w:r w:rsidR="00464FDE" w:rsidRPr="002C3D09">
        <w:rPr>
          <w:color w:val="000000" w:themeColor="text1"/>
          <w:lang w:eastAsia="ja-JP"/>
        </w:rPr>
        <w:t>ë</w:t>
      </w:r>
      <w:r w:rsidR="005C0493" w:rsidRPr="002C3D09">
        <w:rPr>
          <w:color w:val="000000" w:themeColor="text1"/>
          <w:lang w:eastAsia="ja-JP"/>
        </w:rPr>
        <w:t xml:space="preserve"> ofroj edhe linja tjera t</w:t>
      </w:r>
      <w:r w:rsidR="00464FDE" w:rsidRPr="002C3D09">
        <w:rPr>
          <w:color w:val="000000" w:themeColor="text1"/>
          <w:lang w:eastAsia="ja-JP"/>
        </w:rPr>
        <w:t>ë</w:t>
      </w:r>
      <w:r w:rsidR="005C0493" w:rsidRPr="002C3D09">
        <w:rPr>
          <w:color w:val="000000" w:themeColor="text1"/>
          <w:lang w:eastAsia="ja-JP"/>
        </w:rPr>
        <w:t xml:space="preserve"> reja.</w:t>
      </w:r>
      <w:r w:rsidR="00B90466" w:rsidRPr="002C3D09">
        <w:rPr>
          <w:color w:val="000000" w:themeColor="text1"/>
          <w:lang w:eastAsia="ja-JP"/>
        </w:rPr>
        <w:t xml:space="preserve"> </w:t>
      </w:r>
    </w:p>
    <w:p w14:paraId="5EA66215" w14:textId="77777777" w:rsidR="00C04AFA" w:rsidRPr="002C3D09" w:rsidRDefault="00C04AFA" w:rsidP="008C6387">
      <w:pPr>
        <w:tabs>
          <w:tab w:val="left" w:pos="720"/>
        </w:tabs>
        <w:jc w:val="center"/>
        <w:rPr>
          <w:color w:val="000000" w:themeColor="text1"/>
          <w:lang w:eastAsia="ja-JP"/>
        </w:rPr>
      </w:pPr>
    </w:p>
    <w:p w14:paraId="300DAA7A" w14:textId="77777777" w:rsidR="001271F3" w:rsidRPr="002C3D09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13</w:t>
      </w:r>
    </w:p>
    <w:p w14:paraId="1751E4E9" w14:textId="77777777" w:rsidR="00A1218C" w:rsidRDefault="003859B5" w:rsidP="001271F3">
      <w:pPr>
        <w:tabs>
          <w:tab w:val="left" w:pos="720"/>
        </w:tabs>
        <w:jc w:val="center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>Kushtet p</w:t>
      </w:r>
      <w:r w:rsidR="006D6C38" w:rsidRPr="002C3D09">
        <w:rPr>
          <w:rFonts w:eastAsiaTheme="minorHAnsi"/>
          <w:b/>
          <w:bCs/>
          <w:color w:val="000000" w:themeColor="text1"/>
          <w:lang w:val="en-US"/>
        </w:rPr>
        <w:t>ë</w:t>
      </w:r>
      <w:r w:rsidRPr="002C3D09">
        <w:rPr>
          <w:rFonts w:eastAsiaTheme="minorHAnsi"/>
          <w:b/>
          <w:bCs/>
          <w:color w:val="000000" w:themeColor="text1"/>
          <w:lang w:val="en-US"/>
        </w:rPr>
        <w:t>r</w:t>
      </w:r>
      <w:r w:rsidR="00841342" w:rsidRPr="002C3D09">
        <w:rPr>
          <w:rFonts w:eastAsiaTheme="minorHAnsi"/>
          <w:b/>
          <w:bCs/>
          <w:color w:val="000000" w:themeColor="text1"/>
          <w:lang w:val="en-US"/>
        </w:rPr>
        <w:t xml:space="preserve"> pajisje me Licenc</w:t>
      </w:r>
      <w:r w:rsidR="006D6C38" w:rsidRPr="002C3D09">
        <w:rPr>
          <w:rFonts w:eastAsiaTheme="minorHAnsi"/>
          <w:b/>
          <w:bCs/>
          <w:color w:val="000000" w:themeColor="text1"/>
          <w:lang w:val="en-US"/>
        </w:rPr>
        <w:t>ë</w:t>
      </w:r>
      <w:r w:rsidR="00841342" w:rsidRPr="002C3D09">
        <w:rPr>
          <w:rFonts w:eastAsiaTheme="minorHAnsi"/>
          <w:b/>
          <w:bCs/>
          <w:color w:val="000000" w:themeColor="text1"/>
          <w:lang w:val="en-US"/>
        </w:rPr>
        <w:t xml:space="preserve"> (Leje Pune) p</w:t>
      </w:r>
      <w:r w:rsidR="006D6C38" w:rsidRPr="002C3D09">
        <w:rPr>
          <w:rFonts w:eastAsiaTheme="minorHAnsi"/>
          <w:b/>
          <w:bCs/>
          <w:color w:val="000000" w:themeColor="text1"/>
          <w:lang w:val="en-US"/>
        </w:rPr>
        <w:t>ë</w:t>
      </w:r>
      <w:r w:rsidR="00841342" w:rsidRPr="002C3D09">
        <w:rPr>
          <w:rFonts w:eastAsiaTheme="minorHAnsi"/>
          <w:b/>
          <w:bCs/>
          <w:color w:val="000000" w:themeColor="text1"/>
          <w:lang w:val="en-US"/>
        </w:rPr>
        <w:t>r transport publik t</w:t>
      </w:r>
      <w:r w:rsidR="006D6C38" w:rsidRPr="002C3D09">
        <w:rPr>
          <w:rFonts w:eastAsiaTheme="minorHAnsi"/>
          <w:b/>
          <w:bCs/>
          <w:color w:val="000000" w:themeColor="text1"/>
          <w:lang w:val="en-US"/>
        </w:rPr>
        <w:t>ë</w:t>
      </w:r>
      <w:r w:rsidR="00841342" w:rsidRPr="002C3D09">
        <w:rPr>
          <w:rFonts w:eastAsiaTheme="minorHAnsi"/>
          <w:b/>
          <w:bCs/>
          <w:color w:val="000000" w:themeColor="text1"/>
          <w:lang w:val="en-US"/>
        </w:rPr>
        <w:t xml:space="preserve"> udh</w:t>
      </w:r>
      <w:r w:rsidR="006D6C38" w:rsidRPr="002C3D09">
        <w:rPr>
          <w:rFonts w:eastAsiaTheme="minorHAnsi"/>
          <w:b/>
          <w:bCs/>
          <w:color w:val="000000" w:themeColor="text1"/>
          <w:lang w:val="en-US"/>
        </w:rPr>
        <w:t>ë</w:t>
      </w:r>
      <w:r w:rsidR="00841342" w:rsidRPr="002C3D09">
        <w:rPr>
          <w:rFonts w:eastAsiaTheme="minorHAnsi"/>
          <w:b/>
          <w:bCs/>
          <w:color w:val="000000" w:themeColor="text1"/>
          <w:lang w:val="en-US"/>
        </w:rPr>
        <w:t>tar</w:t>
      </w:r>
      <w:r w:rsidR="006D6C38" w:rsidRPr="002C3D09">
        <w:rPr>
          <w:rFonts w:eastAsiaTheme="minorHAnsi"/>
          <w:b/>
          <w:bCs/>
          <w:color w:val="000000" w:themeColor="text1"/>
          <w:lang w:val="en-US"/>
        </w:rPr>
        <w:t>ë</w:t>
      </w:r>
      <w:r w:rsidR="00841342" w:rsidRPr="002C3D09">
        <w:rPr>
          <w:rFonts w:eastAsiaTheme="minorHAnsi"/>
          <w:b/>
          <w:bCs/>
          <w:color w:val="000000" w:themeColor="text1"/>
          <w:lang w:val="en-US"/>
        </w:rPr>
        <w:t>ve</w:t>
      </w:r>
      <w:r w:rsidR="00841342" w:rsidRPr="002C3D09">
        <w:rPr>
          <w:rFonts w:eastAsiaTheme="minorHAnsi"/>
          <w:bCs/>
          <w:color w:val="000000" w:themeColor="text1"/>
          <w:lang w:val="en-US"/>
        </w:rPr>
        <w:t>:</w:t>
      </w:r>
      <w:r w:rsidR="00A1218C" w:rsidRPr="002C3D09">
        <w:rPr>
          <w:rFonts w:eastAsiaTheme="minorHAnsi"/>
          <w:bCs/>
          <w:color w:val="000000" w:themeColor="text1"/>
          <w:lang w:val="en-US"/>
        </w:rPr>
        <w:t xml:space="preserve"> </w:t>
      </w:r>
    </w:p>
    <w:p w14:paraId="3BC78946" w14:textId="77777777" w:rsidR="00BB4014" w:rsidRPr="002C3D09" w:rsidRDefault="00BB4014" w:rsidP="001271F3">
      <w:pPr>
        <w:tabs>
          <w:tab w:val="left" w:pos="720"/>
        </w:tabs>
        <w:jc w:val="center"/>
        <w:rPr>
          <w:rFonts w:eastAsiaTheme="minorHAnsi"/>
          <w:bCs/>
          <w:color w:val="000000" w:themeColor="text1"/>
          <w:lang w:val="en-US"/>
        </w:rPr>
      </w:pPr>
    </w:p>
    <w:p w14:paraId="70EA18F8" w14:textId="77777777" w:rsidR="00812657" w:rsidRPr="002C3D09" w:rsidRDefault="00B130B3" w:rsidP="00812657">
      <w:pPr>
        <w:tabs>
          <w:tab w:val="left" w:pos="720"/>
        </w:tabs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>1</w:t>
      </w:r>
      <w:r w:rsidRPr="002C3D09">
        <w:rPr>
          <w:rFonts w:eastAsiaTheme="minorHAnsi"/>
          <w:bCs/>
          <w:color w:val="000000" w:themeColor="text1"/>
          <w:lang w:val="en-US"/>
        </w:rPr>
        <w:t>. Leja e pun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r autobus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</w:t>
      </w:r>
      <w:r w:rsidR="00812657" w:rsidRPr="002C3D09">
        <w:rPr>
          <w:rFonts w:eastAsiaTheme="minorHAnsi"/>
          <w:bCs/>
          <w:color w:val="000000" w:themeColor="text1"/>
          <w:lang w:val="en-US"/>
        </w:rPr>
        <w:t>mund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812657" w:rsidRPr="002C3D09">
        <w:rPr>
          <w:rFonts w:eastAsiaTheme="minorHAnsi"/>
          <w:bCs/>
          <w:color w:val="000000" w:themeColor="text1"/>
          <w:lang w:val="en-US"/>
        </w:rPr>
        <w:t xml:space="preserve"> jepet,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812657" w:rsidRPr="002C3D09">
        <w:rPr>
          <w:rFonts w:eastAsiaTheme="minorHAnsi"/>
          <w:bCs/>
          <w:color w:val="000000" w:themeColor="text1"/>
          <w:lang w:val="en-US"/>
        </w:rPr>
        <w:t xml:space="preserve">se aplikuesi </w:t>
      </w:r>
      <w:r w:rsidR="00321D95" w:rsidRPr="002C3D09">
        <w:rPr>
          <w:rFonts w:eastAsiaTheme="minorHAnsi"/>
          <w:bCs/>
          <w:color w:val="000000" w:themeColor="text1"/>
          <w:lang w:val="en-US"/>
        </w:rPr>
        <w:t>i</w:t>
      </w:r>
      <w:r w:rsidR="00812657" w:rsidRPr="002C3D09">
        <w:rPr>
          <w:rFonts w:eastAsiaTheme="minorHAnsi"/>
          <w:bCs/>
          <w:color w:val="000000" w:themeColor="text1"/>
          <w:lang w:val="en-US"/>
        </w:rPr>
        <w:t xml:space="preserve"> plot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812657" w:rsidRPr="002C3D09">
        <w:rPr>
          <w:rFonts w:eastAsiaTheme="minorHAnsi"/>
          <w:bCs/>
          <w:color w:val="000000" w:themeColor="text1"/>
          <w:lang w:val="en-US"/>
        </w:rPr>
        <w:t>son k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812657" w:rsidRPr="002C3D09">
        <w:rPr>
          <w:rFonts w:eastAsiaTheme="minorHAnsi"/>
          <w:bCs/>
          <w:color w:val="000000" w:themeColor="text1"/>
          <w:lang w:val="en-US"/>
        </w:rPr>
        <w:t>to kritere:</w:t>
      </w:r>
    </w:p>
    <w:p w14:paraId="5FCCDA6D" w14:textId="77777777" w:rsidR="00812657" w:rsidRPr="002C3D09" w:rsidRDefault="00812657" w:rsidP="00B130B3">
      <w:pPr>
        <w:pStyle w:val="ListParagraph"/>
        <w:numPr>
          <w:ilvl w:val="0"/>
          <w:numId w:val="17"/>
        </w:numPr>
        <w:tabs>
          <w:tab w:val="left" w:pos="720"/>
        </w:tabs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>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pron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si </w:t>
      </w:r>
      <w:r w:rsidR="00B7165F" w:rsidRPr="002C3D09">
        <w:rPr>
          <w:rFonts w:eastAsiaTheme="minorHAnsi"/>
          <w:bCs/>
          <w:color w:val="000000" w:themeColor="text1"/>
          <w:lang w:val="en-US"/>
        </w:rPr>
        <w:t>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0C01C5" w:rsidRPr="002C3D09">
        <w:rPr>
          <w:rFonts w:eastAsiaTheme="minorHAnsi"/>
          <w:bCs/>
          <w:color w:val="000000" w:themeColor="text1"/>
          <w:lang w:val="en-US"/>
        </w:rPr>
        <w:t xml:space="preserve"> paku një </w:t>
      </w:r>
      <w:r w:rsidR="000C01C5" w:rsidRPr="007D281C">
        <w:rPr>
          <w:rFonts w:eastAsiaTheme="minorHAnsi"/>
          <w:bCs/>
          <w:lang w:val="en-US"/>
        </w:rPr>
        <w:t xml:space="preserve">(1) </w:t>
      </w:r>
      <w:r w:rsidR="000C01C5" w:rsidRPr="002C3D09">
        <w:rPr>
          <w:rFonts w:eastAsiaTheme="minorHAnsi"/>
          <w:bCs/>
          <w:color w:val="000000" w:themeColor="text1"/>
          <w:lang w:val="en-US"/>
        </w:rPr>
        <w:t>autobus për linjë;</w:t>
      </w:r>
    </w:p>
    <w:p w14:paraId="50E47D02" w14:textId="3491D195" w:rsidR="00B7165F" w:rsidRPr="002C3D09" w:rsidRDefault="008A2589" w:rsidP="00812657">
      <w:pPr>
        <w:pStyle w:val="ListParagraph"/>
        <w:numPr>
          <w:ilvl w:val="0"/>
          <w:numId w:val="17"/>
        </w:numPr>
        <w:tabs>
          <w:tab w:val="left" w:pos="720"/>
        </w:tabs>
        <w:rPr>
          <w:rFonts w:eastAsiaTheme="minorHAnsi"/>
          <w:bCs/>
          <w:color w:val="000000" w:themeColor="text1"/>
          <w:lang w:val="en-US"/>
        </w:rPr>
      </w:pPr>
      <w:r w:rsidRPr="007D281C">
        <w:rPr>
          <w:rFonts w:eastAsiaTheme="minorHAnsi"/>
          <w:bCs/>
          <w:lang w:val="en-US"/>
        </w:rPr>
        <w:t xml:space="preserve">Për </w:t>
      </w:r>
      <w:r w:rsidR="003234A1" w:rsidRPr="007D281C">
        <w:rPr>
          <w:rFonts w:eastAsiaTheme="minorHAnsi"/>
          <w:bCs/>
          <w:lang w:val="en-US"/>
        </w:rPr>
        <w:t xml:space="preserve">çdo linjë, </w:t>
      </w:r>
      <w:r w:rsidR="003234A1">
        <w:rPr>
          <w:rFonts w:eastAsiaTheme="minorHAnsi"/>
          <w:bCs/>
          <w:color w:val="000000" w:themeColor="text1"/>
          <w:lang w:val="en-US"/>
        </w:rPr>
        <w:t>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B7165F"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B7165F" w:rsidRPr="002C3D09">
        <w:rPr>
          <w:rFonts w:eastAsiaTheme="minorHAnsi"/>
          <w:bCs/>
          <w:color w:val="000000" w:themeColor="text1"/>
          <w:lang w:val="en-US"/>
        </w:rPr>
        <w:t xml:space="preserve">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B7165F" w:rsidRPr="002C3D09">
        <w:rPr>
          <w:rFonts w:eastAsiaTheme="minorHAnsi"/>
          <w:bCs/>
          <w:color w:val="000000" w:themeColor="text1"/>
          <w:lang w:val="en-US"/>
        </w:rPr>
        <w:t xml:space="preserve"> pun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B7165F" w:rsidRPr="002C3D09">
        <w:rPr>
          <w:rFonts w:eastAsiaTheme="minorHAnsi"/>
          <w:bCs/>
          <w:color w:val="000000" w:themeColor="text1"/>
          <w:lang w:val="en-US"/>
        </w:rPr>
        <w:t>suar 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B7165F" w:rsidRPr="002C3D09">
        <w:rPr>
          <w:rFonts w:eastAsiaTheme="minorHAnsi"/>
          <w:bCs/>
          <w:color w:val="000000" w:themeColor="text1"/>
          <w:lang w:val="en-US"/>
        </w:rPr>
        <w:t xml:space="preserve"> paku nj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B7165F" w:rsidRPr="002C3D09">
        <w:rPr>
          <w:rFonts w:eastAsiaTheme="minorHAnsi"/>
          <w:bCs/>
          <w:color w:val="000000" w:themeColor="text1"/>
          <w:lang w:val="en-US"/>
        </w:rPr>
        <w:t xml:space="preserve"> shofer profesionist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B7165F" w:rsidRPr="002C3D09">
        <w:rPr>
          <w:rFonts w:eastAsiaTheme="minorHAnsi"/>
          <w:bCs/>
          <w:color w:val="000000" w:themeColor="text1"/>
          <w:lang w:val="en-US"/>
        </w:rPr>
        <w:t xml:space="preserve"> kategoris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B7165F" w:rsidRPr="002C3D09">
        <w:rPr>
          <w:rFonts w:eastAsiaTheme="minorHAnsi"/>
          <w:bCs/>
          <w:color w:val="000000" w:themeColor="text1"/>
          <w:lang w:val="en-US"/>
        </w:rPr>
        <w:t xml:space="preserve"> “D”,</w:t>
      </w:r>
    </w:p>
    <w:p w14:paraId="689CA7C4" w14:textId="77777777" w:rsidR="00B53519" w:rsidRPr="002C3D09" w:rsidRDefault="00B53519" w:rsidP="00812657">
      <w:pPr>
        <w:pStyle w:val="ListParagraph"/>
        <w:numPr>
          <w:ilvl w:val="0"/>
          <w:numId w:val="17"/>
        </w:numPr>
        <w:tabs>
          <w:tab w:val="left" w:pos="720"/>
        </w:tabs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lastRenderedPageBreak/>
        <w:t>Nj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mekanik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r mir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mbajtje, respektivisht kontrat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n me servisin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r mir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mbajtje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autobus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ve,</w:t>
      </w:r>
    </w:p>
    <w:p w14:paraId="5CDCF593" w14:textId="77777777" w:rsidR="003F3D7B" w:rsidRPr="002C3D09" w:rsidRDefault="003F3D7B" w:rsidP="00812657">
      <w:pPr>
        <w:pStyle w:val="ListParagraph"/>
        <w:numPr>
          <w:ilvl w:val="0"/>
          <w:numId w:val="17"/>
        </w:numPr>
        <w:tabs>
          <w:tab w:val="left" w:pos="720"/>
        </w:tabs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>Biznesin e regjistruar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MT</w:t>
      </w:r>
      <w:r w:rsidR="00002501" w:rsidRPr="002C3D09">
        <w:rPr>
          <w:rFonts w:eastAsiaTheme="minorHAnsi"/>
          <w:bCs/>
          <w:color w:val="000000" w:themeColor="text1"/>
          <w:lang w:val="en-US"/>
        </w:rPr>
        <w:t>I</w:t>
      </w:r>
      <w:r w:rsidRPr="002C3D09">
        <w:rPr>
          <w:rFonts w:eastAsiaTheme="minorHAnsi"/>
          <w:bCs/>
          <w:color w:val="000000" w:themeColor="text1"/>
          <w:lang w:val="en-US"/>
        </w:rPr>
        <w:t>,</w:t>
      </w:r>
    </w:p>
    <w:p w14:paraId="23C5ED68" w14:textId="77777777" w:rsidR="003F3D7B" w:rsidRPr="002C3D09" w:rsidRDefault="006E4993" w:rsidP="00812657">
      <w:pPr>
        <w:pStyle w:val="ListParagraph"/>
        <w:numPr>
          <w:ilvl w:val="0"/>
          <w:numId w:val="17"/>
        </w:numPr>
        <w:tabs>
          <w:tab w:val="left" w:pos="720"/>
        </w:tabs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>Selin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e kompanis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teri</w:t>
      </w:r>
      <w:r w:rsidR="003F3D7B" w:rsidRPr="002C3D09">
        <w:rPr>
          <w:rFonts w:eastAsiaTheme="minorHAnsi"/>
          <w:bCs/>
          <w:color w:val="000000" w:themeColor="text1"/>
          <w:lang w:val="en-US"/>
        </w:rPr>
        <w:t>torin e komun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3F3D7B" w:rsidRPr="002C3D09">
        <w:rPr>
          <w:rFonts w:eastAsiaTheme="minorHAnsi"/>
          <w:bCs/>
          <w:color w:val="000000" w:themeColor="text1"/>
          <w:lang w:val="en-US"/>
        </w:rPr>
        <w:t>s son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3F3D7B" w:rsidRPr="002C3D09">
        <w:rPr>
          <w:rFonts w:eastAsiaTheme="minorHAnsi"/>
          <w:bCs/>
          <w:color w:val="000000" w:themeColor="text1"/>
          <w:lang w:val="en-US"/>
        </w:rPr>
        <w:t>,</w:t>
      </w:r>
    </w:p>
    <w:p w14:paraId="7B3182EC" w14:textId="77777777" w:rsidR="00B130B3" w:rsidRPr="002C3D09" w:rsidRDefault="003F3D7B" w:rsidP="00B130B3">
      <w:pPr>
        <w:pStyle w:val="ListParagraph"/>
        <w:numPr>
          <w:ilvl w:val="0"/>
          <w:numId w:val="17"/>
        </w:numPr>
        <w:tabs>
          <w:tab w:val="left" w:pos="720"/>
        </w:tabs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>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mos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ndalesa juridike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r ushtrimin e veprimtaris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.</w:t>
      </w:r>
      <w:r w:rsidR="00B7165F" w:rsidRPr="002C3D09">
        <w:rPr>
          <w:rFonts w:eastAsiaTheme="minorHAnsi"/>
          <w:bCs/>
          <w:color w:val="000000" w:themeColor="text1"/>
          <w:lang w:val="en-US"/>
        </w:rPr>
        <w:t xml:space="preserve"> </w:t>
      </w:r>
    </w:p>
    <w:p w14:paraId="35789743" w14:textId="77777777" w:rsidR="00F111D6" w:rsidRDefault="000C01C5" w:rsidP="00812657">
      <w:pPr>
        <w:pStyle w:val="ListParagraph"/>
        <w:numPr>
          <w:ilvl w:val="0"/>
          <w:numId w:val="17"/>
        </w:numPr>
        <w:tabs>
          <w:tab w:val="left" w:pos="720"/>
        </w:tabs>
        <w:rPr>
          <w:rFonts w:eastAsiaTheme="minorHAnsi"/>
          <w:bCs/>
          <w:color w:val="000000" w:themeColor="text1"/>
          <w:lang w:val="en-US"/>
        </w:rPr>
      </w:pPr>
      <w:r w:rsidRPr="004F5417">
        <w:rPr>
          <w:rFonts w:eastAsiaTheme="minorHAnsi"/>
          <w:bCs/>
          <w:lang w:val="en-US"/>
        </w:rPr>
        <w:t xml:space="preserve">Një </w:t>
      </w:r>
      <w:r w:rsidR="006D56FD" w:rsidRPr="004F5417">
        <w:rPr>
          <w:rFonts w:eastAsiaTheme="minorHAnsi"/>
          <w:bCs/>
          <w:lang w:val="en-US"/>
        </w:rPr>
        <w:t xml:space="preserve">(1) </w:t>
      </w:r>
      <w:r w:rsidR="00F111D6" w:rsidRPr="004F5417">
        <w:rPr>
          <w:rFonts w:eastAsiaTheme="minorHAnsi"/>
          <w:bCs/>
          <w:lang w:val="en-US"/>
        </w:rPr>
        <w:t>minibus</w:t>
      </w:r>
      <w:r w:rsidR="00464FDE" w:rsidRPr="004F5417">
        <w:rPr>
          <w:rFonts w:eastAsiaTheme="minorHAnsi"/>
          <w:bCs/>
          <w:lang w:val="en-US"/>
        </w:rPr>
        <w:t>ë</w:t>
      </w:r>
      <w:r w:rsidR="00F111D6" w:rsidRPr="004F5417">
        <w:rPr>
          <w:rFonts w:eastAsiaTheme="minorHAnsi"/>
          <w:bCs/>
          <w:lang w:val="en-US"/>
        </w:rPr>
        <w:t xml:space="preserve"> </w:t>
      </w:r>
      <w:r w:rsidR="00F111D6" w:rsidRPr="002C3D09">
        <w:rPr>
          <w:rFonts w:eastAsiaTheme="minorHAnsi"/>
          <w:bCs/>
          <w:color w:val="000000" w:themeColor="text1"/>
          <w:lang w:val="en-US"/>
        </w:rPr>
        <w:t>- 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F111D6" w:rsidRPr="002C3D09">
        <w:rPr>
          <w:rFonts w:eastAsiaTheme="minorHAnsi"/>
          <w:bCs/>
          <w:color w:val="000000" w:themeColor="text1"/>
          <w:lang w:val="en-US"/>
        </w:rPr>
        <w:t xml:space="preserve"> terenet ku nuk mund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F111D6" w:rsidRPr="002C3D09">
        <w:rPr>
          <w:rFonts w:eastAsiaTheme="minorHAnsi"/>
          <w:bCs/>
          <w:color w:val="000000" w:themeColor="text1"/>
          <w:lang w:val="en-US"/>
        </w:rPr>
        <w:t xml:space="preserve"> operojn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F111D6" w:rsidRPr="002C3D09">
        <w:rPr>
          <w:rFonts w:eastAsiaTheme="minorHAnsi"/>
          <w:bCs/>
          <w:color w:val="000000" w:themeColor="text1"/>
          <w:lang w:val="en-US"/>
        </w:rPr>
        <w:t xml:space="preserve"> autobus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F111D6" w:rsidRPr="002C3D09">
        <w:rPr>
          <w:rFonts w:eastAsiaTheme="minorHAnsi"/>
          <w:bCs/>
          <w:color w:val="000000" w:themeColor="text1"/>
          <w:lang w:val="en-US"/>
        </w:rPr>
        <w:t>t</w:t>
      </w:r>
      <w:r w:rsidR="00DE6CA0" w:rsidRPr="002C3D09">
        <w:rPr>
          <w:rFonts w:eastAsiaTheme="minorHAnsi"/>
          <w:bCs/>
          <w:color w:val="000000" w:themeColor="text1"/>
          <w:lang w:val="en-US"/>
        </w:rPr>
        <w:t>,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E6CA0" w:rsidRPr="002C3D09">
        <w:rPr>
          <w:rFonts w:eastAsiaTheme="minorHAnsi"/>
          <w:bCs/>
          <w:color w:val="000000" w:themeColor="text1"/>
          <w:lang w:val="en-US"/>
        </w:rPr>
        <w:t>r shkak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C108E4" w:rsidRPr="002C3D09">
        <w:rPr>
          <w:rFonts w:eastAsiaTheme="minorHAnsi"/>
          <w:bCs/>
          <w:color w:val="000000" w:themeColor="text1"/>
          <w:lang w:val="en-US"/>
        </w:rPr>
        <w:t xml:space="preserve"> konfigura</w:t>
      </w:r>
      <w:r w:rsidR="00DE6CA0" w:rsidRPr="002C3D09">
        <w:rPr>
          <w:rFonts w:eastAsiaTheme="minorHAnsi"/>
          <w:bCs/>
          <w:color w:val="000000" w:themeColor="text1"/>
          <w:lang w:val="en-US"/>
        </w:rPr>
        <w:t>cionit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E6CA0" w:rsidRPr="002C3D09">
        <w:rPr>
          <w:rFonts w:eastAsiaTheme="minorHAnsi"/>
          <w:bCs/>
          <w:color w:val="000000" w:themeColor="text1"/>
          <w:lang w:val="en-US"/>
        </w:rPr>
        <w:t xml:space="preserve"> terrenit.</w:t>
      </w:r>
    </w:p>
    <w:p w14:paraId="6E4FC52C" w14:textId="77777777" w:rsidR="00214750" w:rsidRPr="004F5417" w:rsidRDefault="008F0FEF" w:rsidP="008F0FEF">
      <w:pPr>
        <w:tabs>
          <w:tab w:val="left" w:pos="720"/>
        </w:tabs>
        <w:ind w:left="360"/>
        <w:rPr>
          <w:color w:val="FF0000"/>
          <w:spacing w:val="-8"/>
        </w:rPr>
      </w:pPr>
      <w:r w:rsidRPr="00F33561">
        <w:rPr>
          <w:rFonts w:ascii="Cambria" w:hAnsi="Cambria"/>
          <w:color w:val="FF0000"/>
          <w:spacing w:val="-8"/>
          <w:sz w:val="23"/>
        </w:rPr>
        <w:t xml:space="preserve"> </w:t>
      </w:r>
      <w:r w:rsidR="00214750" w:rsidRPr="004F5417">
        <w:rPr>
          <w:spacing w:val="-8"/>
        </w:rPr>
        <w:t>Licenca</w:t>
      </w:r>
      <w:r w:rsidR="00214750" w:rsidRPr="004F5417">
        <w:rPr>
          <w:spacing w:val="4"/>
        </w:rPr>
        <w:t xml:space="preserve"> </w:t>
      </w:r>
      <w:r w:rsidR="00214750" w:rsidRPr="004F5417">
        <w:rPr>
          <w:spacing w:val="-8"/>
        </w:rPr>
        <w:t>lëshohet</w:t>
      </w:r>
      <w:r w:rsidR="00214750" w:rsidRPr="004F5417">
        <w:rPr>
          <w:spacing w:val="15"/>
        </w:rPr>
        <w:t xml:space="preserve"> </w:t>
      </w:r>
      <w:r w:rsidR="00214750" w:rsidRPr="004F5417">
        <w:rPr>
          <w:spacing w:val="-8"/>
        </w:rPr>
        <w:t>në</w:t>
      </w:r>
      <w:r w:rsidR="00214750" w:rsidRPr="004F5417">
        <w:rPr>
          <w:spacing w:val="-3"/>
        </w:rPr>
        <w:t xml:space="preserve"> </w:t>
      </w:r>
      <w:r w:rsidR="00214750" w:rsidRPr="004F5417">
        <w:rPr>
          <w:spacing w:val="-8"/>
        </w:rPr>
        <w:t>vlefshmëri</w:t>
      </w:r>
      <w:r w:rsidR="00214750" w:rsidRPr="004F5417">
        <w:rPr>
          <w:spacing w:val="13"/>
        </w:rPr>
        <w:t xml:space="preserve"> </w:t>
      </w:r>
      <w:r w:rsidR="00214750" w:rsidRPr="004F5417">
        <w:rPr>
          <w:spacing w:val="-8"/>
        </w:rPr>
        <w:t>prej</w:t>
      </w:r>
      <w:r w:rsidR="00214750" w:rsidRPr="004F5417">
        <w:rPr>
          <w:spacing w:val="-1"/>
        </w:rPr>
        <w:t xml:space="preserve"> </w:t>
      </w:r>
      <w:r w:rsidR="00214750" w:rsidRPr="004F5417">
        <w:rPr>
          <w:spacing w:val="-8"/>
        </w:rPr>
        <w:t>së</w:t>
      </w:r>
      <w:r w:rsidR="00214750" w:rsidRPr="004F5417">
        <w:rPr>
          <w:spacing w:val="-5"/>
        </w:rPr>
        <w:t xml:space="preserve"> </w:t>
      </w:r>
      <w:r w:rsidR="00214750" w:rsidRPr="004F5417">
        <w:rPr>
          <w:spacing w:val="-8"/>
        </w:rPr>
        <w:t>paku</w:t>
      </w:r>
      <w:r w:rsidR="00214750" w:rsidRPr="004F5417">
        <w:t xml:space="preserve"> </w:t>
      </w:r>
      <w:r w:rsidR="00214750" w:rsidRPr="004F5417">
        <w:rPr>
          <w:spacing w:val="-8"/>
        </w:rPr>
        <w:t>pesë</w:t>
      </w:r>
      <w:r w:rsidR="00214750" w:rsidRPr="004F5417">
        <w:rPr>
          <w:spacing w:val="-2"/>
        </w:rPr>
        <w:t xml:space="preserve"> </w:t>
      </w:r>
      <w:r w:rsidR="00214750" w:rsidRPr="004F5417">
        <w:rPr>
          <w:spacing w:val="-8"/>
        </w:rPr>
        <w:t>(5)</w:t>
      </w:r>
      <w:r w:rsidR="00214750" w:rsidRPr="004F5417">
        <w:rPr>
          <w:spacing w:val="-4"/>
        </w:rPr>
        <w:t xml:space="preserve"> </w:t>
      </w:r>
      <w:r w:rsidR="00214750" w:rsidRPr="004F5417">
        <w:rPr>
          <w:spacing w:val="-8"/>
        </w:rPr>
        <w:t>vitesh</w:t>
      </w:r>
      <w:r w:rsidR="00A47F10" w:rsidRPr="004F5417">
        <w:rPr>
          <w:spacing w:val="-8"/>
        </w:rPr>
        <w:t>.</w:t>
      </w:r>
    </w:p>
    <w:p w14:paraId="054C0F0A" w14:textId="77777777" w:rsidR="00214750" w:rsidRPr="00214750" w:rsidRDefault="00214750" w:rsidP="00214750">
      <w:pPr>
        <w:pStyle w:val="ListParagraph"/>
        <w:tabs>
          <w:tab w:val="left" w:pos="720"/>
        </w:tabs>
        <w:rPr>
          <w:rFonts w:eastAsiaTheme="minorHAnsi"/>
          <w:bCs/>
          <w:color w:val="000000" w:themeColor="text1"/>
          <w:lang w:val="en-US"/>
        </w:rPr>
      </w:pPr>
    </w:p>
    <w:p w14:paraId="51E9B565" w14:textId="77777777" w:rsidR="00B130B3" w:rsidRPr="002C3D09" w:rsidRDefault="00B130B3" w:rsidP="00035C1C">
      <w:pPr>
        <w:pStyle w:val="ListParagraph"/>
        <w:tabs>
          <w:tab w:val="left" w:pos="720"/>
        </w:tabs>
        <w:ind w:hanging="72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>2</w:t>
      </w:r>
      <w:r w:rsidRPr="002C3D09">
        <w:rPr>
          <w:rFonts w:eastAsiaTheme="minorHAnsi"/>
          <w:bCs/>
          <w:color w:val="000000" w:themeColor="text1"/>
          <w:lang w:val="en-US"/>
        </w:rPr>
        <w:t>. Leja e pun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r operator me kombi bus me 8+1 ul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se do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jepet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linj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n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cil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n nuk mund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operoj autobusi dhe minibusi dhe </w:t>
      </w:r>
      <w:r w:rsidR="00932565" w:rsidRPr="002C3D09">
        <w:rPr>
          <w:rFonts w:eastAsiaTheme="minorHAnsi"/>
          <w:bCs/>
          <w:color w:val="000000" w:themeColor="text1"/>
          <w:lang w:val="en-US"/>
        </w:rPr>
        <w:t>aplikuesi duhet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932565" w:rsidRPr="002C3D09">
        <w:rPr>
          <w:rFonts w:eastAsiaTheme="minorHAnsi"/>
          <w:bCs/>
          <w:color w:val="000000" w:themeColor="text1"/>
          <w:lang w:val="en-US"/>
        </w:rPr>
        <w:t xml:space="preserve"> plot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932565" w:rsidRPr="002C3D09">
        <w:rPr>
          <w:rFonts w:eastAsiaTheme="minorHAnsi"/>
          <w:bCs/>
          <w:color w:val="000000" w:themeColor="text1"/>
          <w:lang w:val="en-US"/>
        </w:rPr>
        <w:t>son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k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to kritere: </w:t>
      </w:r>
    </w:p>
    <w:p w14:paraId="0DE0B777" w14:textId="77777777" w:rsidR="00611B9C" w:rsidRPr="002C3D09" w:rsidRDefault="00B130B3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a) 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pron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si 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0C01C5" w:rsidRPr="002C3D09">
        <w:rPr>
          <w:rFonts w:eastAsiaTheme="minorHAnsi"/>
          <w:bCs/>
          <w:color w:val="000000" w:themeColor="text1"/>
          <w:lang w:val="en-US"/>
        </w:rPr>
        <w:t xml:space="preserve"> </w:t>
      </w:r>
      <w:r w:rsidR="000C01C5" w:rsidRPr="004F5417">
        <w:rPr>
          <w:rFonts w:eastAsiaTheme="minorHAnsi"/>
          <w:bCs/>
          <w:lang w:val="en-US"/>
        </w:rPr>
        <w:t>paku një (1)</w:t>
      </w:r>
      <w:r w:rsidRPr="004F5417">
        <w:rPr>
          <w:rFonts w:eastAsiaTheme="minorHAnsi"/>
          <w:bCs/>
          <w:lang w:val="en-US"/>
        </w:rPr>
        <w:t xml:space="preserve"> </w:t>
      </w:r>
      <w:r w:rsidRPr="002C3D09">
        <w:rPr>
          <w:rFonts w:eastAsiaTheme="minorHAnsi"/>
          <w:bCs/>
          <w:color w:val="000000" w:themeColor="text1"/>
          <w:lang w:val="en-US"/>
        </w:rPr>
        <w:t>kombi bus</w:t>
      </w:r>
      <w:r w:rsidR="000C01C5" w:rsidRPr="002C3D09">
        <w:rPr>
          <w:rFonts w:eastAsiaTheme="minorHAnsi"/>
          <w:bCs/>
          <w:color w:val="000000" w:themeColor="text1"/>
          <w:lang w:val="en-US"/>
        </w:rPr>
        <w:t xml:space="preserve"> pë linjë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me 8+1 ul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se,</w:t>
      </w:r>
    </w:p>
    <w:p w14:paraId="00EB068F" w14:textId="77777777" w:rsidR="0044270F" w:rsidRPr="002C3D09" w:rsidRDefault="0044270F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b) </w:t>
      </w:r>
      <w:r w:rsidR="00111994" w:rsidRPr="002C3D09">
        <w:rPr>
          <w:rFonts w:eastAsiaTheme="minorHAnsi"/>
          <w:bCs/>
          <w:color w:val="000000" w:themeColor="text1"/>
          <w:lang w:val="en-US"/>
        </w:rPr>
        <w:t>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111994" w:rsidRPr="002C3D09">
        <w:rPr>
          <w:rFonts w:eastAsiaTheme="minorHAnsi"/>
          <w:bCs/>
          <w:color w:val="000000" w:themeColor="text1"/>
          <w:lang w:val="en-US"/>
        </w:rPr>
        <w:t xml:space="preserve"> jet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111994" w:rsidRPr="002C3D09">
        <w:rPr>
          <w:rFonts w:eastAsiaTheme="minorHAnsi"/>
          <w:bCs/>
          <w:color w:val="000000" w:themeColor="text1"/>
          <w:lang w:val="en-US"/>
        </w:rPr>
        <w:t xml:space="preserve"> banor i komun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111994" w:rsidRPr="002C3D09">
        <w:rPr>
          <w:rFonts w:eastAsiaTheme="minorHAnsi"/>
          <w:bCs/>
          <w:color w:val="000000" w:themeColor="text1"/>
          <w:lang w:val="en-US"/>
        </w:rPr>
        <w:t>s 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111994" w:rsidRPr="002C3D09">
        <w:rPr>
          <w:rFonts w:eastAsiaTheme="minorHAnsi"/>
          <w:bCs/>
          <w:color w:val="000000" w:themeColor="text1"/>
          <w:lang w:val="en-US"/>
        </w:rPr>
        <w:t xml:space="preserve"> Kaçanikut,</w:t>
      </w:r>
    </w:p>
    <w:p w14:paraId="53674383" w14:textId="77777777" w:rsidR="00111994" w:rsidRPr="002C3D09" w:rsidRDefault="00111994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c)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posedoj patent shoferin m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vjet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r </w:t>
      </w:r>
      <w:r w:rsidRPr="00F77469">
        <w:rPr>
          <w:rFonts w:eastAsiaTheme="minorHAnsi"/>
          <w:bCs/>
          <w:color w:val="000000" w:themeColor="text1"/>
          <w:lang w:val="en-US"/>
        </w:rPr>
        <w:t>se 5 vite</w:t>
      </w:r>
      <w:r w:rsidRPr="002C3D09">
        <w:rPr>
          <w:rFonts w:eastAsiaTheme="minorHAnsi"/>
          <w:bCs/>
          <w:color w:val="000000" w:themeColor="text1"/>
          <w:lang w:val="en-US"/>
        </w:rPr>
        <w:t>,</w:t>
      </w:r>
    </w:p>
    <w:p w14:paraId="3B95CED6" w14:textId="77777777" w:rsidR="00111994" w:rsidRPr="002C3D09" w:rsidRDefault="00111994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d)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posedoj çertifikat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n e regjistrimit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biznesit,</w:t>
      </w:r>
    </w:p>
    <w:p w14:paraId="7D2CA94D" w14:textId="77777777" w:rsidR="00111994" w:rsidRPr="002C3D09" w:rsidRDefault="00111994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e)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</w:t>
      </w:r>
      <w:r w:rsidRPr="004F5417">
        <w:rPr>
          <w:rFonts w:eastAsiaTheme="minorHAnsi"/>
          <w:bCs/>
          <w:lang w:val="en-US"/>
        </w:rPr>
        <w:t>n</w:t>
      </w:r>
      <w:r w:rsidR="00464FDE" w:rsidRPr="004F5417">
        <w:rPr>
          <w:rFonts w:eastAsiaTheme="minorHAnsi"/>
          <w:bCs/>
          <w:lang w:val="en-US"/>
        </w:rPr>
        <w:t>ë</w:t>
      </w:r>
      <w:r w:rsidRPr="004F5417">
        <w:rPr>
          <w:rFonts w:eastAsiaTheme="minorHAnsi"/>
          <w:bCs/>
          <w:lang w:val="en-US"/>
        </w:rPr>
        <w:t xml:space="preserve"> pron</w:t>
      </w:r>
      <w:r w:rsidR="00464FDE" w:rsidRPr="004F5417">
        <w:rPr>
          <w:rFonts w:eastAsiaTheme="minorHAnsi"/>
          <w:bCs/>
          <w:lang w:val="en-US"/>
        </w:rPr>
        <w:t>ë</w:t>
      </w:r>
      <w:r w:rsidR="000C01C5" w:rsidRPr="004F5417">
        <w:rPr>
          <w:rFonts w:eastAsiaTheme="minorHAnsi"/>
          <w:bCs/>
          <w:lang w:val="en-US"/>
        </w:rPr>
        <w:t>si automjetin në emër të biznesit;</w:t>
      </w:r>
    </w:p>
    <w:p w14:paraId="3567ECB4" w14:textId="77777777" w:rsidR="00111994" w:rsidRDefault="00111994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f)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mos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pengesa juridike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r ushtrimin e veprimtaris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.</w:t>
      </w:r>
    </w:p>
    <w:p w14:paraId="6EF0876F" w14:textId="77777777" w:rsidR="00214750" w:rsidRPr="004F5417" w:rsidRDefault="008F0FEF" w:rsidP="00B130B3">
      <w:pPr>
        <w:pStyle w:val="ListParagraph"/>
        <w:tabs>
          <w:tab w:val="left" w:pos="720"/>
        </w:tabs>
        <w:ind w:left="0"/>
        <w:rPr>
          <w:spacing w:val="-8"/>
        </w:rPr>
      </w:pPr>
      <w:r>
        <w:rPr>
          <w:rFonts w:eastAsiaTheme="minorHAnsi"/>
          <w:bCs/>
          <w:color w:val="000000" w:themeColor="text1"/>
          <w:lang w:val="en-US"/>
        </w:rPr>
        <w:t xml:space="preserve">      </w:t>
      </w:r>
      <w:r w:rsidR="00214750">
        <w:rPr>
          <w:rFonts w:eastAsiaTheme="minorHAnsi"/>
          <w:bCs/>
          <w:color w:val="000000" w:themeColor="text1"/>
          <w:lang w:val="en-US"/>
        </w:rPr>
        <w:t xml:space="preserve"> </w:t>
      </w:r>
      <w:r w:rsidR="00214750" w:rsidRPr="004F5417">
        <w:rPr>
          <w:spacing w:val="-8"/>
        </w:rPr>
        <w:t>Licenca</w:t>
      </w:r>
      <w:r w:rsidR="00214750" w:rsidRPr="004F5417">
        <w:rPr>
          <w:spacing w:val="4"/>
        </w:rPr>
        <w:t xml:space="preserve"> </w:t>
      </w:r>
      <w:r w:rsidR="00214750" w:rsidRPr="004F5417">
        <w:rPr>
          <w:spacing w:val="-8"/>
        </w:rPr>
        <w:t>lëshohet</w:t>
      </w:r>
      <w:r w:rsidR="00214750" w:rsidRPr="004F5417">
        <w:rPr>
          <w:spacing w:val="15"/>
        </w:rPr>
        <w:t xml:space="preserve"> </w:t>
      </w:r>
      <w:r w:rsidR="00214750" w:rsidRPr="004F5417">
        <w:rPr>
          <w:spacing w:val="-8"/>
        </w:rPr>
        <w:t>në</w:t>
      </w:r>
      <w:r w:rsidR="00214750" w:rsidRPr="004F5417">
        <w:rPr>
          <w:spacing w:val="-3"/>
        </w:rPr>
        <w:t xml:space="preserve"> </w:t>
      </w:r>
      <w:r w:rsidR="00214750" w:rsidRPr="004F5417">
        <w:rPr>
          <w:spacing w:val="-8"/>
        </w:rPr>
        <w:t>vlefshmëri</w:t>
      </w:r>
      <w:r w:rsidR="00214750" w:rsidRPr="004F5417">
        <w:rPr>
          <w:spacing w:val="13"/>
        </w:rPr>
        <w:t xml:space="preserve"> </w:t>
      </w:r>
      <w:r w:rsidR="00214750" w:rsidRPr="004F5417">
        <w:rPr>
          <w:spacing w:val="-8"/>
        </w:rPr>
        <w:t>prej</w:t>
      </w:r>
      <w:r w:rsidR="00214750" w:rsidRPr="004F5417">
        <w:rPr>
          <w:spacing w:val="-1"/>
        </w:rPr>
        <w:t xml:space="preserve"> </w:t>
      </w:r>
      <w:r w:rsidR="00214750" w:rsidRPr="004F5417">
        <w:rPr>
          <w:spacing w:val="-8"/>
        </w:rPr>
        <w:t>së</w:t>
      </w:r>
      <w:r w:rsidR="00214750" w:rsidRPr="004F5417">
        <w:rPr>
          <w:spacing w:val="-5"/>
        </w:rPr>
        <w:t xml:space="preserve"> </w:t>
      </w:r>
      <w:r w:rsidR="00214750" w:rsidRPr="004F5417">
        <w:rPr>
          <w:spacing w:val="-8"/>
        </w:rPr>
        <w:t>paku</w:t>
      </w:r>
      <w:r w:rsidR="00214750" w:rsidRPr="004F5417">
        <w:t xml:space="preserve"> </w:t>
      </w:r>
      <w:r w:rsidR="00214750" w:rsidRPr="004F5417">
        <w:rPr>
          <w:spacing w:val="-8"/>
        </w:rPr>
        <w:t>pesë</w:t>
      </w:r>
      <w:r w:rsidR="00214750" w:rsidRPr="004F5417">
        <w:rPr>
          <w:spacing w:val="-2"/>
        </w:rPr>
        <w:t xml:space="preserve"> </w:t>
      </w:r>
      <w:r w:rsidR="00214750" w:rsidRPr="004F5417">
        <w:rPr>
          <w:spacing w:val="-8"/>
        </w:rPr>
        <w:t>(3)</w:t>
      </w:r>
      <w:r w:rsidR="00214750" w:rsidRPr="004F5417">
        <w:rPr>
          <w:spacing w:val="-4"/>
        </w:rPr>
        <w:t xml:space="preserve"> </w:t>
      </w:r>
      <w:r w:rsidR="00214750" w:rsidRPr="004F5417">
        <w:rPr>
          <w:spacing w:val="-8"/>
        </w:rPr>
        <w:t>vitesh.</w:t>
      </w:r>
    </w:p>
    <w:p w14:paraId="1C88A98F" w14:textId="77777777" w:rsidR="00214750" w:rsidRPr="002C3D09" w:rsidRDefault="00214750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</w:p>
    <w:p w14:paraId="41DD8CB8" w14:textId="77777777" w:rsidR="002A3334" w:rsidRPr="002C3D09" w:rsidRDefault="002A3334" w:rsidP="002C6479">
      <w:pPr>
        <w:pStyle w:val="ListParagraph"/>
        <w:tabs>
          <w:tab w:val="left" w:pos="720"/>
        </w:tabs>
        <w:ind w:hanging="72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>3</w:t>
      </w:r>
      <w:r w:rsidRPr="002C3D09">
        <w:rPr>
          <w:rFonts w:eastAsiaTheme="minorHAnsi"/>
          <w:bCs/>
          <w:color w:val="000000" w:themeColor="text1"/>
          <w:lang w:val="en-US"/>
        </w:rPr>
        <w:t>. Leja e pun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r taksi vetur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(4+1) mund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jepet,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se aplikuesi i plot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son k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to kritere:</w:t>
      </w:r>
    </w:p>
    <w:p w14:paraId="6B6C4A67" w14:textId="77777777" w:rsidR="002A3334" w:rsidRPr="002C3D09" w:rsidRDefault="004C4F3A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</w:t>
      </w:r>
      <w:r w:rsidR="002A3334" w:rsidRPr="002C3D09">
        <w:rPr>
          <w:rFonts w:eastAsiaTheme="minorHAnsi"/>
          <w:bCs/>
          <w:color w:val="000000" w:themeColor="text1"/>
          <w:lang w:val="en-US"/>
        </w:rPr>
        <w:t>a) Automjeti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2A3334"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2A3334" w:rsidRPr="002C3D09">
        <w:rPr>
          <w:rFonts w:eastAsiaTheme="minorHAnsi"/>
          <w:bCs/>
          <w:color w:val="000000" w:themeColor="text1"/>
          <w:lang w:val="en-US"/>
        </w:rPr>
        <w:t xml:space="preserve"> pes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2A3334" w:rsidRPr="002C3D09">
        <w:rPr>
          <w:rFonts w:eastAsiaTheme="minorHAnsi"/>
          <w:bCs/>
          <w:color w:val="000000" w:themeColor="text1"/>
          <w:lang w:val="en-US"/>
        </w:rPr>
        <w:t xml:space="preserve"> (05) dyer,</w:t>
      </w:r>
    </w:p>
    <w:p w14:paraId="346F5046" w14:textId="77777777" w:rsidR="002A3334" w:rsidRPr="002C3D09" w:rsidRDefault="004C4F3A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</w:t>
      </w:r>
      <w:r w:rsidR="002A3334" w:rsidRPr="002C3D09">
        <w:rPr>
          <w:rFonts w:eastAsiaTheme="minorHAnsi"/>
          <w:bCs/>
          <w:color w:val="000000" w:themeColor="text1"/>
          <w:lang w:val="en-US"/>
        </w:rPr>
        <w:t>b) Automjeti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2A3334"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2A3334" w:rsidRPr="002C3D09">
        <w:rPr>
          <w:rFonts w:eastAsiaTheme="minorHAnsi"/>
          <w:bCs/>
          <w:color w:val="000000" w:themeColor="text1"/>
          <w:lang w:val="en-US"/>
        </w:rPr>
        <w:t xml:space="preserve"> 4+1 ul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2A3334" w:rsidRPr="002C3D09">
        <w:rPr>
          <w:rFonts w:eastAsiaTheme="minorHAnsi"/>
          <w:bCs/>
          <w:color w:val="000000" w:themeColor="text1"/>
          <w:lang w:val="en-US"/>
        </w:rPr>
        <w:t>se,</w:t>
      </w:r>
    </w:p>
    <w:p w14:paraId="2D6754D6" w14:textId="645A08BD" w:rsidR="002A3334" w:rsidRPr="002C3D09" w:rsidRDefault="004C4F3A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</w:t>
      </w:r>
      <w:r w:rsidR="002A3334" w:rsidRPr="002C3D09">
        <w:rPr>
          <w:rFonts w:eastAsiaTheme="minorHAnsi"/>
          <w:bCs/>
          <w:color w:val="000000" w:themeColor="text1"/>
          <w:lang w:val="en-US"/>
        </w:rPr>
        <w:t xml:space="preserve">c) </w:t>
      </w:r>
      <w:r w:rsidR="002A3334" w:rsidRPr="002C3D09">
        <w:rPr>
          <w:rFonts w:eastAsiaTheme="minorHAnsi"/>
          <w:bCs/>
          <w:lang w:val="en-US"/>
        </w:rPr>
        <w:t>Automjeti t</w:t>
      </w:r>
      <w:r w:rsidR="00464FDE" w:rsidRPr="002C3D09">
        <w:rPr>
          <w:rFonts w:eastAsiaTheme="minorHAnsi"/>
          <w:bCs/>
          <w:lang w:val="en-US"/>
        </w:rPr>
        <w:t>ë</w:t>
      </w:r>
      <w:r w:rsidR="002A3334" w:rsidRPr="002C3D09">
        <w:rPr>
          <w:rFonts w:eastAsiaTheme="minorHAnsi"/>
          <w:bCs/>
          <w:lang w:val="en-US"/>
        </w:rPr>
        <w:t xml:space="preserve"> ket</w:t>
      </w:r>
      <w:r w:rsidR="00464FDE" w:rsidRPr="002C3D09">
        <w:rPr>
          <w:rFonts w:eastAsiaTheme="minorHAnsi"/>
          <w:bCs/>
          <w:lang w:val="en-US"/>
        </w:rPr>
        <w:t>ë</w:t>
      </w:r>
      <w:r w:rsidR="002A3334" w:rsidRPr="002C3D09">
        <w:rPr>
          <w:rFonts w:eastAsiaTheme="minorHAnsi"/>
          <w:bCs/>
          <w:lang w:val="en-US"/>
        </w:rPr>
        <w:t xml:space="preserve"> taksimet</w:t>
      </w:r>
      <w:r w:rsidR="00464FDE" w:rsidRPr="002C3D09">
        <w:rPr>
          <w:rFonts w:eastAsiaTheme="minorHAnsi"/>
          <w:bCs/>
          <w:lang w:val="en-US"/>
        </w:rPr>
        <w:t>ë</w:t>
      </w:r>
      <w:r w:rsidR="002A3334" w:rsidRPr="002C3D09">
        <w:rPr>
          <w:rFonts w:eastAsiaTheme="minorHAnsi"/>
          <w:bCs/>
          <w:lang w:val="en-US"/>
        </w:rPr>
        <w:t>r</w:t>
      </w:r>
      <w:r w:rsidR="004264CF">
        <w:rPr>
          <w:rFonts w:eastAsiaTheme="minorHAnsi"/>
          <w:bCs/>
          <w:lang w:val="en-US"/>
        </w:rPr>
        <w:t xml:space="preserve"> (</w:t>
      </w:r>
      <w:r w:rsidR="004264CF" w:rsidRPr="004F5417">
        <w:rPr>
          <w:rFonts w:eastAsiaTheme="minorHAnsi"/>
          <w:bCs/>
          <w:lang w:val="en-US"/>
        </w:rPr>
        <w:t>çmimoren për km)</w:t>
      </w:r>
      <w:r w:rsidR="002A3334" w:rsidRPr="004F5417">
        <w:rPr>
          <w:rFonts w:eastAsiaTheme="minorHAnsi"/>
          <w:bCs/>
          <w:lang w:val="en-US"/>
        </w:rPr>
        <w:t>,</w:t>
      </w:r>
    </w:p>
    <w:p w14:paraId="702E738D" w14:textId="77777777" w:rsidR="00F77E4D" w:rsidRPr="002C3D09" w:rsidRDefault="00F77E4D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d)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posedoj çertifikat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n e regjistrimit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biznesit,</w:t>
      </w:r>
    </w:p>
    <w:p w14:paraId="4113D1F2" w14:textId="77777777" w:rsidR="004B03FC" w:rsidRPr="002C3D09" w:rsidRDefault="004B03FC" w:rsidP="004B03FC">
      <w:pPr>
        <w:pStyle w:val="ListParagraph"/>
        <w:tabs>
          <w:tab w:val="left" w:pos="630"/>
          <w:tab w:val="left" w:pos="720"/>
        </w:tabs>
        <w:ind w:left="540" w:hanging="54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</w:t>
      </w:r>
      <w:r w:rsidR="00F77E4D" w:rsidRPr="002C3D09">
        <w:rPr>
          <w:rFonts w:eastAsiaTheme="minorHAnsi"/>
          <w:bCs/>
          <w:color w:val="000000" w:themeColor="text1"/>
          <w:lang w:val="en-US"/>
        </w:rPr>
        <w:t>e</w:t>
      </w:r>
      <w:r w:rsidR="00543D98" w:rsidRPr="002C3D09">
        <w:rPr>
          <w:rFonts w:eastAsiaTheme="minorHAnsi"/>
          <w:bCs/>
          <w:color w:val="000000" w:themeColor="text1"/>
          <w:lang w:val="en-US"/>
        </w:rPr>
        <w:t>) Të posedoj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patent shoferin m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vjet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r se pes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EC310B" w:rsidRPr="002C3D09">
        <w:rPr>
          <w:rFonts w:eastAsiaTheme="minorHAnsi"/>
          <w:bCs/>
          <w:color w:val="000000" w:themeColor="text1"/>
          <w:lang w:val="en-US"/>
        </w:rPr>
        <w:t xml:space="preserve"> (05) vite t</w:t>
      </w:r>
      <w:r w:rsidR="006D6C38" w:rsidRPr="002C3D09">
        <w:rPr>
          <w:rFonts w:eastAsiaTheme="minorHAnsi"/>
          <w:bCs/>
          <w:color w:val="000000" w:themeColor="text1"/>
          <w:lang w:val="en-US"/>
        </w:rPr>
        <w:t>ë</w:t>
      </w:r>
      <w:r w:rsidR="00EC310B" w:rsidRPr="002C3D09">
        <w:rPr>
          <w:rFonts w:eastAsiaTheme="minorHAnsi"/>
          <w:bCs/>
          <w:color w:val="000000" w:themeColor="text1"/>
          <w:lang w:val="en-US"/>
        </w:rPr>
        <w:t xml:space="preserve"> kategoris</w:t>
      </w:r>
      <w:r w:rsidR="006D6C38" w:rsidRPr="002C3D09">
        <w:rPr>
          <w:rFonts w:eastAsiaTheme="minorHAnsi"/>
          <w:bCs/>
          <w:color w:val="000000" w:themeColor="text1"/>
          <w:lang w:val="en-US"/>
        </w:rPr>
        <w:t>ë</w:t>
      </w:r>
      <w:r w:rsidR="00EC310B" w:rsidRPr="002C3D09">
        <w:rPr>
          <w:rFonts w:eastAsiaTheme="minorHAnsi"/>
          <w:bCs/>
          <w:color w:val="000000" w:themeColor="text1"/>
          <w:lang w:val="en-US"/>
        </w:rPr>
        <w:t xml:space="preserve"> “B”,</w:t>
      </w:r>
    </w:p>
    <w:p w14:paraId="306A1625" w14:textId="77777777" w:rsidR="00F1601D" w:rsidRPr="002C3D09" w:rsidRDefault="00F1601D" w:rsidP="004B03FC">
      <w:pPr>
        <w:pStyle w:val="ListParagraph"/>
        <w:tabs>
          <w:tab w:val="left" w:pos="630"/>
          <w:tab w:val="left" w:pos="720"/>
        </w:tabs>
        <w:ind w:left="540" w:hanging="540"/>
        <w:rPr>
          <w:rFonts w:eastAsiaTheme="minorHAnsi"/>
          <w:bCs/>
          <w:color w:val="FF0000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f) T</w:t>
      </w:r>
      <w:r w:rsidR="006D6C38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jet</w:t>
      </w:r>
      <w:r w:rsidR="006D6C38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pronar i automjetit me t</w:t>
      </w:r>
      <w:r w:rsidR="006D6C38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cilin ushtron k</w:t>
      </w:r>
      <w:r w:rsidR="006D6C38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t</w:t>
      </w:r>
      <w:r w:rsidR="006D6C38" w:rsidRPr="002C3D09">
        <w:rPr>
          <w:rFonts w:eastAsiaTheme="minorHAnsi"/>
          <w:bCs/>
          <w:color w:val="000000" w:themeColor="text1"/>
          <w:lang w:val="en-US"/>
        </w:rPr>
        <w:t>ë</w:t>
      </w:r>
      <w:r w:rsidR="00EC0087" w:rsidRPr="002C3D09">
        <w:rPr>
          <w:rFonts w:eastAsiaTheme="minorHAnsi"/>
          <w:bCs/>
          <w:color w:val="000000" w:themeColor="text1"/>
          <w:lang w:val="en-US"/>
        </w:rPr>
        <w:t xml:space="preserve"> veprimtari </w:t>
      </w:r>
      <w:r w:rsidR="006D56FD" w:rsidRPr="004F5417">
        <w:rPr>
          <w:rFonts w:eastAsiaTheme="minorHAnsi"/>
          <w:bCs/>
          <w:lang w:val="en-US"/>
        </w:rPr>
        <w:t>si dhe</w:t>
      </w:r>
      <w:r w:rsidR="00EC0087" w:rsidRPr="004F5417">
        <w:rPr>
          <w:rFonts w:eastAsiaTheme="minorHAnsi"/>
          <w:bCs/>
          <w:lang w:val="en-US"/>
        </w:rPr>
        <w:t xml:space="preserve"> </w:t>
      </w:r>
      <w:r w:rsidR="006D56FD" w:rsidRPr="004F5417">
        <w:rPr>
          <w:rFonts w:eastAsiaTheme="minorHAnsi"/>
          <w:bCs/>
          <w:lang w:val="en-US"/>
        </w:rPr>
        <w:t>libreza të jetë në emër të biznesit,</w:t>
      </w:r>
    </w:p>
    <w:p w14:paraId="70E04C20" w14:textId="1C30D383" w:rsidR="002A3334" w:rsidRDefault="004C4F3A" w:rsidP="004C4F3A">
      <w:pPr>
        <w:pStyle w:val="ListParagraph"/>
        <w:tabs>
          <w:tab w:val="left" w:pos="720"/>
        </w:tabs>
        <w:ind w:left="630" w:hanging="63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</w:t>
      </w:r>
      <w:r w:rsidR="00F1601D" w:rsidRPr="002C3D09">
        <w:rPr>
          <w:rFonts w:eastAsiaTheme="minorHAnsi"/>
          <w:bCs/>
          <w:color w:val="000000" w:themeColor="text1"/>
          <w:lang w:val="en-US"/>
        </w:rPr>
        <w:t>g</w:t>
      </w:r>
      <w:r w:rsidR="002A3334" w:rsidRPr="002C3D09">
        <w:rPr>
          <w:rFonts w:eastAsiaTheme="minorHAnsi"/>
          <w:bCs/>
          <w:color w:val="000000" w:themeColor="text1"/>
          <w:lang w:val="en-US"/>
        </w:rPr>
        <w:t xml:space="preserve">) </w:t>
      </w:r>
      <w:r w:rsidR="00D271DD" w:rsidRPr="002C3D09">
        <w:rPr>
          <w:rFonts w:eastAsiaTheme="minorHAnsi"/>
          <w:bCs/>
          <w:color w:val="000000" w:themeColor="text1"/>
          <w:lang w:val="en-US"/>
        </w:rPr>
        <w:t>Automjeti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271DD"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271DD" w:rsidRPr="002C3D09">
        <w:rPr>
          <w:rFonts w:eastAsiaTheme="minorHAnsi"/>
          <w:bCs/>
          <w:color w:val="000000" w:themeColor="text1"/>
          <w:lang w:val="en-US"/>
        </w:rPr>
        <w:t xml:space="preserve">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271DD" w:rsidRPr="002C3D09">
        <w:rPr>
          <w:rFonts w:eastAsiaTheme="minorHAnsi"/>
          <w:bCs/>
          <w:color w:val="000000" w:themeColor="text1"/>
          <w:lang w:val="en-US"/>
        </w:rPr>
        <w:t xml:space="preserve"> vendosur firm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271DD" w:rsidRPr="002C3D09">
        <w:rPr>
          <w:rFonts w:eastAsiaTheme="minorHAnsi"/>
          <w:bCs/>
          <w:color w:val="000000" w:themeColor="text1"/>
          <w:lang w:val="en-US"/>
        </w:rPr>
        <w:t>n “TAXI”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271DD" w:rsidRPr="002C3D09">
        <w:rPr>
          <w:rFonts w:eastAsiaTheme="minorHAnsi"/>
          <w:bCs/>
          <w:color w:val="000000" w:themeColor="text1"/>
          <w:lang w:val="en-US"/>
        </w:rPr>
        <w:t xml:space="preserve"> </w:t>
      </w:r>
      <w:r w:rsidR="006037C7" w:rsidRPr="002C3D09">
        <w:rPr>
          <w:rFonts w:eastAsiaTheme="minorHAnsi"/>
          <w:bCs/>
          <w:color w:val="000000" w:themeColor="text1"/>
          <w:lang w:val="en-US"/>
        </w:rPr>
        <w:t>pjes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6037C7" w:rsidRPr="002C3D09">
        <w:rPr>
          <w:rFonts w:eastAsiaTheme="minorHAnsi"/>
          <w:bCs/>
          <w:color w:val="000000" w:themeColor="text1"/>
          <w:lang w:val="en-US"/>
        </w:rPr>
        <w:t>n e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0028A4" w:rsidRPr="002C3D09">
        <w:rPr>
          <w:rFonts w:eastAsiaTheme="minorHAnsi"/>
          <w:bCs/>
          <w:color w:val="000000" w:themeColor="text1"/>
          <w:lang w:val="en-US"/>
        </w:rPr>
        <w:t>rparme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0028A4" w:rsidRPr="002C3D09">
        <w:rPr>
          <w:rFonts w:eastAsiaTheme="minorHAnsi"/>
          <w:bCs/>
          <w:color w:val="000000" w:themeColor="text1"/>
          <w:lang w:val="en-US"/>
        </w:rPr>
        <w:t xml:space="preserve"> kulmit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0028A4" w:rsidRPr="002C3D09">
        <w:rPr>
          <w:rFonts w:eastAsiaTheme="minorHAnsi"/>
          <w:bCs/>
          <w:color w:val="000000" w:themeColor="text1"/>
          <w:lang w:val="en-US"/>
        </w:rPr>
        <w:t xml:space="preserve"> 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   </w:t>
      </w:r>
      <w:r w:rsidR="000028A4" w:rsidRPr="002C3D09">
        <w:rPr>
          <w:rFonts w:eastAsiaTheme="minorHAnsi"/>
          <w:bCs/>
          <w:color w:val="000000" w:themeColor="text1"/>
          <w:lang w:val="en-US"/>
        </w:rPr>
        <w:t xml:space="preserve">automjetit, </w:t>
      </w:r>
      <w:r w:rsidR="006037C7" w:rsidRPr="002C3D09">
        <w:rPr>
          <w:rFonts w:eastAsiaTheme="minorHAnsi"/>
          <w:bCs/>
          <w:color w:val="000000" w:themeColor="text1"/>
          <w:lang w:val="en-US"/>
        </w:rPr>
        <w:t>e cila duhet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6037C7" w:rsidRPr="002C3D09">
        <w:rPr>
          <w:rFonts w:eastAsiaTheme="minorHAnsi"/>
          <w:bCs/>
          <w:color w:val="000000" w:themeColor="text1"/>
          <w:lang w:val="en-US"/>
        </w:rPr>
        <w:t xml:space="preserve"> ndiçoj nat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6037C7" w:rsidRPr="002C3D09">
        <w:rPr>
          <w:rFonts w:eastAsiaTheme="minorHAnsi"/>
          <w:bCs/>
          <w:color w:val="000000" w:themeColor="text1"/>
          <w:lang w:val="en-US"/>
        </w:rPr>
        <w:t>n</w:t>
      </w:r>
      <w:r w:rsidR="000028A4" w:rsidRPr="002C3D09">
        <w:rPr>
          <w:rFonts w:eastAsiaTheme="minorHAnsi"/>
          <w:bCs/>
          <w:color w:val="000000" w:themeColor="text1"/>
          <w:lang w:val="en-US"/>
        </w:rPr>
        <w:t>,</w:t>
      </w:r>
    </w:p>
    <w:p w14:paraId="17276237" w14:textId="77777777" w:rsidR="00D8484F" w:rsidRPr="00D8484F" w:rsidRDefault="00D8484F" w:rsidP="00D8484F">
      <w:pPr>
        <w:pStyle w:val="ListParagraph"/>
        <w:tabs>
          <w:tab w:val="left" w:pos="720"/>
        </w:tabs>
        <w:ind w:left="630" w:hanging="630"/>
        <w:rPr>
          <w:rFonts w:eastAsiaTheme="minorHAnsi"/>
          <w:bCs/>
          <w:color w:val="000000" w:themeColor="text1"/>
          <w:lang w:val="en-US"/>
        </w:rPr>
      </w:pPr>
      <w:r>
        <w:rPr>
          <w:rFonts w:eastAsiaTheme="minorHAnsi"/>
          <w:bCs/>
          <w:color w:val="000000" w:themeColor="text1"/>
          <w:lang w:val="en-US"/>
        </w:rPr>
        <w:t xml:space="preserve">        i) </w:t>
      </w:r>
      <w:r w:rsidRPr="00D8484F">
        <w:rPr>
          <w:rFonts w:eastAsiaTheme="minorHAnsi"/>
          <w:bCs/>
          <w:color w:val="000000" w:themeColor="text1"/>
          <w:lang w:val="en-US"/>
        </w:rPr>
        <w:t xml:space="preserve">Të mos i jetë shqiptuar masa mbrojtëse e ndalimit të kryerjes së              </w:t>
      </w:r>
    </w:p>
    <w:p w14:paraId="182EFBB2" w14:textId="121E99DA" w:rsidR="00D8484F" w:rsidRDefault="00D8484F" w:rsidP="00D8484F">
      <w:pPr>
        <w:pStyle w:val="ListParagraph"/>
        <w:tabs>
          <w:tab w:val="left" w:pos="720"/>
        </w:tabs>
        <w:ind w:left="630" w:hanging="630"/>
        <w:rPr>
          <w:rFonts w:eastAsiaTheme="minorHAnsi"/>
          <w:bCs/>
          <w:color w:val="000000" w:themeColor="text1"/>
          <w:lang w:val="en-US"/>
        </w:rPr>
      </w:pPr>
      <w:r w:rsidRPr="00D8484F">
        <w:rPr>
          <w:rFonts w:eastAsiaTheme="minorHAnsi"/>
          <w:bCs/>
          <w:color w:val="000000" w:themeColor="text1"/>
          <w:lang w:val="en-US"/>
        </w:rPr>
        <w:t xml:space="preserve">       transportit taksi të udhëtarëve, më gjatë se gjashtë (6) muaj,</w:t>
      </w:r>
    </w:p>
    <w:p w14:paraId="3B00E882" w14:textId="34031529" w:rsidR="00D8484F" w:rsidRPr="002C3D09" w:rsidRDefault="00D8484F" w:rsidP="00D8484F">
      <w:pPr>
        <w:pStyle w:val="ListParagraph"/>
        <w:tabs>
          <w:tab w:val="left" w:pos="720"/>
        </w:tabs>
        <w:ind w:left="630" w:hanging="630"/>
        <w:rPr>
          <w:rFonts w:eastAsiaTheme="minorHAnsi"/>
          <w:bCs/>
          <w:color w:val="000000" w:themeColor="text1"/>
          <w:lang w:val="en-US"/>
        </w:rPr>
      </w:pPr>
      <w:r w:rsidRPr="00D8484F">
        <w:rPr>
          <w:rFonts w:eastAsiaTheme="minorHAnsi"/>
          <w:bCs/>
          <w:color w:val="000000" w:themeColor="text1"/>
          <w:lang w:val="en-US"/>
        </w:rPr>
        <w:t>3.</w:t>
      </w:r>
      <w:r>
        <w:rPr>
          <w:rFonts w:eastAsiaTheme="minorHAnsi"/>
          <w:bCs/>
          <w:color w:val="000000" w:themeColor="text1"/>
          <w:lang w:val="en-US"/>
        </w:rPr>
        <w:t>2</w:t>
      </w:r>
      <w:r w:rsidRPr="00D8484F">
        <w:rPr>
          <w:rFonts w:eastAsiaTheme="minorHAnsi"/>
          <w:bCs/>
          <w:color w:val="000000" w:themeColor="text1"/>
          <w:lang w:val="en-US"/>
        </w:rPr>
        <w:t xml:space="preserve"> Personi fizik mund të ushtroj këtë veprimtari vetëm me automjetin e tij personal, të cilin vet e drejton.</w:t>
      </w:r>
    </w:p>
    <w:p w14:paraId="67D55ACA" w14:textId="77777777" w:rsidR="00D822A9" w:rsidRPr="002C3D09" w:rsidRDefault="00D822A9" w:rsidP="00102892">
      <w:pPr>
        <w:pStyle w:val="ListParagraph"/>
        <w:tabs>
          <w:tab w:val="left" w:pos="720"/>
        </w:tabs>
        <w:ind w:left="630" w:hanging="72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>4.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Leja e pun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8912B1" w:rsidRPr="002C3D09">
        <w:rPr>
          <w:rFonts w:eastAsiaTheme="minorHAnsi"/>
          <w:bCs/>
          <w:color w:val="000000" w:themeColor="text1"/>
          <w:lang w:val="en-US"/>
        </w:rPr>
        <w:t xml:space="preserve">r Kompani </w:t>
      </w:r>
      <w:r w:rsidRPr="002C3D09">
        <w:rPr>
          <w:rFonts w:eastAsiaTheme="minorHAnsi"/>
          <w:bCs/>
          <w:color w:val="000000" w:themeColor="text1"/>
          <w:lang w:val="en-US"/>
        </w:rPr>
        <w:t>Taksi</w:t>
      </w:r>
      <w:r w:rsidR="008912B1" w:rsidRPr="002C3D09">
        <w:rPr>
          <w:rFonts w:eastAsiaTheme="minorHAnsi"/>
          <w:bCs/>
          <w:color w:val="000000" w:themeColor="text1"/>
          <w:lang w:val="en-US"/>
        </w:rPr>
        <w:t xml:space="preserve"> – Operator Taksi</w:t>
      </w:r>
      <w:r w:rsidRPr="002C3D09">
        <w:rPr>
          <w:rFonts w:eastAsiaTheme="minorHAnsi"/>
          <w:bCs/>
          <w:color w:val="000000" w:themeColor="text1"/>
          <w:lang w:val="en-US"/>
        </w:rPr>
        <w:t>, mund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jepet,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se aplikuesi </w:t>
      </w:r>
      <w:r w:rsidR="00F77E4D" w:rsidRPr="002C3D09">
        <w:rPr>
          <w:rFonts w:eastAsiaTheme="minorHAnsi"/>
          <w:bCs/>
          <w:color w:val="000000" w:themeColor="text1"/>
          <w:lang w:val="en-US"/>
        </w:rPr>
        <w:t>i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plot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son k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Pr="002C3D09">
        <w:rPr>
          <w:rFonts w:eastAsiaTheme="minorHAnsi"/>
          <w:bCs/>
          <w:color w:val="000000" w:themeColor="text1"/>
          <w:lang w:val="en-US"/>
        </w:rPr>
        <w:t>to kritere:</w:t>
      </w:r>
    </w:p>
    <w:p w14:paraId="7F08D843" w14:textId="77777777" w:rsidR="00D822A9" w:rsidRPr="002C3D09" w:rsidRDefault="004C2F7E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</w:t>
      </w:r>
      <w:r w:rsidR="00D822A9" w:rsidRPr="002C3D09">
        <w:rPr>
          <w:rFonts w:eastAsiaTheme="minorHAnsi"/>
          <w:bCs/>
          <w:color w:val="000000" w:themeColor="text1"/>
          <w:lang w:val="en-US"/>
        </w:rPr>
        <w:t>a)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selin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teritorin e komun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>s 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Kaçanikut,</w:t>
      </w:r>
    </w:p>
    <w:p w14:paraId="115D7D3A" w14:textId="77777777" w:rsidR="00D822A9" w:rsidRPr="002C3D09" w:rsidRDefault="004C2F7E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</w:t>
      </w:r>
      <w:r w:rsidR="00D822A9" w:rsidRPr="002C3D09">
        <w:rPr>
          <w:rFonts w:eastAsiaTheme="minorHAnsi"/>
          <w:bCs/>
          <w:color w:val="000000" w:themeColor="text1"/>
          <w:lang w:val="en-US"/>
        </w:rPr>
        <w:t>b)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çertifikat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>n e regjistrimit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biznesit,</w:t>
      </w:r>
    </w:p>
    <w:p w14:paraId="4A99C95A" w14:textId="15AEED33" w:rsidR="00D822A9" w:rsidRDefault="004C2F7E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</w:t>
      </w:r>
      <w:r w:rsidR="00D822A9" w:rsidRPr="002C3D09">
        <w:rPr>
          <w:rFonts w:eastAsiaTheme="minorHAnsi"/>
          <w:bCs/>
          <w:color w:val="000000" w:themeColor="text1"/>
          <w:lang w:val="en-US"/>
        </w:rPr>
        <w:t>c</w:t>
      </w:r>
      <w:r w:rsidR="00F77E4D" w:rsidRPr="002C3D09">
        <w:rPr>
          <w:rFonts w:eastAsiaTheme="minorHAnsi"/>
          <w:bCs/>
          <w:color w:val="000000" w:themeColor="text1"/>
          <w:lang w:val="en-US"/>
        </w:rPr>
        <w:t>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F77E4D"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EC0087" w:rsidRPr="002C3D09">
        <w:rPr>
          <w:rFonts w:eastAsiaTheme="minorHAnsi"/>
          <w:bCs/>
          <w:color w:val="000000" w:themeColor="text1"/>
          <w:lang w:val="en-US"/>
        </w:rPr>
        <w:t xml:space="preserve"> paku dy  </w:t>
      </w:r>
      <w:r w:rsidR="00EC0087" w:rsidRPr="00FC3E1C">
        <w:rPr>
          <w:rFonts w:eastAsiaTheme="minorHAnsi"/>
          <w:bCs/>
          <w:lang w:val="en-US"/>
        </w:rPr>
        <w:t>(02</w:t>
      </w:r>
      <w:r w:rsidR="00D822A9" w:rsidRPr="00FC3E1C">
        <w:rPr>
          <w:rFonts w:eastAsiaTheme="minorHAnsi"/>
          <w:bCs/>
          <w:lang w:val="en-US"/>
        </w:rPr>
        <w:t xml:space="preserve">) automjete </w:t>
      </w:r>
      <w:r w:rsidR="00D822A9" w:rsidRPr="002C3D09">
        <w:rPr>
          <w:rFonts w:eastAsiaTheme="minorHAnsi"/>
          <w:bCs/>
          <w:color w:val="000000" w:themeColor="text1"/>
          <w:lang w:val="en-US"/>
        </w:rPr>
        <w:t>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pron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>si,</w:t>
      </w:r>
    </w:p>
    <w:p w14:paraId="72CE7BA4" w14:textId="32381EEA" w:rsidR="004264CF" w:rsidRPr="002C3D09" w:rsidRDefault="004264CF" w:rsidP="00B130B3">
      <w:pPr>
        <w:pStyle w:val="ListParagraph"/>
        <w:tabs>
          <w:tab w:val="left" w:pos="720"/>
        </w:tabs>
        <w:ind w:left="0"/>
        <w:rPr>
          <w:rFonts w:eastAsiaTheme="minorHAnsi"/>
          <w:bCs/>
          <w:color w:val="000000" w:themeColor="text1"/>
          <w:lang w:val="en-US"/>
        </w:rPr>
      </w:pPr>
      <w:r>
        <w:rPr>
          <w:rFonts w:eastAsiaTheme="minorHAnsi"/>
          <w:bCs/>
          <w:color w:val="000000" w:themeColor="text1"/>
          <w:lang w:val="en-US"/>
        </w:rPr>
        <w:t xml:space="preserve">      d) </w:t>
      </w:r>
      <w:r w:rsidRPr="00FC3E1C">
        <w:rPr>
          <w:rFonts w:eastAsiaTheme="minorHAnsi"/>
          <w:bCs/>
          <w:lang w:val="en-US"/>
        </w:rPr>
        <w:t>Automjetet të kenë taksimetër (çmimoren për km</w:t>
      </w:r>
      <w:r w:rsidRPr="00B336BA">
        <w:rPr>
          <w:rFonts w:eastAsiaTheme="minorHAnsi"/>
          <w:bCs/>
          <w:lang w:val="en-US"/>
        </w:rPr>
        <w:t>),</w:t>
      </w:r>
    </w:p>
    <w:p w14:paraId="08CE4CC7" w14:textId="45A5DEBB" w:rsidR="00D822A9" w:rsidRDefault="004C2F7E" w:rsidP="004C2F7E">
      <w:pPr>
        <w:pStyle w:val="ListParagraph"/>
        <w:tabs>
          <w:tab w:val="left" w:pos="630"/>
          <w:tab w:val="left" w:pos="720"/>
        </w:tabs>
        <w:ind w:left="540" w:hanging="54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</w:t>
      </w:r>
      <w:r w:rsidR="00114004">
        <w:rPr>
          <w:rFonts w:eastAsiaTheme="minorHAnsi"/>
          <w:bCs/>
          <w:color w:val="000000" w:themeColor="text1"/>
          <w:lang w:val="en-US"/>
        </w:rPr>
        <w:t>e</w:t>
      </w:r>
      <w:r w:rsidR="00D822A9" w:rsidRPr="002C3D09">
        <w:rPr>
          <w:rFonts w:eastAsiaTheme="minorHAnsi"/>
          <w:bCs/>
          <w:color w:val="000000" w:themeColor="text1"/>
          <w:lang w:val="en-US"/>
        </w:rPr>
        <w:t>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gjith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shofer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>t e pun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>suar</w:t>
      </w:r>
      <w:r w:rsidR="00920B1B" w:rsidRPr="002C3D09">
        <w:rPr>
          <w:rFonts w:eastAsiaTheme="minorHAnsi"/>
          <w:bCs/>
          <w:color w:val="000000" w:themeColor="text1"/>
          <w:lang w:val="en-US"/>
        </w:rPr>
        <w:t>,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posedojn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patent shoferin m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vjet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>r se pes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D822A9" w:rsidRPr="002C3D09">
        <w:rPr>
          <w:rFonts w:eastAsiaTheme="minorHAnsi"/>
          <w:bCs/>
          <w:color w:val="000000" w:themeColor="text1"/>
          <w:lang w:val="en-US"/>
        </w:rPr>
        <w:t xml:space="preserve"> (05) vite,</w:t>
      </w:r>
    </w:p>
    <w:p w14:paraId="075E82C7" w14:textId="74B11F35" w:rsidR="00017FBC" w:rsidRPr="00017FBC" w:rsidRDefault="00017FBC" w:rsidP="004C2F7E">
      <w:pPr>
        <w:pStyle w:val="ListParagraph"/>
        <w:tabs>
          <w:tab w:val="left" w:pos="630"/>
          <w:tab w:val="left" w:pos="720"/>
        </w:tabs>
        <w:ind w:left="540" w:hanging="540"/>
        <w:rPr>
          <w:rFonts w:eastAsiaTheme="minorHAnsi"/>
          <w:bCs/>
          <w:color w:val="00B0F0"/>
          <w:lang w:val="en-US"/>
        </w:rPr>
      </w:pPr>
      <w:r w:rsidRPr="00017FBC">
        <w:rPr>
          <w:rFonts w:eastAsiaTheme="minorHAnsi"/>
          <w:bCs/>
          <w:color w:val="00B0F0"/>
          <w:lang w:val="en-US"/>
        </w:rPr>
        <w:t xml:space="preserve">      </w:t>
      </w:r>
      <w:r w:rsidRPr="00FC3E1C">
        <w:rPr>
          <w:rFonts w:eastAsiaTheme="minorHAnsi"/>
          <w:bCs/>
          <w:lang w:val="en-US"/>
        </w:rPr>
        <w:t>f)</w:t>
      </w:r>
      <w:r w:rsidRPr="00FC3E1C">
        <w:rPr>
          <w:rFonts w:eastAsiaTheme="minorHAnsi"/>
          <w:bCs/>
          <w:lang w:val="en-US"/>
        </w:rPr>
        <w:tab/>
        <w:t>Të mos ketë ndalesa juridike për ushtrimin e veprimtarisë</w:t>
      </w:r>
      <w:r w:rsidR="00FC3E1C" w:rsidRPr="00FC3E1C">
        <w:rPr>
          <w:rFonts w:eastAsiaTheme="minorHAnsi"/>
          <w:bCs/>
          <w:lang w:val="en-US"/>
        </w:rPr>
        <w:t>,</w:t>
      </w:r>
    </w:p>
    <w:p w14:paraId="6D6421EB" w14:textId="7BA208FD" w:rsidR="00C40D57" w:rsidRDefault="004C2F7E" w:rsidP="002B64E9">
      <w:pPr>
        <w:pStyle w:val="ListParagraph"/>
        <w:tabs>
          <w:tab w:val="left" w:pos="720"/>
        </w:tabs>
        <w:ind w:left="630" w:hanging="630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</w:t>
      </w:r>
      <w:r w:rsidR="00017FBC">
        <w:rPr>
          <w:rFonts w:eastAsiaTheme="minorHAnsi"/>
          <w:bCs/>
          <w:color w:val="000000" w:themeColor="text1"/>
          <w:lang w:val="en-US"/>
        </w:rPr>
        <w:t>g</w:t>
      </w:r>
      <w:r w:rsidR="00920B1B" w:rsidRPr="002C3D09">
        <w:rPr>
          <w:rFonts w:eastAsiaTheme="minorHAnsi"/>
          <w:bCs/>
          <w:color w:val="000000" w:themeColor="text1"/>
          <w:lang w:val="en-US"/>
        </w:rPr>
        <w:t>)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920B1B" w:rsidRPr="002C3D09">
        <w:rPr>
          <w:rFonts w:eastAsiaTheme="minorHAnsi"/>
          <w:bCs/>
          <w:color w:val="000000" w:themeColor="text1"/>
          <w:lang w:val="en-US"/>
        </w:rPr>
        <w:t xml:space="preserve"> ket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920B1B" w:rsidRPr="002C3D09">
        <w:rPr>
          <w:rFonts w:eastAsiaTheme="minorHAnsi"/>
          <w:bCs/>
          <w:color w:val="000000" w:themeColor="text1"/>
          <w:lang w:val="en-US"/>
        </w:rPr>
        <w:t xml:space="preserve"> vendparkim, frekuenca, zyr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920B1B" w:rsidRPr="002C3D09">
        <w:rPr>
          <w:rFonts w:eastAsiaTheme="minorHAnsi"/>
          <w:bCs/>
          <w:color w:val="000000" w:themeColor="text1"/>
          <w:lang w:val="en-US"/>
        </w:rPr>
        <w:t>, lidhje telefonike dhe kontrat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920B1B" w:rsidRPr="002C3D09">
        <w:rPr>
          <w:rFonts w:eastAsiaTheme="minorHAnsi"/>
          <w:bCs/>
          <w:color w:val="000000" w:themeColor="text1"/>
          <w:lang w:val="en-US"/>
        </w:rPr>
        <w:t>n apo servisin p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920B1B" w:rsidRPr="002C3D09">
        <w:rPr>
          <w:rFonts w:eastAsiaTheme="minorHAnsi"/>
          <w:bCs/>
          <w:color w:val="000000" w:themeColor="text1"/>
          <w:lang w:val="en-US"/>
        </w:rPr>
        <w:t>r mir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920B1B" w:rsidRPr="002C3D09">
        <w:rPr>
          <w:rFonts w:eastAsiaTheme="minorHAnsi"/>
          <w:bCs/>
          <w:color w:val="000000" w:themeColor="text1"/>
          <w:lang w:val="en-US"/>
        </w:rPr>
        <w:t>mbajtje t</w:t>
      </w:r>
      <w:r w:rsidR="00464FDE" w:rsidRPr="002C3D09">
        <w:rPr>
          <w:rFonts w:eastAsiaTheme="minorHAnsi"/>
          <w:bCs/>
          <w:color w:val="000000" w:themeColor="text1"/>
          <w:lang w:val="en-US"/>
        </w:rPr>
        <w:t>ë</w:t>
      </w:r>
      <w:r w:rsidR="00EC0087" w:rsidRPr="002C3D09">
        <w:rPr>
          <w:rFonts w:eastAsiaTheme="minorHAnsi"/>
          <w:bCs/>
          <w:color w:val="000000" w:themeColor="text1"/>
          <w:lang w:val="en-US"/>
        </w:rPr>
        <w:t xml:space="preserve"> automjeteve.</w:t>
      </w:r>
    </w:p>
    <w:p w14:paraId="357613FB" w14:textId="054BA9D9" w:rsidR="001C3E14" w:rsidRPr="00FC3E1C" w:rsidRDefault="008F0FEF" w:rsidP="002B64E9">
      <w:pPr>
        <w:pStyle w:val="ListParagraph"/>
        <w:tabs>
          <w:tab w:val="left" w:pos="720"/>
        </w:tabs>
        <w:ind w:left="630" w:hanging="630"/>
        <w:rPr>
          <w:spacing w:val="-8"/>
        </w:rPr>
      </w:pPr>
      <w:r w:rsidRPr="00FC3E1C">
        <w:rPr>
          <w:spacing w:val="-8"/>
        </w:rPr>
        <w:t xml:space="preserve">         </w:t>
      </w:r>
      <w:r w:rsidR="00214750" w:rsidRPr="00FC3E1C">
        <w:rPr>
          <w:spacing w:val="-8"/>
        </w:rPr>
        <w:t>Licenca</w:t>
      </w:r>
      <w:r w:rsidR="00214750" w:rsidRPr="00FC3E1C">
        <w:rPr>
          <w:spacing w:val="4"/>
        </w:rPr>
        <w:t xml:space="preserve"> </w:t>
      </w:r>
      <w:r w:rsidR="00214750" w:rsidRPr="00FC3E1C">
        <w:rPr>
          <w:spacing w:val="-8"/>
        </w:rPr>
        <w:t>lëshohet</w:t>
      </w:r>
      <w:r w:rsidR="00214750" w:rsidRPr="00FC3E1C">
        <w:rPr>
          <w:spacing w:val="15"/>
        </w:rPr>
        <w:t xml:space="preserve"> </w:t>
      </w:r>
      <w:r w:rsidR="00214750" w:rsidRPr="00FC3E1C">
        <w:rPr>
          <w:spacing w:val="-8"/>
        </w:rPr>
        <w:t>në</w:t>
      </w:r>
      <w:r w:rsidR="00214750" w:rsidRPr="00FC3E1C">
        <w:rPr>
          <w:spacing w:val="-3"/>
        </w:rPr>
        <w:t xml:space="preserve"> </w:t>
      </w:r>
      <w:r w:rsidR="00214750" w:rsidRPr="00FC3E1C">
        <w:rPr>
          <w:spacing w:val="-8"/>
        </w:rPr>
        <w:t>vlefshmëri</w:t>
      </w:r>
      <w:r w:rsidR="00214750" w:rsidRPr="00FC3E1C">
        <w:rPr>
          <w:spacing w:val="13"/>
        </w:rPr>
        <w:t xml:space="preserve"> </w:t>
      </w:r>
      <w:r w:rsidR="00214750" w:rsidRPr="00FC3E1C">
        <w:rPr>
          <w:spacing w:val="-8"/>
        </w:rPr>
        <w:t>prej</w:t>
      </w:r>
      <w:r w:rsidR="00214750" w:rsidRPr="00FC3E1C">
        <w:rPr>
          <w:spacing w:val="-1"/>
        </w:rPr>
        <w:t xml:space="preserve"> </w:t>
      </w:r>
      <w:r w:rsidR="00214750" w:rsidRPr="00FC3E1C">
        <w:rPr>
          <w:spacing w:val="-8"/>
        </w:rPr>
        <w:t>së</w:t>
      </w:r>
      <w:r w:rsidR="00214750" w:rsidRPr="00FC3E1C">
        <w:rPr>
          <w:spacing w:val="-5"/>
        </w:rPr>
        <w:t xml:space="preserve"> </w:t>
      </w:r>
      <w:r w:rsidR="00214750" w:rsidRPr="00FC3E1C">
        <w:rPr>
          <w:spacing w:val="-8"/>
        </w:rPr>
        <w:t>paku</w:t>
      </w:r>
      <w:r w:rsidR="00214750" w:rsidRPr="00FC3E1C">
        <w:t xml:space="preserve"> </w:t>
      </w:r>
      <w:r w:rsidR="00214750" w:rsidRPr="00FC3E1C">
        <w:rPr>
          <w:spacing w:val="-8"/>
        </w:rPr>
        <w:t>pesë</w:t>
      </w:r>
      <w:r w:rsidR="00214750" w:rsidRPr="00FC3E1C">
        <w:rPr>
          <w:spacing w:val="-2"/>
        </w:rPr>
        <w:t xml:space="preserve"> </w:t>
      </w:r>
      <w:r w:rsidR="00214750" w:rsidRPr="00FC3E1C">
        <w:rPr>
          <w:spacing w:val="-8"/>
        </w:rPr>
        <w:t>(1)</w:t>
      </w:r>
      <w:r w:rsidR="00214750" w:rsidRPr="00FC3E1C">
        <w:rPr>
          <w:spacing w:val="-4"/>
        </w:rPr>
        <w:t xml:space="preserve"> </w:t>
      </w:r>
      <w:r w:rsidR="00214750" w:rsidRPr="00FC3E1C">
        <w:rPr>
          <w:spacing w:val="-8"/>
        </w:rPr>
        <w:t>viti.</w:t>
      </w:r>
    </w:p>
    <w:p w14:paraId="42BF8D0C" w14:textId="77777777" w:rsidR="003234A1" w:rsidRDefault="003234A1" w:rsidP="002B64E9">
      <w:pPr>
        <w:pStyle w:val="ListParagraph"/>
        <w:tabs>
          <w:tab w:val="left" w:pos="720"/>
        </w:tabs>
        <w:ind w:left="630" w:hanging="630"/>
        <w:rPr>
          <w:rFonts w:ascii="Cambria" w:hAnsi="Cambria"/>
          <w:color w:val="FF0000"/>
          <w:spacing w:val="-8"/>
          <w:sz w:val="23"/>
        </w:rPr>
      </w:pPr>
    </w:p>
    <w:p w14:paraId="33B78A19" w14:textId="42DA51DD" w:rsidR="003234A1" w:rsidRPr="00FC3E1C" w:rsidRDefault="003234A1" w:rsidP="003234A1">
      <w:pPr>
        <w:pStyle w:val="ListParagraph"/>
        <w:tabs>
          <w:tab w:val="left" w:pos="720"/>
        </w:tabs>
        <w:ind w:left="630" w:hanging="630"/>
        <w:rPr>
          <w:rFonts w:eastAsiaTheme="minorHAnsi"/>
          <w:bCs/>
          <w:lang w:val="en-US"/>
        </w:rPr>
      </w:pPr>
      <w:r w:rsidRPr="00FC3E1C">
        <w:rPr>
          <w:rFonts w:eastAsiaTheme="minorHAnsi"/>
          <w:bCs/>
          <w:lang w:val="en-US"/>
        </w:rPr>
        <w:t>5. Dispozita e nën paragrafit 1</w:t>
      </w:r>
      <w:r w:rsidR="00017FBC" w:rsidRPr="00FC3E1C">
        <w:rPr>
          <w:rFonts w:eastAsiaTheme="minorHAnsi"/>
          <w:bCs/>
          <w:lang w:val="en-US"/>
        </w:rPr>
        <w:t xml:space="preserve"> të pikës (f)</w:t>
      </w:r>
      <w:r w:rsidRPr="00FC3E1C">
        <w:rPr>
          <w:rFonts w:eastAsiaTheme="minorHAnsi"/>
          <w:bCs/>
          <w:lang w:val="en-US"/>
        </w:rPr>
        <w:t>,</w:t>
      </w:r>
      <w:r w:rsidR="00017FBC" w:rsidRPr="00FC3E1C">
        <w:rPr>
          <w:rFonts w:eastAsiaTheme="minorHAnsi"/>
          <w:bCs/>
          <w:lang w:val="en-US"/>
        </w:rPr>
        <w:t xml:space="preserve"> </w:t>
      </w:r>
      <w:r w:rsidRPr="00FC3E1C">
        <w:rPr>
          <w:rFonts w:eastAsiaTheme="minorHAnsi"/>
          <w:bCs/>
          <w:lang w:val="en-US"/>
        </w:rPr>
        <w:t>2</w:t>
      </w:r>
      <w:r w:rsidR="00017FBC" w:rsidRPr="00FC3E1C">
        <w:rPr>
          <w:rFonts w:eastAsiaTheme="minorHAnsi"/>
          <w:bCs/>
          <w:lang w:val="en-US"/>
        </w:rPr>
        <w:t xml:space="preserve"> të pikës (f)</w:t>
      </w:r>
      <w:r w:rsidRPr="00FC3E1C">
        <w:rPr>
          <w:rFonts w:eastAsiaTheme="minorHAnsi"/>
          <w:bCs/>
          <w:lang w:val="en-US"/>
        </w:rPr>
        <w:t>,</w:t>
      </w:r>
      <w:r w:rsidR="00017FBC" w:rsidRPr="00FC3E1C">
        <w:rPr>
          <w:rFonts w:eastAsiaTheme="minorHAnsi"/>
          <w:bCs/>
          <w:lang w:val="en-US"/>
        </w:rPr>
        <w:t xml:space="preserve"> </w:t>
      </w:r>
      <w:r w:rsidRPr="00FC3E1C">
        <w:rPr>
          <w:rFonts w:eastAsiaTheme="minorHAnsi"/>
          <w:bCs/>
          <w:lang w:val="en-US"/>
        </w:rPr>
        <w:t>3</w:t>
      </w:r>
      <w:r w:rsidR="00017FBC" w:rsidRPr="00FC3E1C">
        <w:rPr>
          <w:rFonts w:eastAsiaTheme="minorHAnsi"/>
          <w:bCs/>
          <w:lang w:val="en-US"/>
        </w:rPr>
        <w:t xml:space="preserve"> të pikës (i)</w:t>
      </w:r>
      <w:r w:rsidRPr="00FC3E1C">
        <w:rPr>
          <w:rFonts w:eastAsiaTheme="minorHAnsi"/>
          <w:bCs/>
          <w:lang w:val="en-US"/>
        </w:rPr>
        <w:t>,</w:t>
      </w:r>
      <w:r w:rsidR="00AC224E" w:rsidRPr="00FC3E1C">
        <w:rPr>
          <w:rFonts w:eastAsiaTheme="minorHAnsi"/>
          <w:bCs/>
          <w:lang w:val="en-US"/>
        </w:rPr>
        <w:t xml:space="preserve"> </w:t>
      </w:r>
      <w:r w:rsidRPr="00FC3E1C">
        <w:rPr>
          <w:rFonts w:eastAsiaTheme="minorHAnsi"/>
          <w:bCs/>
          <w:lang w:val="en-US"/>
        </w:rPr>
        <w:t xml:space="preserve">4 </w:t>
      </w:r>
      <w:r w:rsidR="00AC224E" w:rsidRPr="00FC3E1C">
        <w:rPr>
          <w:rFonts w:eastAsiaTheme="minorHAnsi"/>
          <w:bCs/>
          <w:lang w:val="en-US"/>
        </w:rPr>
        <w:t xml:space="preserve">të </w:t>
      </w:r>
      <w:r w:rsidRPr="00FC3E1C">
        <w:rPr>
          <w:rFonts w:eastAsiaTheme="minorHAnsi"/>
          <w:bCs/>
          <w:lang w:val="en-US"/>
        </w:rPr>
        <w:t>pik</w:t>
      </w:r>
      <w:r w:rsidR="00AC224E" w:rsidRPr="00FC3E1C">
        <w:rPr>
          <w:rFonts w:eastAsiaTheme="minorHAnsi"/>
          <w:bCs/>
          <w:lang w:val="en-US"/>
        </w:rPr>
        <w:t>ë</w:t>
      </w:r>
      <w:r w:rsidRPr="00FC3E1C">
        <w:rPr>
          <w:rFonts w:eastAsiaTheme="minorHAnsi"/>
          <w:bCs/>
          <w:lang w:val="en-US"/>
        </w:rPr>
        <w:t>s (</w:t>
      </w:r>
      <w:r w:rsidR="00AC224E" w:rsidRPr="00FC3E1C">
        <w:rPr>
          <w:rFonts w:eastAsiaTheme="minorHAnsi"/>
          <w:bCs/>
          <w:lang w:val="en-US"/>
        </w:rPr>
        <w:t>f</w:t>
      </w:r>
      <w:r w:rsidRPr="00FC3E1C">
        <w:rPr>
          <w:rFonts w:eastAsiaTheme="minorHAnsi"/>
          <w:bCs/>
          <w:lang w:val="en-US"/>
        </w:rPr>
        <w:t>) të këtij neni nuk do të aplikohet nëse kanë kaluar pesë (5) vjet nga dita e skadimit të ndalesës.</w:t>
      </w:r>
    </w:p>
    <w:p w14:paraId="1B374DFC" w14:textId="77777777" w:rsidR="003234A1" w:rsidRPr="00F33561" w:rsidRDefault="003234A1" w:rsidP="002B64E9">
      <w:pPr>
        <w:pStyle w:val="ListParagraph"/>
        <w:tabs>
          <w:tab w:val="left" w:pos="720"/>
        </w:tabs>
        <w:ind w:left="630" w:hanging="630"/>
        <w:rPr>
          <w:rFonts w:ascii="Cambria" w:hAnsi="Cambria"/>
          <w:color w:val="FF0000"/>
          <w:spacing w:val="-8"/>
          <w:sz w:val="23"/>
        </w:rPr>
      </w:pPr>
    </w:p>
    <w:p w14:paraId="0DE95556" w14:textId="2FE15D69" w:rsidR="008F0FEF" w:rsidRPr="00C93A49" w:rsidRDefault="003234A1" w:rsidP="00F423C7">
      <w:pPr>
        <w:pStyle w:val="ListParagraph"/>
        <w:tabs>
          <w:tab w:val="left" w:pos="720"/>
        </w:tabs>
        <w:ind w:left="630" w:hanging="630"/>
        <w:jc w:val="center"/>
        <w:rPr>
          <w:rFonts w:eastAsiaTheme="minorHAnsi"/>
          <w:b/>
          <w:bCs/>
          <w:lang w:val="en-US"/>
        </w:rPr>
      </w:pPr>
      <w:r w:rsidRPr="00C93A49">
        <w:rPr>
          <w:rFonts w:eastAsiaTheme="minorHAnsi"/>
          <w:b/>
          <w:bCs/>
          <w:lang w:val="en-US"/>
        </w:rPr>
        <w:t>Neni 1</w:t>
      </w:r>
      <w:r w:rsidR="009A486F" w:rsidRPr="00C93A49">
        <w:rPr>
          <w:rFonts w:eastAsiaTheme="minorHAnsi"/>
          <w:b/>
          <w:bCs/>
          <w:lang w:val="en-US"/>
        </w:rPr>
        <w:t>4</w:t>
      </w:r>
    </w:p>
    <w:p w14:paraId="7AD5021C" w14:textId="5CD11C32" w:rsidR="00013D42" w:rsidRPr="00276D1A" w:rsidRDefault="008F0FEF" w:rsidP="00276D1A">
      <w:pPr>
        <w:widowControl w:val="0"/>
        <w:tabs>
          <w:tab w:val="left" w:pos="125"/>
          <w:tab w:val="left" w:pos="402"/>
        </w:tabs>
        <w:autoSpaceDE w:val="0"/>
        <w:autoSpaceDN w:val="0"/>
        <w:spacing w:before="8" w:line="225" w:lineRule="auto"/>
        <w:ind w:right="145"/>
        <w:jc w:val="both"/>
      </w:pPr>
      <w:r w:rsidRPr="00B336BA">
        <w:t>Licencat</w:t>
      </w:r>
      <w:r w:rsidRPr="00B336BA">
        <w:rPr>
          <w:spacing w:val="-5"/>
        </w:rPr>
        <w:t xml:space="preserve"> </w:t>
      </w:r>
      <w:r w:rsidRPr="00B336BA">
        <w:t>për</w:t>
      </w:r>
      <w:r w:rsidRPr="00B336BA">
        <w:rPr>
          <w:spacing w:val="-11"/>
        </w:rPr>
        <w:t xml:space="preserve"> </w:t>
      </w:r>
      <w:r w:rsidRPr="00B336BA">
        <w:t>ushtrimin</w:t>
      </w:r>
      <w:r w:rsidRPr="00B336BA">
        <w:rPr>
          <w:spacing w:val="-10"/>
        </w:rPr>
        <w:t xml:space="preserve"> </w:t>
      </w:r>
      <w:r w:rsidRPr="00B336BA">
        <w:rPr>
          <w:color w:val="131313"/>
        </w:rPr>
        <w:t>e</w:t>
      </w:r>
      <w:r w:rsidRPr="00B336BA">
        <w:rPr>
          <w:color w:val="131313"/>
          <w:spacing w:val="-13"/>
        </w:rPr>
        <w:t xml:space="preserve"> </w:t>
      </w:r>
      <w:r w:rsidRPr="00B336BA">
        <w:t>veprimtarisë</w:t>
      </w:r>
      <w:r w:rsidRPr="00B336BA">
        <w:rPr>
          <w:spacing w:val="-8"/>
        </w:rPr>
        <w:t xml:space="preserve"> </w:t>
      </w:r>
      <w:r w:rsidRPr="00B336BA">
        <w:rPr>
          <w:color w:val="111111"/>
        </w:rPr>
        <w:t>së</w:t>
      </w:r>
      <w:r w:rsidRPr="00B336BA">
        <w:rPr>
          <w:color w:val="111111"/>
          <w:spacing w:val="-9"/>
        </w:rPr>
        <w:t xml:space="preserve"> </w:t>
      </w:r>
      <w:r w:rsidRPr="00B336BA">
        <w:t>transportit</w:t>
      </w:r>
      <w:r w:rsidRPr="00B336BA">
        <w:rPr>
          <w:spacing w:val="-4"/>
        </w:rPr>
        <w:t xml:space="preserve"> </w:t>
      </w:r>
      <w:r w:rsidRPr="00B336BA">
        <w:t>rrugor</w:t>
      </w:r>
      <w:r w:rsidRPr="00B336BA">
        <w:rPr>
          <w:spacing w:val="-7"/>
        </w:rPr>
        <w:t xml:space="preserve"> </w:t>
      </w:r>
      <w:r w:rsidRPr="00B336BA">
        <w:rPr>
          <w:color w:val="0E0E0E"/>
        </w:rPr>
        <w:t>të</w:t>
      </w:r>
      <w:r w:rsidRPr="00B336BA">
        <w:rPr>
          <w:color w:val="0E0E0E"/>
          <w:spacing w:val="-13"/>
        </w:rPr>
        <w:t xml:space="preserve"> </w:t>
      </w:r>
      <w:r w:rsidRPr="00B336BA">
        <w:t>udhëtarëve,</w:t>
      </w:r>
      <w:r w:rsidRPr="00B336BA">
        <w:rPr>
          <w:spacing w:val="-2"/>
        </w:rPr>
        <w:t xml:space="preserve"> </w:t>
      </w:r>
      <w:r w:rsidRPr="00B336BA">
        <w:t>mallrave</w:t>
      </w:r>
      <w:r w:rsidRPr="00B336BA">
        <w:rPr>
          <w:spacing w:val="-9"/>
        </w:rPr>
        <w:t xml:space="preserve"> </w:t>
      </w:r>
      <w:r w:rsidRPr="00B336BA">
        <w:t>stacioneve</w:t>
      </w:r>
      <w:r w:rsidRPr="00B336BA">
        <w:rPr>
          <w:spacing w:val="-8"/>
        </w:rPr>
        <w:t xml:space="preserve"> </w:t>
      </w:r>
      <w:r w:rsidRPr="00B336BA">
        <w:rPr>
          <w:color w:val="0F0F0F"/>
        </w:rPr>
        <w:t xml:space="preserve">të </w:t>
      </w:r>
      <w:r w:rsidRPr="00B336BA">
        <w:rPr>
          <w:spacing w:val="-6"/>
        </w:rPr>
        <w:t>autobusëve</w:t>
      </w:r>
      <w:r w:rsidRPr="00B336BA">
        <w:rPr>
          <w:spacing w:val="-1"/>
        </w:rPr>
        <w:t xml:space="preserve"> </w:t>
      </w:r>
      <w:r w:rsidRPr="00B336BA">
        <w:rPr>
          <w:spacing w:val="-6"/>
        </w:rPr>
        <w:t>dhe</w:t>
      </w:r>
      <w:r w:rsidRPr="00B336BA">
        <w:t xml:space="preserve"> </w:t>
      </w:r>
      <w:r w:rsidRPr="00B336BA">
        <w:rPr>
          <w:spacing w:val="-6"/>
        </w:rPr>
        <w:t>terminaleve</w:t>
      </w:r>
      <w:r w:rsidRPr="00B336BA">
        <w:t xml:space="preserve"> </w:t>
      </w:r>
      <w:r w:rsidRPr="00B336BA">
        <w:rPr>
          <w:spacing w:val="-6"/>
        </w:rPr>
        <w:t>të</w:t>
      </w:r>
      <w:r w:rsidRPr="00B336BA">
        <w:rPr>
          <w:spacing w:val="-7"/>
        </w:rPr>
        <w:t xml:space="preserve"> </w:t>
      </w:r>
      <w:r w:rsidRPr="00B336BA">
        <w:rPr>
          <w:color w:val="0C0C0C"/>
          <w:spacing w:val="-6"/>
        </w:rPr>
        <w:t xml:space="preserve">mallrave, </w:t>
      </w:r>
      <w:r w:rsidRPr="00B336BA">
        <w:rPr>
          <w:spacing w:val="-6"/>
        </w:rPr>
        <w:t>jepen kundrejt</w:t>
      </w:r>
      <w:r w:rsidRPr="00B336BA">
        <w:t xml:space="preserve"> </w:t>
      </w:r>
      <w:r w:rsidRPr="00B336BA">
        <w:rPr>
          <w:spacing w:val="-6"/>
        </w:rPr>
        <w:t>pagesës</w:t>
      </w:r>
      <w:r w:rsidRPr="00B336BA">
        <w:rPr>
          <w:spacing w:val="-7"/>
        </w:rPr>
        <w:t xml:space="preserve"> </w:t>
      </w:r>
      <w:r w:rsidRPr="00B336BA">
        <w:rPr>
          <w:color w:val="131313"/>
          <w:spacing w:val="-6"/>
        </w:rPr>
        <w:t xml:space="preserve">që </w:t>
      </w:r>
      <w:r w:rsidRPr="00B336BA">
        <w:rPr>
          <w:spacing w:val="-6"/>
        </w:rPr>
        <w:t>parasheh Rregullorja</w:t>
      </w:r>
      <w:r w:rsidRPr="00B336BA">
        <w:t xml:space="preserve"> </w:t>
      </w:r>
      <w:r w:rsidRPr="00B336BA">
        <w:rPr>
          <w:spacing w:val="-6"/>
        </w:rPr>
        <w:t>e</w:t>
      </w:r>
      <w:r w:rsidRPr="00B336BA">
        <w:rPr>
          <w:spacing w:val="-7"/>
        </w:rPr>
        <w:t xml:space="preserve"> </w:t>
      </w:r>
      <w:r w:rsidRPr="00B336BA">
        <w:rPr>
          <w:spacing w:val="-6"/>
        </w:rPr>
        <w:t>Komunës</w:t>
      </w:r>
      <w:r w:rsidRPr="00B336BA">
        <w:rPr>
          <w:spacing w:val="-2"/>
        </w:rPr>
        <w:t xml:space="preserve"> </w:t>
      </w:r>
      <w:r w:rsidRPr="00B336BA">
        <w:rPr>
          <w:spacing w:val="-6"/>
        </w:rPr>
        <w:t xml:space="preserve">për </w:t>
      </w:r>
      <w:r w:rsidR="00A47F10" w:rsidRPr="00B336BA">
        <w:t>Taksa, Tarifa dhe Ngarkesa</w:t>
      </w:r>
      <w:r w:rsidRPr="00B336BA">
        <w:t xml:space="preserve"> Komunale.</w:t>
      </w:r>
    </w:p>
    <w:p w14:paraId="358E6A33" w14:textId="0B1D8B76" w:rsidR="0017080A" w:rsidRPr="00C93A49" w:rsidRDefault="00CE3170" w:rsidP="00AD2156">
      <w:pPr>
        <w:pStyle w:val="ListParagraph"/>
        <w:tabs>
          <w:tab w:val="left" w:pos="720"/>
        </w:tabs>
        <w:ind w:left="360"/>
        <w:jc w:val="center"/>
        <w:rPr>
          <w:rFonts w:eastAsiaTheme="minorHAnsi"/>
          <w:b/>
          <w:bCs/>
          <w:lang w:val="en-US"/>
        </w:rPr>
      </w:pPr>
      <w:r w:rsidRPr="00C93A49">
        <w:rPr>
          <w:rFonts w:eastAsiaTheme="minorHAnsi"/>
          <w:b/>
          <w:bCs/>
          <w:lang w:val="en-US"/>
        </w:rPr>
        <w:lastRenderedPageBreak/>
        <w:t>Neni 1</w:t>
      </w:r>
      <w:r w:rsidR="009A486F" w:rsidRPr="00C93A49">
        <w:rPr>
          <w:rFonts w:eastAsiaTheme="minorHAnsi"/>
          <w:b/>
          <w:bCs/>
          <w:lang w:val="en-US"/>
        </w:rPr>
        <w:t>5</w:t>
      </w:r>
    </w:p>
    <w:p w14:paraId="338CE4CB" w14:textId="77777777" w:rsidR="0017080A" w:rsidRPr="00C93A49" w:rsidRDefault="00AD2156" w:rsidP="00AD2156">
      <w:pPr>
        <w:pStyle w:val="ListParagraph"/>
        <w:tabs>
          <w:tab w:val="left" w:pos="720"/>
        </w:tabs>
        <w:ind w:left="360"/>
        <w:jc w:val="center"/>
        <w:rPr>
          <w:rFonts w:eastAsiaTheme="minorHAnsi"/>
          <w:b/>
          <w:bCs/>
          <w:lang w:val="en-US"/>
        </w:rPr>
      </w:pPr>
      <w:r w:rsidRPr="00C93A49">
        <w:rPr>
          <w:rFonts w:eastAsiaTheme="minorHAnsi"/>
          <w:b/>
          <w:bCs/>
          <w:lang w:val="en-US"/>
        </w:rPr>
        <w:t>Revokimi i</w:t>
      </w:r>
      <w:r w:rsidR="0017080A" w:rsidRPr="00C93A49">
        <w:rPr>
          <w:rFonts w:eastAsiaTheme="minorHAnsi"/>
          <w:b/>
          <w:bCs/>
          <w:lang w:val="en-US"/>
        </w:rPr>
        <w:t xml:space="preserve"> licences</w:t>
      </w:r>
    </w:p>
    <w:p w14:paraId="3F32176A" w14:textId="77777777" w:rsidR="00BB4014" w:rsidRPr="00C93A49" w:rsidRDefault="00BB4014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</w:p>
    <w:p w14:paraId="7FB904E9" w14:textId="77777777" w:rsidR="00690852" w:rsidRPr="00C93A49" w:rsidRDefault="00690852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C93A49">
        <w:rPr>
          <w:rFonts w:eastAsiaTheme="minorHAnsi"/>
          <w:bCs/>
          <w:lang w:val="en-US"/>
        </w:rPr>
        <w:t>1.</w:t>
      </w:r>
      <w:r w:rsidR="00F43B89" w:rsidRPr="00C93A49">
        <w:rPr>
          <w:rFonts w:eastAsiaTheme="minorHAnsi"/>
          <w:bCs/>
          <w:lang w:val="en-US"/>
        </w:rPr>
        <w:t xml:space="preserve"> </w:t>
      </w:r>
      <w:r w:rsidRPr="00C93A49">
        <w:rPr>
          <w:rFonts w:eastAsiaTheme="minorHAnsi"/>
          <w:bCs/>
          <w:lang w:val="en-US"/>
        </w:rPr>
        <w:t>Operatori të drejtën e licencës për veprimtarinë e transportit rrugor dhe të mallrave mund ta humbë kur:</w:t>
      </w:r>
    </w:p>
    <w:p w14:paraId="77FE62D1" w14:textId="77777777" w:rsidR="00E345A9" w:rsidRPr="00C93A49" w:rsidRDefault="00690852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 w:eastAsia="ja-JP"/>
        </w:rPr>
      </w:pPr>
      <w:r w:rsidRPr="00C93A49">
        <w:rPr>
          <w:rFonts w:eastAsiaTheme="minorHAnsi"/>
          <w:bCs/>
          <w:lang w:val="en-US"/>
        </w:rPr>
        <w:t xml:space="preserve">      1.1 Operatori falimenton dhe vërtetohet </w:t>
      </w:r>
      <w:r w:rsidR="005A2193" w:rsidRPr="00C93A49">
        <w:rPr>
          <w:rFonts w:eastAsiaTheme="minorHAnsi"/>
          <w:bCs/>
          <w:lang w:val="en-US"/>
        </w:rPr>
        <w:t>me vendim</w:t>
      </w:r>
      <w:r w:rsidR="00E345A9" w:rsidRPr="00C93A49">
        <w:rPr>
          <w:rFonts w:eastAsiaTheme="minorHAnsi"/>
          <w:bCs/>
          <w:lang w:val="en-US"/>
        </w:rPr>
        <w:t xml:space="preserve"> t</w:t>
      </w:r>
      <w:r w:rsidR="00E345A9" w:rsidRPr="00C93A49">
        <w:rPr>
          <w:rFonts w:eastAsiaTheme="minorHAnsi"/>
          <w:bCs/>
          <w:lang w:val="en-US" w:eastAsia="ja-JP"/>
        </w:rPr>
        <w:t>ë autoriteteve kompetente;</w:t>
      </w:r>
    </w:p>
    <w:p w14:paraId="7521D5A6" w14:textId="77777777" w:rsidR="00E345A9" w:rsidRPr="00C93A49" w:rsidRDefault="00E345A9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C93A49">
        <w:rPr>
          <w:rFonts w:eastAsiaTheme="minorHAnsi"/>
          <w:bCs/>
          <w:lang w:val="en-US" w:eastAsia="ja-JP"/>
        </w:rPr>
        <w:t xml:space="preserve">     1.2 Mbaron </w:t>
      </w:r>
      <w:r w:rsidR="00690852" w:rsidRPr="00C93A49">
        <w:rPr>
          <w:rFonts w:eastAsiaTheme="minorHAnsi"/>
          <w:bCs/>
          <w:lang w:val="en-US"/>
        </w:rPr>
        <w:t xml:space="preserve"> </w:t>
      </w:r>
      <w:r w:rsidR="0076553D" w:rsidRPr="00C93A49">
        <w:rPr>
          <w:rFonts w:eastAsiaTheme="minorHAnsi"/>
          <w:bCs/>
          <w:lang w:val="en-US"/>
        </w:rPr>
        <w:t xml:space="preserve">afati i </w:t>
      </w:r>
      <w:r w:rsidRPr="00C93A49">
        <w:rPr>
          <w:rFonts w:eastAsiaTheme="minorHAnsi"/>
          <w:bCs/>
          <w:lang w:val="en-US"/>
        </w:rPr>
        <w:t xml:space="preserve">vlefshmërisë së licencës, dhe </w:t>
      </w:r>
    </w:p>
    <w:p w14:paraId="2E0E2689" w14:textId="77777777" w:rsidR="00E345A9" w:rsidRPr="00C93A49" w:rsidRDefault="00E345A9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C93A49">
        <w:rPr>
          <w:rFonts w:eastAsiaTheme="minorHAnsi"/>
          <w:bCs/>
          <w:lang w:val="en-US"/>
        </w:rPr>
        <w:t xml:space="preserve"> </w:t>
      </w:r>
      <w:r w:rsidR="0076553D" w:rsidRPr="00C93A49">
        <w:rPr>
          <w:rFonts w:eastAsiaTheme="minorHAnsi"/>
          <w:bCs/>
          <w:lang w:val="en-US"/>
        </w:rPr>
        <w:t xml:space="preserve">     1.3 Kërkohet nga mbajtësi i</w:t>
      </w:r>
      <w:r w:rsidRPr="00C93A49">
        <w:rPr>
          <w:rFonts w:eastAsiaTheme="minorHAnsi"/>
          <w:bCs/>
          <w:lang w:val="en-US"/>
        </w:rPr>
        <w:t xml:space="preserve"> saj që të ndërpres të drejtën në licencë;</w:t>
      </w:r>
    </w:p>
    <w:p w14:paraId="6FE91887" w14:textId="77777777" w:rsidR="00E345A9" w:rsidRPr="00C93A49" w:rsidRDefault="00E345A9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C93A49">
        <w:rPr>
          <w:rFonts w:eastAsiaTheme="minorHAnsi"/>
          <w:bCs/>
          <w:lang w:val="en-US"/>
        </w:rPr>
        <w:t>2.</w:t>
      </w:r>
      <w:r w:rsidR="00F43B89" w:rsidRPr="00C93A49">
        <w:rPr>
          <w:rFonts w:eastAsiaTheme="minorHAnsi"/>
          <w:bCs/>
          <w:lang w:val="en-US"/>
        </w:rPr>
        <w:t xml:space="preserve"> </w:t>
      </w:r>
      <w:r w:rsidRPr="00C93A49">
        <w:rPr>
          <w:rFonts w:eastAsiaTheme="minorHAnsi"/>
          <w:bCs/>
          <w:lang w:val="en-US"/>
        </w:rPr>
        <w:t>Licenca apo leja për veprimtarinë e transportit revokohet nga organi që e lëshohon atëherë kur:</w:t>
      </w:r>
    </w:p>
    <w:p w14:paraId="5C5EED2D" w14:textId="77777777" w:rsidR="00690852" w:rsidRPr="00C93A49" w:rsidRDefault="00E345A9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C93A49">
        <w:rPr>
          <w:rFonts w:eastAsiaTheme="minorHAnsi"/>
          <w:bCs/>
          <w:lang w:val="en-US"/>
        </w:rPr>
        <w:t xml:space="preserve">      2.1</w:t>
      </w:r>
      <w:r w:rsidR="0076553D" w:rsidRPr="00C93A49">
        <w:rPr>
          <w:rFonts w:eastAsiaTheme="minorHAnsi"/>
          <w:bCs/>
          <w:lang w:val="en-US"/>
        </w:rPr>
        <w:t xml:space="preserve"> </w:t>
      </w:r>
      <w:r w:rsidRPr="00C93A49">
        <w:rPr>
          <w:rFonts w:eastAsiaTheme="minorHAnsi"/>
          <w:bCs/>
          <w:lang w:val="en-US"/>
        </w:rPr>
        <w:t xml:space="preserve">Vërtetohet se operatori ka humbur njërën nga kushtet e përcaktuar për qasjen në treg  të operatorëve të transportit rrugor dhe të mallrave </w:t>
      </w:r>
      <w:r w:rsidR="00AB1A36" w:rsidRPr="00C93A49">
        <w:rPr>
          <w:rFonts w:eastAsiaTheme="minorHAnsi"/>
          <w:bCs/>
          <w:lang w:val="en-US"/>
        </w:rPr>
        <w:t>të përcaktuara në nenin 8 të këtij akti;</w:t>
      </w:r>
    </w:p>
    <w:p w14:paraId="40BDB42F" w14:textId="77777777" w:rsidR="00AB1A36" w:rsidRPr="00C93A49" w:rsidRDefault="00AB1A36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C93A49">
        <w:rPr>
          <w:rFonts w:eastAsiaTheme="minorHAnsi"/>
          <w:bCs/>
          <w:lang w:val="en-US"/>
        </w:rPr>
        <w:t xml:space="preserve">       2.2 Mbajtësi i licencës apo lejes shkel detyrimet e përcaktuara në këtë rregullore dhe aktet tjera ligjore.</w:t>
      </w:r>
    </w:p>
    <w:p w14:paraId="48B64AF0" w14:textId="77777777" w:rsidR="00F43B89" w:rsidRPr="00C93A49" w:rsidRDefault="00F43B89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C93A49">
        <w:rPr>
          <w:rFonts w:eastAsiaTheme="minorHAnsi"/>
          <w:bCs/>
          <w:lang w:val="en-US"/>
        </w:rPr>
        <w:t xml:space="preserve">3. Licenca </w:t>
      </w:r>
      <w:r w:rsidR="0076553D" w:rsidRPr="00C93A49">
        <w:rPr>
          <w:rFonts w:eastAsiaTheme="minorHAnsi"/>
          <w:bCs/>
          <w:lang w:val="en-US"/>
        </w:rPr>
        <w:t>për veprimtarinë e transportit i</w:t>
      </w:r>
      <w:r w:rsidRPr="00C93A49">
        <w:rPr>
          <w:rFonts w:eastAsiaTheme="minorHAnsi"/>
          <w:bCs/>
          <w:lang w:val="en-US"/>
        </w:rPr>
        <w:t xml:space="preserve"> hiqe</w:t>
      </w:r>
      <w:r w:rsidR="00194D86" w:rsidRPr="00C93A49">
        <w:rPr>
          <w:rFonts w:eastAsiaTheme="minorHAnsi"/>
          <w:bCs/>
          <w:lang w:val="en-US"/>
        </w:rPr>
        <w:t>t në mënyrë të përhershme nga organi kompetent,</w:t>
      </w:r>
      <w:r w:rsidR="0076553D" w:rsidRPr="00C93A49">
        <w:rPr>
          <w:rFonts w:eastAsiaTheme="minorHAnsi"/>
          <w:bCs/>
          <w:lang w:val="en-US"/>
        </w:rPr>
        <w:t xml:space="preserve"> </w:t>
      </w:r>
      <w:r w:rsidR="00194D86" w:rsidRPr="00C93A49">
        <w:rPr>
          <w:rFonts w:eastAsiaTheme="minorHAnsi"/>
          <w:bCs/>
          <w:lang w:val="en-US"/>
        </w:rPr>
        <w:t>operatori që është dënuar nga gjykata kompetente për kryerjen e vepres penale pë</w:t>
      </w:r>
      <w:r w:rsidR="0076553D" w:rsidRPr="00C93A49">
        <w:rPr>
          <w:rFonts w:eastAsiaTheme="minorHAnsi"/>
          <w:bCs/>
          <w:lang w:val="en-US"/>
        </w:rPr>
        <w:t>r</w:t>
      </w:r>
      <w:r w:rsidR="00194D86" w:rsidRPr="00C93A49">
        <w:rPr>
          <w:rFonts w:eastAsiaTheme="minorHAnsi"/>
          <w:bCs/>
          <w:lang w:val="en-US"/>
        </w:rPr>
        <w:t xml:space="preserve"> kontrabandë me narkotik dhe trafikim me qenie njerëzore.</w:t>
      </w:r>
    </w:p>
    <w:p w14:paraId="1465A731" w14:textId="77777777" w:rsidR="00194D86" w:rsidRPr="00C93A49" w:rsidRDefault="00194D86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C93A49">
        <w:rPr>
          <w:rFonts w:eastAsiaTheme="minorHAnsi"/>
          <w:bCs/>
          <w:lang w:val="en-US"/>
        </w:rPr>
        <w:t>4. Propozimin për inicimin e procedurës pë revokimin e licencës sipas paragrafit 2 dhe 3 të k</w:t>
      </w:r>
      <w:r w:rsidR="0076553D" w:rsidRPr="00C93A49">
        <w:rPr>
          <w:rFonts w:eastAsiaTheme="minorHAnsi"/>
          <w:bCs/>
          <w:lang w:val="en-US"/>
        </w:rPr>
        <w:t>ëtij neni e  bënë Inspektorati i</w:t>
      </w:r>
      <w:r w:rsidRPr="00C93A49">
        <w:rPr>
          <w:rFonts w:eastAsiaTheme="minorHAnsi"/>
          <w:bCs/>
          <w:lang w:val="en-US"/>
        </w:rPr>
        <w:t xml:space="preserve"> Komunës.</w:t>
      </w:r>
    </w:p>
    <w:p w14:paraId="1ACBB9A7" w14:textId="77777777" w:rsidR="00194D86" w:rsidRPr="00C93A49" w:rsidRDefault="00194D86" w:rsidP="00013D42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C93A49">
        <w:rPr>
          <w:rFonts w:eastAsiaTheme="minorHAnsi"/>
          <w:bCs/>
          <w:lang w:val="en-US"/>
        </w:rPr>
        <w:t>5. Vendimi merret nga organi që e ka lëshuar atë, pas dëshmisë së provave dhe argumentimit nga inspektorëte transportit rrugor pran Komunës.</w:t>
      </w:r>
    </w:p>
    <w:p w14:paraId="149DEDA6" w14:textId="77777777" w:rsidR="002B64E9" w:rsidRPr="002C3D09" w:rsidRDefault="002B64E9" w:rsidP="002B64E9">
      <w:pPr>
        <w:pStyle w:val="ListParagraph"/>
        <w:tabs>
          <w:tab w:val="left" w:pos="720"/>
        </w:tabs>
        <w:ind w:left="630" w:hanging="630"/>
        <w:rPr>
          <w:rFonts w:eastAsiaTheme="minorHAnsi"/>
          <w:bCs/>
          <w:color w:val="000000" w:themeColor="text1"/>
          <w:lang w:val="en-US"/>
        </w:rPr>
      </w:pPr>
    </w:p>
    <w:p w14:paraId="09B2B2B4" w14:textId="36D6FAC3" w:rsidR="00B952CD" w:rsidRPr="002C3D09" w:rsidRDefault="00CE3170" w:rsidP="00B952CD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1</w:t>
      </w:r>
      <w:r w:rsidR="009A486F">
        <w:rPr>
          <w:b/>
          <w:color w:val="000000" w:themeColor="text1"/>
          <w:lang w:eastAsia="ja-JP"/>
        </w:rPr>
        <w:t>6</w:t>
      </w:r>
    </w:p>
    <w:p w14:paraId="277E5C1D" w14:textId="77777777" w:rsidR="00B952CD" w:rsidRDefault="00B952CD" w:rsidP="00B952CD">
      <w:pPr>
        <w:tabs>
          <w:tab w:val="left" w:pos="720"/>
        </w:tabs>
        <w:jc w:val="center"/>
        <w:rPr>
          <w:rFonts w:eastAsiaTheme="minorHAnsi"/>
          <w:b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>Rendi i Udhëtimit (R.U)</w:t>
      </w:r>
    </w:p>
    <w:p w14:paraId="35A08B45" w14:textId="77777777" w:rsidR="00BB4014" w:rsidRPr="002C3D09" w:rsidRDefault="00BB4014" w:rsidP="00013D42">
      <w:pPr>
        <w:tabs>
          <w:tab w:val="left" w:pos="720"/>
        </w:tabs>
        <w:jc w:val="both"/>
        <w:rPr>
          <w:b/>
          <w:color w:val="000000" w:themeColor="text1"/>
          <w:lang w:eastAsia="ja-JP"/>
        </w:rPr>
      </w:pPr>
    </w:p>
    <w:p w14:paraId="6B0B9B86" w14:textId="77777777" w:rsidR="00B952CD" w:rsidRPr="002C3D09" w:rsidRDefault="00B952CD" w:rsidP="00013D42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Rendi i udhëtimit është akt me të cilin përcaktohen elementet për ushtrimin e veprimtarisë së transportit të rregullt në transportin rrugor, në territorin e komunës, i cili përmban:</w:t>
      </w:r>
    </w:p>
    <w:p w14:paraId="375A4C21" w14:textId="77777777" w:rsidR="00B952CD" w:rsidRPr="002C3D09" w:rsidRDefault="00B952CD" w:rsidP="00013D4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            1.1 Emrin e operatorit;</w:t>
      </w:r>
    </w:p>
    <w:p w14:paraId="1E276FEC" w14:textId="77777777" w:rsidR="00B952CD" w:rsidRPr="002C3D09" w:rsidRDefault="00B952CD" w:rsidP="00013D4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            1.2 Relacionin;</w:t>
      </w:r>
    </w:p>
    <w:p w14:paraId="69FD73B8" w14:textId="77777777" w:rsidR="00B952CD" w:rsidRPr="002C3D09" w:rsidRDefault="00B952CD" w:rsidP="00013D42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1.3 Llojin e transportit;</w:t>
      </w:r>
    </w:p>
    <w:p w14:paraId="3B4D4285" w14:textId="77777777" w:rsidR="00B952CD" w:rsidRPr="002C3D09" w:rsidRDefault="00B952CD" w:rsidP="00013D42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1.4 Radhitjen e vend - ndaljeve dhe </w:t>
      </w:r>
      <w:r w:rsidRPr="002C3D09">
        <w:rPr>
          <w:rFonts w:eastAsiaTheme="minorHAnsi"/>
          <w:color w:val="000000" w:themeColor="text1"/>
        </w:rPr>
        <w:t>largësinë</w:t>
      </w:r>
      <w:r w:rsidRPr="002C3D09">
        <w:rPr>
          <w:rFonts w:eastAsiaTheme="minorHAnsi"/>
          <w:color w:val="000000" w:themeColor="text1"/>
          <w:lang w:val="en-US"/>
        </w:rPr>
        <w:t xml:space="preserve"> e tyre nga pika fillestare në km</w:t>
      </w:r>
    </w:p>
    <w:p w14:paraId="1DFDB8A4" w14:textId="77777777" w:rsidR="00B952CD" w:rsidRPr="002C3D09" w:rsidRDefault="00B952CD" w:rsidP="00013D42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1.5 Kohën e nisjes dhe kohën e arritjes në çdo stacion dhe vend - ndalje;</w:t>
      </w:r>
    </w:p>
    <w:p w14:paraId="29A13AA1" w14:textId="77777777" w:rsidR="00B952CD" w:rsidRPr="002C3D09" w:rsidRDefault="00B952CD" w:rsidP="00013D42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1.6 Ditët e operimit, periudhën kohore në të cilën mbahet linja;</w:t>
      </w:r>
    </w:p>
    <w:p w14:paraId="2952FE2B" w14:textId="77777777" w:rsidR="00B952CD" w:rsidRPr="002C3D09" w:rsidRDefault="00B952CD" w:rsidP="00013D42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rFonts w:eastAsiaTheme="minorHAnsi"/>
          <w:color w:val="000000" w:themeColor="text1"/>
          <w:lang w:val="en-US"/>
        </w:rPr>
        <w:tab/>
        <w:t>1.7 Afatin e vlefshmërisë së rendit të udhëtimit.</w:t>
      </w:r>
    </w:p>
    <w:p w14:paraId="6FED7CA1" w14:textId="77777777" w:rsidR="00B952CD" w:rsidRPr="002C3D09" w:rsidRDefault="00B952CD" w:rsidP="00013D42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Rendi i Udhëtimit (R.U) vlen tri (3) vite.</w:t>
      </w:r>
    </w:p>
    <w:p w14:paraId="04D3117F" w14:textId="77777777" w:rsidR="00B952CD" w:rsidRPr="002C3D09" w:rsidRDefault="00B952CD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3052E2EB" w14:textId="021EC868" w:rsidR="001271F3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1</w:t>
      </w:r>
      <w:r w:rsidR="009A486F">
        <w:rPr>
          <w:b/>
          <w:color w:val="000000" w:themeColor="text1"/>
          <w:lang w:eastAsia="ja-JP"/>
        </w:rPr>
        <w:t>7</w:t>
      </w:r>
    </w:p>
    <w:p w14:paraId="76D82A88" w14:textId="7F6E2B30" w:rsidR="00BB4014" w:rsidRPr="00C93A49" w:rsidRDefault="00F34D21" w:rsidP="001271F3">
      <w:pPr>
        <w:tabs>
          <w:tab w:val="left" w:pos="720"/>
        </w:tabs>
        <w:jc w:val="center"/>
        <w:rPr>
          <w:b/>
          <w:lang w:eastAsia="ja-JP"/>
        </w:rPr>
      </w:pPr>
      <w:r w:rsidRPr="00C93A49">
        <w:rPr>
          <w:b/>
          <w:lang w:eastAsia="ja-JP"/>
        </w:rPr>
        <w:t>Fillimi i veprimtarisë në transportin rrugor të udhëtarëve me autobusë dhe Kombi bus 8+1 ulëse</w:t>
      </w:r>
    </w:p>
    <w:p w14:paraId="5DE4A974" w14:textId="77777777" w:rsidR="003D7DB3" w:rsidRPr="002C3D09" w:rsidRDefault="003D7DB3" w:rsidP="003D7DB3">
      <w:pPr>
        <w:tabs>
          <w:tab w:val="left" w:pos="720"/>
        </w:tabs>
        <w:jc w:val="both"/>
        <w:rPr>
          <w:b/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Operatori i transportit publik të udhëtarëve me autobus, minibus dhe kombi bus, është i obliguar që transportin ta kryej në mënyrë të rregullt dhe sipas rendit të udhëtimit, të vërtetuar dhe të regjistruar në D E SH P.</w:t>
      </w:r>
    </w:p>
    <w:p w14:paraId="28459F55" w14:textId="77777777" w:rsidR="001271F3" w:rsidRPr="002C3D09" w:rsidRDefault="003D7DB3" w:rsidP="00621F9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2</w:t>
      </w:r>
      <w:r w:rsidR="00A1218C" w:rsidRPr="002C3D09">
        <w:rPr>
          <w:rFonts w:eastAsiaTheme="minorHAnsi"/>
          <w:color w:val="000000" w:themeColor="text1"/>
          <w:lang w:val="en-US"/>
        </w:rPr>
        <w:t>. Operatori transportues, duhet ta filloj veprimtarinë e transportit të rregullt publik të</w:t>
      </w:r>
      <w:r w:rsidR="00321D95" w:rsidRPr="002C3D09">
        <w:rPr>
          <w:rFonts w:eastAsiaTheme="minorHAnsi"/>
          <w:color w:val="000000" w:themeColor="text1"/>
          <w:lang w:val="en-US"/>
        </w:rPr>
        <w:t xml:space="preserve"> </w:t>
      </w:r>
      <w:r w:rsidR="00A1218C" w:rsidRPr="002C3D09">
        <w:rPr>
          <w:rFonts w:eastAsiaTheme="minorHAnsi"/>
          <w:color w:val="000000" w:themeColor="text1"/>
          <w:lang w:val="en-US"/>
        </w:rPr>
        <w:t xml:space="preserve">udhëtarëve në afat prej tri (3) ditësh nga dita e fuqizimit të </w:t>
      </w:r>
      <w:r w:rsidR="00621F94" w:rsidRPr="002C3D09">
        <w:rPr>
          <w:rFonts w:eastAsiaTheme="minorHAnsi"/>
          <w:color w:val="000000" w:themeColor="text1"/>
          <w:lang w:val="en-US"/>
        </w:rPr>
        <w:t xml:space="preserve">rendit të udhëtimit dhe atë nuk </w:t>
      </w:r>
      <w:r w:rsidR="00A1218C" w:rsidRPr="002C3D09">
        <w:rPr>
          <w:rFonts w:eastAsiaTheme="minorHAnsi"/>
          <w:color w:val="000000" w:themeColor="text1"/>
          <w:lang w:val="en-US"/>
        </w:rPr>
        <w:t>mund ta ndërpres përderisa zgjat afati i rendit të udhëtimit.</w:t>
      </w:r>
    </w:p>
    <w:p w14:paraId="11FE51B4" w14:textId="77777777" w:rsidR="0070636B" w:rsidRPr="002C3D09" w:rsidRDefault="003D7DB3" w:rsidP="00621F94">
      <w:pPr>
        <w:tabs>
          <w:tab w:val="left" w:pos="720"/>
        </w:tabs>
        <w:jc w:val="both"/>
        <w:rPr>
          <w:color w:val="000000" w:themeColor="text1"/>
          <w:lang w:val="en-US" w:eastAsia="ja-JP"/>
        </w:rPr>
      </w:pPr>
      <w:r w:rsidRPr="002C3D09">
        <w:rPr>
          <w:color w:val="000000" w:themeColor="text1"/>
          <w:lang w:val="en-US" w:eastAsia="ja-JP"/>
        </w:rPr>
        <w:t>3</w:t>
      </w:r>
      <w:r w:rsidR="0070636B" w:rsidRPr="002C3D09">
        <w:rPr>
          <w:color w:val="000000" w:themeColor="text1"/>
          <w:lang w:val="en-US" w:eastAsia="ja-JP"/>
        </w:rPr>
        <w:t>. Përjashtimisht nga paragrafi 1. i këtij neni, operatori transportues mundet përkohësisht të</w:t>
      </w:r>
      <w:r w:rsidR="00882B19" w:rsidRPr="002C3D09">
        <w:rPr>
          <w:color w:val="000000" w:themeColor="text1"/>
          <w:lang w:val="en-US" w:eastAsia="ja-JP"/>
        </w:rPr>
        <w:t xml:space="preserve"> </w:t>
      </w:r>
      <w:r w:rsidR="0070636B" w:rsidRPr="002C3D09">
        <w:rPr>
          <w:color w:val="000000" w:themeColor="text1"/>
          <w:lang w:val="en-US" w:eastAsia="ja-JP"/>
        </w:rPr>
        <w:t>ndërpres veprimtarinë si rezultat i kushteve të jashtëzakonshme të cilat e pamundësojnë</w:t>
      </w:r>
      <w:r w:rsidR="002C2C0C" w:rsidRPr="002C3D09">
        <w:rPr>
          <w:color w:val="000000" w:themeColor="text1"/>
          <w:lang w:val="en-US" w:eastAsia="ja-JP"/>
        </w:rPr>
        <w:t xml:space="preserve"> </w:t>
      </w:r>
      <w:r w:rsidR="0070636B" w:rsidRPr="002C3D09">
        <w:rPr>
          <w:color w:val="000000" w:themeColor="text1"/>
          <w:lang w:val="en-US" w:eastAsia="ja-JP"/>
        </w:rPr>
        <w:t>ushtrimin e veprimtarisë së transportit të rregullt urban dhe urban - periferik</w:t>
      </w:r>
      <w:r w:rsidR="001271F3" w:rsidRPr="002C3D09">
        <w:rPr>
          <w:color w:val="000000" w:themeColor="text1"/>
          <w:lang w:eastAsia="ja-JP"/>
        </w:rPr>
        <w:t xml:space="preserve">. </w:t>
      </w:r>
    </w:p>
    <w:p w14:paraId="6491275A" w14:textId="77777777" w:rsidR="001271F3" w:rsidRPr="002C3D09" w:rsidRDefault="003D7DB3" w:rsidP="00621F94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4</w:t>
      </w:r>
      <w:r w:rsidR="001271F3" w:rsidRPr="002C3D09">
        <w:rPr>
          <w:color w:val="000000" w:themeColor="text1"/>
          <w:lang w:eastAsia="ja-JP"/>
        </w:rPr>
        <w:t xml:space="preserve">. Për ndërprerjen, nga paragrafi 2 i këtij neni, </w:t>
      </w:r>
      <w:r w:rsidR="0070636B" w:rsidRPr="002C3D09">
        <w:rPr>
          <w:color w:val="000000" w:themeColor="text1"/>
          <w:lang w:eastAsia="ja-JP"/>
        </w:rPr>
        <w:t xml:space="preserve">operatori </w:t>
      </w:r>
      <w:r w:rsidR="001271F3" w:rsidRPr="002C3D09">
        <w:rPr>
          <w:color w:val="000000" w:themeColor="text1"/>
          <w:lang w:eastAsia="ja-JP"/>
        </w:rPr>
        <w:t xml:space="preserve">transportues është i obliguar që të </w:t>
      </w:r>
      <w:r w:rsidR="0070636B" w:rsidRPr="002C3D09">
        <w:rPr>
          <w:color w:val="000000" w:themeColor="text1"/>
          <w:lang w:eastAsia="ja-JP"/>
        </w:rPr>
        <w:t>informoj</w:t>
      </w:r>
      <w:r w:rsidR="009451DC" w:rsidRPr="002C3D09">
        <w:rPr>
          <w:color w:val="000000" w:themeColor="text1"/>
          <w:lang w:eastAsia="ja-JP"/>
        </w:rPr>
        <w:t xml:space="preserve"> D</w:t>
      </w:r>
      <w:r w:rsidR="00893796" w:rsidRPr="002C3D09">
        <w:rPr>
          <w:color w:val="000000" w:themeColor="text1"/>
          <w:lang w:eastAsia="ja-JP"/>
        </w:rPr>
        <w:t xml:space="preserve"> </w:t>
      </w:r>
      <w:r w:rsidR="009451DC" w:rsidRPr="002C3D09">
        <w:rPr>
          <w:color w:val="000000" w:themeColor="text1"/>
          <w:lang w:eastAsia="ja-JP"/>
        </w:rPr>
        <w:t>E</w:t>
      </w:r>
      <w:r w:rsidR="00893796" w:rsidRPr="002C3D09">
        <w:rPr>
          <w:color w:val="000000" w:themeColor="text1"/>
          <w:lang w:eastAsia="ja-JP"/>
        </w:rPr>
        <w:t xml:space="preserve"> </w:t>
      </w:r>
      <w:r w:rsidR="009451DC" w:rsidRPr="002C3D09">
        <w:rPr>
          <w:color w:val="000000" w:themeColor="text1"/>
          <w:lang w:eastAsia="ja-JP"/>
        </w:rPr>
        <w:t>SH</w:t>
      </w:r>
      <w:r w:rsidR="00893796" w:rsidRPr="002C3D09">
        <w:rPr>
          <w:color w:val="000000" w:themeColor="text1"/>
          <w:lang w:eastAsia="ja-JP"/>
        </w:rPr>
        <w:t xml:space="preserve"> </w:t>
      </w:r>
      <w:r w:rsidR="009451DC" w:rsidRPr="002C3D09">
        <w:rPr>
          <w:color w:val="000000" w:themeColor="text1"/>
          <w:lang w:eastAsia="ja-JP"/>
        </w:rPr>
        <w:t>P-në</w:t>
      </w:r>
      <w:r w:rsidR="001271F3" w:rsidRPr="002C3D09">
        <w:rPr>
          <w:color w:val="000000" w:themeColor="text1"/>
          <w:lang w:eastAsia="ja-JP"/>
        </w:rPr>
        <w:t xml:space="preserve">, </w:t>
      </w:r>
      <w:r w:rsidR="009451DC" w:rsidRPr="002C3D09">
        <w:rPr>
          <w:color w:val="000000" w:themeColor="text1"/>
          <w:lang w:eastAsia="ja-JP"/>
        </w:rPr>
        <w:t>e cila</w:t>
      </w:r>
      <w:r w:rsidR="0070636B" w:rsidRPr="002C3D09">
        <w:rPr>
          <w:color w:val="000000" w:themeColor="text1"/>
          <w:lang w:eastAsia="ja-JP"/>
        </w:rPr>
        <w:t xml:space="preserve"> ka v</w:t>
      </w:r>
      <w:r w:rsidR="00464FDE" w:rsidRPr="002C3D09">
        <w:rPr>
          <w:color w:val="000000" w:themeColor="text1"/>
          <w:lang w:eastAsia="ja-JP"/>
        </w:rPr>
        <w:t>ë</w:t>
      </w:r>
      <w:r w:rsidR="0070636B" w:rsidRPr="002C3D09">
        <w:rPr>
          <w:color w:val="000000" w:themeColor="text1"/>
          <w:lang w:eastAsia="ja-JP"/>
        </w:rPr>
        <w:t xml:space="preserve">rtetuar </w:t>
      </w:r>
      <w:r w:rsidR="009451DC" w:rsidRPr="002C3D09">
        <w:rPr>
          <w:color w:val="000000" w:themeColor="text1"/>
          <w:lang w:eastAsia="ja-JP"/>
        </w:rPr>
        <w:t xml:space="preserve">Rendin </w:t>
      </w:r>
      <w:r w:rsidR="0070636B" w:rsidRPr="002C3D09">
        <w:rPr>
          <w:color w:val="000000" w:themeColor="text1"/>
          <w:lang w:eastAsia="ja-JP"/>
        </w:rPr>
        <w:t>e Udh</w:t>
      </w:r>
      <w:r w:rsidR="00464FDE" w:rsidRPr="002C3D09">
        <w:rPr>
          <w:color w:val="000000" w:themeColor="text1"/>
          <w:lang w:eastAsia="ja-JP"/>
        </w:rPr>
        <w:t>ë</w:t>
      </w:r>
      <w:r w:rsidR="00C420A0" w:rsidRPr="002C3D09">
        <w:rPr>
          <w:color w:val="000000" w:themeColor="text1"/>
          <w:lang w:eastAsia="ja-JP"/>
        </w:rPr>
        <w:t xml:space="preserve">timit dhe e </w:t>
      </w:r>
      <w:r w:rsidR="009451DC" w:rsidRPr="002C3D09">
        <w:rPr>
          <w:color w:val="000000" w:themeColor="text1"/>
          <w:lang w:eastAsia="ja-JP"/>
        </w:rPr>
        <w:t>cila do të lëshoj</w:t>
      </w:r>
      <w:r w:rsidR="0070636B" w:rsidRPr="002C3D09">
        <w:rPr>
          <w:color w:val="000000" w:themeColor="text1"/>
          <w:lang w:eastAsia="ja-JP"/>
        </w:rPr>
        <w:t xml:space="preserve"> nj</w:t>
      </w:r>
      <w:r w:rsidR="00464FDE" w:rsidRPr="002C3D09">
        <w:rPr>
          <w:color w:val="000000" w:themeColor="text1"/>
          <w:lang w:eastAsia="ja-JP"/>
        </w:rPr>
        <w:t>ë</w:t>
      </w:r>
      <w:r w:rsidR="00E36417" w:rsidRPr="002C3D09">
        <w:rPr>
          <w:color w:val="000000" w:themeColor="text1"/>
          <w:lang w:eastAsia="ja-JP"/>
        </w:rPr>
        <w:t xml:space="preserve"> </w:t>
      </w:r>
      <w:r w:rsidR="001271F3" w:rsidRPr="002C3D09">
        <w:rPr>
          <w:color w:val="000000" w:themeColor="text1"/>
          <w:lang w:eastAsia="ja-JP"/>
        </w:rPr>
        <w:t>vendim për pranim apo refuzim</w:t>
      </w:r>
      <w:r w:rsidR="00621F94" w:rsidRPr="002C3D09">
        <w:rPr>
          <w:color w:val="000000" w:themeColor="text1"/>
          <w:lang w:eastAsia="ja-JP"/>
        </w:rPr>
        <w:t xml:space="preserve"> të kërkesës së transportuesit.</w:t>
      </w:r>
    </w:p>
    <w:p w14:paraId="400A2D5C" w14:textId="6761B8A6" w:rsidR="00BB4014" w:rsidRPr="00584A90" w:rsidRDefault="003D7DB3" w:rsidP="00584A90">
      <w:pPr>
        <w:autoSpaceDE w:val="0"/>
        <w:autoSpaceDN w:val="0"/>
        <w:adjustRightInd w:val="0"/>
        <w:jc w:val="both"/>
        <w:rPr>
          <w:color w:val="000000" w:themeColor="text1"/>
          <w:lang w:eastAsia="ja-JP"/>
        </w:rPr>
      </w:pPr>
      <w:r w:rsidRPr="002C3D09">
        <w:rPr>
          <w:rFonts w:eastAsiaTheme="minorHAnsi"/>
          <w:color w:val="000000" w:themeColor="text1"/>
          <w:lang w:val="en-US"/>
        </w:rPr>
        <w:lastRenderedPageBreak/>
        <w:t>5</w:t>
      </w:r>
      <w:r w:rsidR="00621F94" w:rsidRPr="002C3D09">
        <w:rPr>
          <w:rFonts w:eastAsiaTheme="minorHAnsi"/>
          <w:color w:val="000000" w:themeColor="text1"/>
          <w:lang w:val="en-US"/>
        </w:rPr>
        <w:t>. Operatori transportues nuk mundet ta ndërpret (pezulloj) veprimtarinë e transportit të rregullt të udhëtarëve në linjë sipas rendit të udhëtimit të regjistruar dhe vërtetuar</w:t>
      </w:r>
      <w:r w:rsidR="005B5512" w:rsidRPr="002C3D09">
        <w:rPr>
          <w:rFonts w:eastAsiaTheme="minorHAnsi"/>
          <w:color w:val="000000" w:themeColor="text1"/>
          <w:lang w:val="en-US"/>
        </w:rPr>
        <w:t>,</w:t>
      </w:r>
      <w:r w:rsidR="00621F94" w:rsidRPr="002C3D09">
        <w:rPr>
          <w:rFonts w:eastAsiaTheme="minorHAnsi"/>
          <w:color w:val="000000" w:themeColor="text1"/>
          <w:lang w:val="en-US"/>
        </w:rPr>
        <w:t xml:space="preserve"> pa lejen e organit që e ka lëshuar atë rend të udhëtimit.</w:t>
      </w:r>
    </w:p>
    <w:p w14:paraId="617AFAB0" w14:textId="5F4E7FAF" w:rsidR="001271F3" w:rsidRPr="002C3D09" w:rsidRDefault="00112DC5" w:rsidP="00013D42">
      <w:pPr>
        <w:tabs>
          <w:tab w:val="left" w:pos="720"/>
        </w:tabs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6</w:t>
      </w:r>
      <w:r w:rsidR="001271F3" w:rsidRPr="002C3D09">
        <w:rPr>
          <w:color w:val="000000" w:themeColor="text1"/>
          <w:lang w:eastAsia="ja-JP"/>
        </w:rPr>
        <w:t>.</w:t>
      </w:r>
      <w:r w:rsidR="003E7DF1" w:rsidRPr="002C3D09">
        <w:rPr>
          <w:rFonts w:eastAsiaTheme="minorHAnsi"/>
          <w:color w:val="000000" w:themeColor="text1"/>
          <w:lang w:val="en-US"/>
        </w:rPr>
        <w:t xml:space="preserve"> Rendi i udhëtimit nuk mund të tjetërsohet, transferohet dhe as të jepet me qira.</w:t>
      </w:r>
    </w:p>
    <w:p w14:paraId="24D864C7" w14:textId="58BED465" w:rsidR="00BB4014" w:rsidRDefault="00112DC5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7</w:t>
      </w:r>
      <w:r w:rsidR="001271F3" w:rsidRPr="002C3D09">
        <w:rPr>
          <w:color w:val="000000" w:themeColor="text1"/>
          <w:lang w:eastAsia="ja-JP"/>
        </w:rPr>
        <w:t xml:space="preserve">. Emri i </w:t>
      </w:r>
      <w:r w:rsidR="00B84CDE" w:rsidRPr="002C3D09">
        <w:rPr>
          <w:color w:val="000000" w:themeColor="text1"/>
          <w:lang w:eastAsia="ja-JP"/>
        </w:rPr>
        <w:t xml:space="preserve">operatorit </w:t>
      </w:r>
      <w:r w:rsidR="001271F3" w:rsidRPr="002C3D09">
        <w:rPr>
          <w:color w:val="000000" w:themeColor="text1"/>
          <w:lang w:eastAsia="ja-JP"/>
        </w:rPr>
        <w:t xml:space="preserve">transportues, i shënuar në rendin e udhëtimit, duhet të jetë i njëjtë me atë të shënuar në </w:t>
      </w:r>
      <w:r w:rsidR="007D4DC2" w:rsidRPr="002C3D09">
        <w:rPr>
          <w:color w:val="000000" w:themeColor="text1"/>
          <w:lang w:eastAsia="ja-JP"/>
        </w:rPr>
        <w:t>certifikat</w:t>
      </w:r>
      <w:r w:rsidR="00464FDE" w:rsidRPr="002C3D09">
        <w:rPr>
          <w:color w:val="000000" w:themeColor="text1"/>
          <w:lang w:eastAsia="ja-JP"/>
        </w:rPr>
        <w:t>ë</w:t>
      </w:r>
      <w:r w:rsidR="007D4DC2" w:rsidRPr="002C3D09">
        <w:rPr>
          <w:color w:val="000000" w:themeColor="text1"/>
          <w:lang w:eastAsia="ja-JP"/>
        </w:rPr>
        <w:t>n e regjistrimit t</w:t>
      </w:r>
      <w:r w:rsidR="00464FDE" w:rsidRPr="002C3D09">
        <w:rPr>
          <w:color w:val="000000" w:themeColor="text1"/>
          <w:lang w:eastAsia="ja-JP"/>
        </w:rPr>
        <w:t>ë</w:t>
      </w:r>
      <w:r w:rsidR="007D4DC2" w:rsidRPr="002C3D09">
        <w:rPr>
          <w:color w:val="000000" w:themeColor="text1"/>
          <w:lang w:eastAsia="ja-JP"/>
        </w:rPr>
        <w:t xml:space="preserve"> automjetit (CRA)</w:t>
      </w:r>
      <w:r w:rsidR="001271F3" w:rsidRPr="002C3D09">
        <w:rPr>
          <w:color w:val="000000" w:themeColor="text1"/>
          <w:lang w:eastAsia="ja-JP"/>
        </w:rPr>
        <w:t xml:space="preserve"> dhe në dokumentet tjera përcjellëse të autobusit.</w:t>
      </w:r>
    </w:p>
    <w:p w14:paraId="1C9EECA7" w14:textId="77777777" w:rsidR="006C5F58" w:rsidRPr="002C3D09" w:rsidRDefault="006C5F58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17E98BA7" w14:textId="4259CA69" w:rsidR="00A67F8D" w:rsidRPr="002C3D09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1</w:t>
      </w:r>
      <w:r w:rsidR="009A486F">
        <w:rPr>
          <w:b/>
          <w:color w:val="000000" w:themeColor="text1"/>
          <w:lang w:eastAsia="ja-JP"/>
        </w:rPr>
        <w:t>8</w:t>
      </w:r>
    </w:p>
    <w:p w14:paraId="759F35FE" w14:textId="77777777" w:rsidR="00A67F8D" w:rsidRDefault="00A67F8D" w:rsidP="006D6C38">
      <w:pPr>
        <w:tabs>
          <w:tab w:val="left" w:pos="720"/>
        </w:tabs>
        <w:jc w:val="center"/>
        <w:rPr>
          <w:rFonts w:eastAsiaTheme="minorHAnsi"/>
          <w:b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 xml:space="preserve">Revokimi i </w:t>
      </w:r>
      <w:r w:rsidR="007840D4" w:rsidRPr="002C3D09">
        <w:rPr>
          <w:rFonts w:eastAsiaTheme="minorHAnsi"/>
          <w:b/>
          <w:bCs/>
          <w:color w:val="000000" w:themeColor="text1"/>
          <w:lang w:val="en-US"/>
        </w:rPr>
        <w:t xml:space="preserve">Rendit </w:t>
      </w:r>
      <w:r w:rsidRPr="002C3D09">
        <w:rPr>
          <w:rFonts w:eastAsiaTheme="minorHAnsi"/>
          <w:b/>
          <w:bCs/>
          <w:color w:val="000000" w:themeColor="text1"/>
          <w:lang w:val="en-US"/>
        </w:rPr>
        <w:t xml:space="preserve">të </w:t>
      </w:r>
      <w:r w:rsidR="007840D4" w:rsidRPr="002C3D09">
        <w:rPr>
          <w:rFonts w:eastAsiaTheme="minorHAnsi"/>
          <w:b/>
          <w:bCs/>
          <w:color w:val="000000" w:themeColor="text1"/>
          <w:lang w:val="en-US"/>
        </w:rPr>
        <w:t>Udhëtimit (R.U)</w:t>
      </w:r>
    </w:p>
    <w:p w14:paraId="77E7578B" w14:textId="77777777" w:rsidR="00BB4014" w:rsidRPr="002C3D09" w:rsidRDefault="00BB4014" w:rsidP="006D6C38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01165C85" w14:textId="77777777" w:rsidR="00A67F8D" w:rsidRPr="002C3D09" w:rsidRDefault="00A67F8D" w:rsidP="001A4AE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1.</w:t>
      </w:r>
      <w:r w:rsidR="00153D54" w:rsidRPr="002C3D09">
        <w:rPr>
          <w:rFonts w:eastAsiaTheme="minorHAnsi"/>
          <w:color w:val="000000" w:themeColor="text1"/>
          <w:lang w:val="en-US"/>
        </w:rPr>
        <w:t xml:space="preserve"> </w:t>
      </w:r>
      <w:r w:rsidRPr="002C3D09">
        <w:rPr>
          <w:rFonts w:eastAsiaTheme="minorHAnsi"/>
          <w:color w:val="000000" w:themeColor="text1"/>
          <w:lang w:val="en-US"/>
        </w:rPr>
        <w:t xml:space="preserve"> Rendi i udhëtimit do të revokohet nga organi që e ka lëshuar atë në rastet kur:</w:t>
      </w:r>
    </w:p>
    <w:p w14:paraId="51E818E1" w14:textId="77777777" w:rsidR="00A67F8D" w:rsidRPr="002C3D09" w:rsidRDefault="00153D54" w:rsidP="001A4AE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2. </w:t>
      </w:r>
      <w:r w:rsidR="00A67F8D" w:rsidRPr="002C3D09">
        <w:rPr>
          <w:rFonts w:eastAsiaTheme="minorHAnsi"/>
          <w:color w:val="000000" w:themeColor="text1"/>
          <w:lang w:val="en-US"/>
        </w:rPr>
        <w:t xml:space="preserve"> </w:t>
      </w:r>
      <w:r w:rsidRPr="002C3D09">
        <w:rPr>
          <w:rFonts w:eastAsiaTheme="minorHAnsi"/>
          <w:color w:val="000000" w:themeColor="text1"/>
          <w:lang w:val="en-US"/>
        </w:rPr>
        <w:t xml:space="preserve">Në </w:t>
      </w:r>
      <w:r w:rsidR="00A67F8D" w:rsidRPr="002C3D09">
        <w:rPr>
          <w:rFonts w:eastAsiaTheme="minorHAnsi"/>
          <w:color w:val="000000" w:themeColor="text1"/>
          <w:lang w:val="en-US"/>
        </w:rPr>
        <w:t>afat prej tri (3) ditësh nga dita e fuqizimit nuk ia fillon veprimtarisë;</w:t>
      </w:r>
    </w:p>
    <w:p w14:paraId="500F6347" w14:textId="77777777" w:rsidR="00712C92" w:rsidRPr="002C3D09" w:rsidRDefault="00153D54" w:rsidP="001A4AE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3. Brenda </w:t>
      </w:r>
      <w:r w:rsidR="00A67F8D" w:rsidRPr="002C3D09">
        <w:rPr>
          <w:rFonts w:eastAsiaTheme="minorHAnsi"/>
          <w:color w:val="000000" w:themeColor="text1"/>
          <w:lang w:val="en-US"/>
        </w:rPr>
        <w:t>një (1) muaji kalendarik pa miratimin e or</w:t>
      </w:r>
      <w:r w:rsidR="001A4AEF" w:rsidRPr="002C3D09">
        <w:rPr>
          <w:rFonts w:eastAsiaTheme="minorHAnsi"/>
          <w:color w:val="000000" w:themeColor="text1"/>
          <w:lang w:val="en-US"/>
        </w:rPr>
        <w:t xml:space="preserve">ganit që </w:t>
      </w:r>
      <w:r w:rsidR="004E646A" w:rsidRPr="002C3D09">
        <w:rPr>
          <w:rFonts w:eastAsiaTheme="minorHAnsi"/>
          <w:color w:val="FF0000"/>
          <w:lang w:val="en-US"/>
        </w:rPr>
        <w:t>i</w:t>
      </w:r>
      <w:r w:rsidR="001A4AEF" w:rsidRPr="002C3D09">
        <w:rPr>
          <w:rFonts w:eastAsiaTheme="minorHAnsi"/>
          <w:color w:val="000000" w:themeColor="text1"/>
          <w:lang w:val="en-US"/>
        </w:rPr>
        <w:t xml:space="preserve"> ka lëshuar atë nuk e </w:t>
      </w:r>
      <w:r w:rsidR="00A67F8D" w:rsidRPr="002C3D09">
        <w:rPr>
          <w:rFonts w:eastAsiaTheme="minorHAnsi"/>
          <w:color w:val="000000" w:themeColor="text1"/>
          <w:lang w:val="en-US"/>
        </w:rPr>
        <w:t xml:space="preserve">mban nisjen tri (3) </w:t>
      </w:r>
      <w:r w:rsidR="00B52B7F" w:rsidRPr="002C3D09">
        <w:rPr>
          <w:rFonts w:eastAsiaTheme="minorHAnsi"/>
          <w:color w:val="000000" w:themeColor="text1"/>
          <w:lang w:val="en-US"/>
        </w:rPr>
        <w:t>herë</w:t>
      </w:r>
      <w:r w:rsidR="009D66B8" w:rsidRPr="002C3D09">
        <w:rPr>
          <w:rFonts w:eastAsiaTheme="minorHAnsi"/>
          <w:color w:val="000000" w:themeColor="text1"/>
          <w:lang w:val="en-US"/>
        </w:rPr>
        <w:t>.</w:t>
      </w:r>
    </w:p>
    <w:p w14:paraId="7960838A" w14:textId="77777777" w:rsidR="001A4AEF" w:rsidRPr="002C3D09" w:rsidRDefault="00712C92" w:rsidP="00F56E9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4. </w:t>
      </w:r>
      <w:r w:rsidR="00153D54" w:rsidRPr="002C3D09">
        <w:rPr>
          <w:color w:val="000000" w:themeColor="text1"/>
          <w:lang w:eastAsia="ja-JP"/>
        </w:rPr>
        <w:t xml:space="preserve">Bën </w:t>
      </w:r>
      <w:r w:rsidR="001271F3" w:rsidRPr="002C3D09">
        <w:rPr>
          <w:color w:val="000000" w:themeColor="text1"/>
          <w:lang w:eastAsia="ja-JP"/>
        </w:rPr>
        <w:t>ndërprerje të kohëpaskohshme të mbajt</w:t>
      </w:r>
      <w:r w:rsidR="00C10BB2" w:rsidRPr="002C3D09">
        <w:rPr>
          <w:color w:val="000000" w:themeColor="text1"/>
          <w:lang w:eastAsia="ja-JP"/>
        </w:rPr>
        <w:t xml:space="preserve">jes së nisjes </w:t>
      </w:r>
      <w:r w:rsidR="00C10BB2" w:rsidRPr="00766F57">
        <w:rPr>
          <w:lang w:eastAsia="ja-JP"/>
        </w:rPr>
        <w:t>sipas Rendit të Udhëtimit,</w:t>
      </w:r>
      <w:r w:rsidR="00953331" w:rsidRPr="00766F57">
        <w:rPr>
          <w:lang w:eastAsia="ja-JP"/>
        </w:rPr>
        <w:t xml:space="preserve"> </w:t>
      </w:r>
      <w:r w:rsidR="00953331" w:rsidRPr="002C3D09">
        <w:rPr>
          <w:color w:val="000000" w:themeColor="text1"/>
          <w:lang w:eastAsia="ja-JP"/>
        </w:rPr>
        <w:t>respektivisht</w:t>
      </w:r>
      <w:r w:rsidR="001271F3" w:rsidRPr="002C3D09">
        <w:rPr>
          <w:color w:val="000000" w:themeColor="text1"/>
          <w:lang w:eastAsia="ja-JP"/>
        </w:rPr>
        <w:t xml:space="preserve"> 12 herë</w:t>
      </w:r>
      <w:r w:rsidRPr="002C3D09">
        <w:rPr>
          <w:color w:val="000000" w:themeColor="text1"/>
          <w:lang w:eastAsia="ja-JP"/>
        </w:rPr>
        <w:t xml:space="preserve"> brenda vitit kalendarik, </w:t>
      </w:r>
      <w:r w:rsidR="00153D54" w:rsidRPr="002C3D09">
        <w:rPr>
          <w:color w:val="000000" w:themeColor="text1"/>
          <w:lang w:eastAsia="ja-JP"/>
        </w:rPr>
        <w:t>pa miratimin e D</w:t>
      </w:r>
      <w:r w:rsidR="00893796" w:rsidRPr="002C3D09">
        <w:rPr>
          <w:color w:val="000000" w:themeColor="text1"/>
          <w:lang w:eastAsia="ja-JP"/>
        </w:rPr>
        <w:t xml:space="preserve"> </w:t>
      </w:r>
      <w:r w:rsidR="00153D54" w:rsidRPr="002C3D09">
        <w:rPr>
          <w:color w:val="000000" w:themeColor="text1"/>
          <w:lang w:eastAsia="ja-JP"/>
        </w:rPr>
        <w:t>E</w:t>
      </w:r>
      <w:r w:rsidR="00893796" w:rsidRPr="002C3D09">
        <w:rPr>
          <w:color w:val="000000" w:themeColor="text1"/>
          <w:lang w:eastAsia="ja-JP"/>
        </w:rPr>
        <w:t xml:space="preserve"> </w:t>
      </w:r>
      <w:r w:rsidR="00153D54" w:rsidRPr="002C3D09">
        <w:rPr>
          <w:color w:val="000000" w:themeColor="text1"/>
          <w:lang w:eastAsia="ja-JP"/>
        </w:rPr>
        <w:t>SH</w:t>
      </w:r>
      <w:r w:rsidR="00893796" w:rsidRPr="002C3D09">
        <w:rPr>
          <w:color w:val="000000" w:themeColor="text1"/>
          <w:lang w:eastAsia="ja-JP"/>
        </w:rPr>
        <w:t xml:space="preserve"> </w:t>
      </w:r>
      <w:r w:rsidR="00153D54" w:rsidRPr="002C3D09">
        <w:rPr>
          <w:color w:val="000000" w:themeColor="text1"/>
          <w:lang w:eastAsia="ja-JP"/>
        </w:rPr>
        <w:t>P-</w:t>
      </w:r>
      <w:r w:rsidR="001271F3" w:rsidRPr="002C3D09">
        <w:rPr>
          <w:color w:val="000000" w:themeColor="text1"/>
          <w:lang w:eastAsia="ja-JP"/>
        </w:rPr>
        <w:t>së.</w:t>
      </w:r>
    </w:p>
    <w:p w14:paraId="06A342CB" w14:textId="77777777" w:rsidR="000C4910" w:rsidRPr="002C3D09" w:rsidRDefault="00F56E98" w:rsidP="00F56E9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5. Kur operatori vepron në kundërshtim me këtë </w:t>
      </w:r>
      <w:r w:rsidR="0047035F" w:rsidRPr="002C3D09">
        <w:rPr>
          <w:rFonts w:eastAsiaTheme="minorHAnsi"/>
          <w:color w:val="000000" w:themeColor="text1"/>
          <w:lang w:val="en-US"/>
        </w:rPr>
        <w:t xml:space="preserve">Rregullore </w:t>
      </w:r>
      <w:r w:rsidRPr="002C3D09">
        <w:rPr>
          <w:rFonts w:eastAsiaTheme="minorHAnsi"/>
          <w:color w:val="000000" w:themeColor="text1"/>
          <w:lang w:val="en-US"/>
        </w:rPr>
        <w:t xml:space="preserve">dhe </w:t>
      </w:r>
      <w:r w:rsidR="0047035F" w:rsidRPr="002C3D09">
        <w:rPr>
          <w:rFonts w:eastAsiaTheme="minorHAnsi"/>
          <w:color w:val="000000" w:themeColor="text1"/>
          <w:lang w:val="en-US"/>
        </w:rPr>
        <w:t>në kundë</w:t>
      </w:r>
      <w:r w:rsidRPr="002C3D09">
        <w:rPr>
          <w:rFonts w:eastAsiaTheme="minorHAnsi"/>
          <w:color w:val="000000" w:themeColor="text1"/>
          <w:lang w:val="en-US"/>
        </w:rPr>
        <w:t xml:space="preserve">rshtim me </w:t>
      </w:r>
      <w:r w:rsidR="0047035F" w:rsidRPr="002C3D09">
        <w:rPr>
          <w:rFonts w:eastAsiaTheme="minorHAnsi"/>
          <w:color w:val="000000" w:themeColor="text1"/>
          <w:lang w:val="en-US"/>
        </w:rPr>
        <w:t xml:space="preserve">Ligjin </w:t>
      </w:r>
      <w:r w:rsidRPr="002C3D09">
        <w:rPr>
          <w:rFonts w:eastAsiaTheme="minorHAnsi"/>
          <w:color w:val="000000" w:themeColor="text1"/>
          <w:lang w:val="en-US"/>
        </w:rPr>
        <w:t>për Transportin Rrugor</w:t>
      </w:r>
      <w:r w:rsidR="00477433" w:rsidRPr="002C3D09">
        <w:rPr>
          <w:rFonts w:eastAsiaTheme="minorHAnsi"/>
          <w:color w:val="000000" w:themeColor="text1"/>
          <w:lang w:val="en-US"/>
        </w:rPr>
        <w:t>.</w:t>
      </w:r>
    </w:p>
    <w:p w14:paraId="40460A63" w14:textId="77777777" w:rsidR="00BB4014" w:rsidRDefault="001A4AEF" w:rsidP="00647D92">
      <w:pPr>
        <w:tabs>
          <w:tab w:val="left" w:pos="720"/>
        </w:tabs>
        <w:jc w:val="both"/>
        <w:rPr>
          <w:rFonts w:eastAsiaTheme="minorHAnsi"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         </w:t>
      </w:r>
    </w:p>
    <w:p w14:paraId="5A094AFC" w14:textId="4B880DE4" w:rsidR="001A4AEF" w:rsidRPr="002C3D09" w:rsidRDefault="00CE6922" w:rsidP="00E72A00">
      <w:pPr>
        <w:tabs>
          <w:tab w:val="left" w:pos="720"/>
        </w:tabs>
        <w:jc w:val="center"/>
        <w:rPr>
          <w:rFonts w:eastAsiaTheme="minorHAnsi"/>
          <w:b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>Neni</w:t>
      </w:r>
      <w:r w:rsidR="00CE3170">
        <w:rPr>
          <w:rFonts w:eastAsiaTheme="minorHAnsi"/>
          <w:b/>
          <w:bCs/>
          <w:color w:val="000000" w:themeColor="text1"/>
          <w:lang w:val="en-US"/>
        </w:rPr>
        <w:t xml:space="preserve"> 1</w:t>
      </w:r>
      <w:r w:rsidR="009A486F">
        <w:rPr>
          <w:rFonts w:eastAsiaTheme="minorHAnsi"/>
          <w:b/>
          <w:bCs/>
          <w:color w:val="000000" w:themeColor="text1"/>
          <w:lang w:val="en-US"/>
        </w:rPr>
        <w:t>9</w:t>
      </w:r>
    </w:p>
    <w:p w14:paraId="318E8947" w14:textId="77777777" w:rsidR="001271F3" w:rsidRDefault="001A4AEF" w:rsidP="001271F3">
      <w:pPr>
        <w:tabs>
          <w:tab w:val="left" w:pos="720"/>
        </w:tabs>
        <w:jc w:val="both"/>
        <w:rPr>
          <w:rFonts w:eastAsiaTheme="minorHAnsi"/>
          <w:b/>
          <w:bCs/>
          <w:color w:val="000000" w:themeColor="text1"/>
          <w:lang w:val="en-US"/>
        </w:rPr>
      </w:pPr>
      <w:r w:rsidRPr="002C3D09">
        <w:rPr>
          <w:rFonts w:eastAsiaTheme="minorHAnsi"/>
          <w:bCs/>
          <w:color w:val="000000" w:themeColor="text1"/>
          <w:lang w:val="en-US"/>
        </w:rPr>
        <w:t xml:space="preserve">                                                  </w:t>
      </w:r>
      <w:r w:rsidR="00BB4014">
        <w:rPr>
          <w:rFonts w:eastAsiaTheme="minorHAnsi"/>
          <w:bCs/>
          <w:color w:val="000000" w:themeColor="text1"/>
          <w:lang w:val="en-US"/>
        </w:rPr>
        <w:t xml:space="preserve">         </w:t>
      </w:r>
      <w:r w:rsidRPr="002C3D09">
        <w:rPr>
          <w:rFonts w:eastAsiaTheme="minorHAnsi"/>
          <w:bCs/>
          <w:color w:val="000000" w:themeColor="text1"/>
          <w:lang w:val="en-US"/>
        </w:rPr>
        <w:t xml:space="preserve">  </w:t>
      </w:r>
      <w:r w:rsidRPr="002C3D09">
        <w:rPr>
          <w:rFonts w:eastAsiaTheme="minorHAnsi"/>
          <w:b/>
          <w:bCs/>
          <w:color w:val="000000" w:themeColor="text1"/>
          <w:lang w:val="en-US"/>
        </w:rPr>
        <w:t>Shpallja e nisjeve të lira</w:t>
      </w:r>
    </w:p>
    <w:p w14:paraId="44353991" w14:textId="77777777" w:rsidR="00BB4014" w:rsidRPr="002C3D09" w:rsidRDefault="00BB4014" w:rsidP="001271F3">
      <w:pPr>
        <w:tabs>
          <w:tab w:val="left" w:pos="720"/>
        </w:tabs>
        <w:jc w:val="both"/>
        <w:rPr>
          <w:b/>
          <w:color w:val="000000" w:themeColor="text1"/>
          <w:lang w:eastAsia="ja-JP"/>
        </w:rPr>
      </w:pPr>
    </w:p>
    <w:p w14:paraId="48EE422C" w14:textId="77777777" w:rsidR="001A4AEF" w:rsidRPr="002C3D09" w:rsidRDefault="001A4AEF" w:rsidP="001A4AE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1. Linjat dhe nisjet e revokuara do të konsiderohen si të lira dhe të njëjtat i nënshtrohen procedurës për ndarjen e tyre.</w:t>
      </w:r>
    </w:p>
    <w:p w14:paraId="776D6B4C" w14:textId="77777777" w:rsidR="001F0495" w:rsidRPr="002C3D09" w:rsidRDefault="001A4AEF" w:rsidP="006B448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2. Drejtoria me akte nënligjor</w:t>
      </w:r>
      <w:r w:rsidR="009440DB" w:rsidRPr="002C3D09">
        <w:rPr>
          <w:rFonts w:eastAsiaTheme="minorHAnsi"/>
          <w:color w:val="000000" w:themeColor="text1"/>
          <w:lang w:val="en-US"/>
        </w:rPr>
        <w:t>e</w:t>
      </w:r>
      <w:r w:rsidRPr="002C3D09">
        <w:rPr>
          <w:rFonts w:eastAsiaTheme="minorHAnsi"/>
          <w:color w:val="000000" w:themeColor="text1"/>
          <w:lang w:val="en-US"/>
        </w:rPr>
        <w:t xml:space="preserve"> do të përcakton kushtet, kriteret, procedurat dhe tarifat për shpalljen e nisjeve të lira.</w:t>
      </w:r>
    </w:p>
    <w:p w14:paraId="3BBA303B" w14:textId="77777777" w:rsidR="00BB4014" w:rsidRPr="00C93A49" w:rsidRDefault="00E43D89" w:rsidP="007D5869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C93A49">
        <w:rPr>
          <w:rFonts w:eastAsiaTheme="minorHAnsi"/>
          <w:lang w:val="en-US"/>
        </w:rPr>
        <w:t>3.Nuk i lejohet ri aplikimi operatorit pë</w:t>
      </w:r>
      <w:r w:rsidR="004E646A" w:rsidRPr="00C93A49">
        <w:rPr>
          <w:rFonts w:eastAsiaTheme="minorHAnsi"/>
          <w:lang w:val="en-US"/>
        </w:rPr>
        <w:t>r</w:t>
      </w:r>
      <w:r w:rsidRPr="00C93A49">
        <w:rPr>
          <w:rFonts w:eastAsiaTheme="minorHAnsi"/>
          <w:lang w:val="en-US"/>
        </w:rPr>
        <w:t xml:space="preserve"> të njejtën</w:t>
      </w:r>
      <w:r w:rsidR="007D5869" w:rsidRPr="00C93A49">
        <w:rPr>
          <w:rFonts w:eastAsiaTheme="minorHAnsi"/>
          <w:lang w:val="en-US"/>
        </w:rPr>
        <w:t xml:space="preserve"> linjë që ka hequr dorë njëherë.</w:t>
      </w:r>
    </w:p>
    <w:p w14:paraId="70D91761" w14:textId="77777777" w:rsidR="001C3E14" w:rsidRPr="007D5869" w:rsidRDefault="001C3E14" w:rsidP="007D5869">
      <w:pPr>
        <w:autoSpaceDE w:val="0"/>
        <w:autoSpaceDN w:val="0"/>
        <w:adjustRightInd w:val="0"/>
        <w:jc w:val="both"/>
        <w:rPr>
          <w:rFonts w:eastAsiaTheme="minorHAnsi"/>
          <w:color w:val="FF0000"/>
          <w:lang w:val="en-US"/>
        </w:rPr>
      </w:pPr>
    </w:p>
    <w:p w14:paraId="5362DD2C" w14:textId="5A554D9E" w:rsidR="001271F3" w:rsidRPr="002C3D09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9A486F">
        <w:rPr>
          <w:b/>
          <w:color w:val="000000" w:themeColor="text1"/>
          <w:lang w:eastAsia="ja-JP"/>
        </w:rPr>
        <w:t>20</w:t>
      </w:r>
    </w:p>
    <w:p w14:paraId="12CBC16C" w14:textId="77777777" w:rsidR="006D6C38" w:rsidRDefault="00F910B7" w:rsidP="001271F3">
      <w:pPr>
        <w:tabs>
          <w:tab w:val="left" w:pos="720"/>
        </w:tabs>
        <w:jc w:val="center"/>
        <w:rPr>
          <w:rFonts w:eastAsiaTheme="minorHAnsi"/>
          <w:b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>Çmimorja</w:t>
      </w:r>
    </w:p>
    <w:p w14:paraId="2DC7F6F2" w14:textId="77777777" w:rsidR="00BB4014" w:rsidRPr="002C3D09" w:rsidRDefault="00BB4014" w:rsidP="001271F3">
      <w:pPr>
        <w:tabs>
          <w:tab w:val="left" w:pos="720"/>
        </w:tabs>
        <w:jc w:val="center"/>
        <w:rPr>
          <w:rFonts w:eastAsiaTheme="minorHAnsi"/>
          <w:b/>
          <w:bCs/>
          <w:color w:val="000000" w:themeColor="text1"/>
          <w:lang w:val="en-US"/>
        </w:rPr>
      </w:pPr>
    </w:p>
    <w:p w14:paraId="6B5969EB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</w:t>
      </w:r>
      <w:r w:rsidR="00F910B7" w:rsidRPr="002C3D09">
        <w:rPr>
          <w:color w:val="000000" w:themeColor="text1"/>
          <w:lang w:eastAsia="ja-JP"/>
        </w:rPr>
        <w:t xml:space="preserve"> Operatori </w:t>
      </w:r>
      <w:r w:rsidRPr="002C3D09">
        <w:rPr>
          <w:color w:val="000000" w:themeColor="text1"/>
          <w:lang w:eastAsia="ja-JP"/>
        </w:rPr>
        <w:t>Transportues</w:t>
      </w:r>
      <w:r w:rsidR="00315A88" w:rsidRPr="002C3D09">
        <w:rPr>
          <w:color w:val="000000" w:themeColor="text1"/>
          <w:lang w:eastAsia="ja-JP"/>
        </w:rPr>
        <w:t xml:space="preserve"> p</w:t>
      </w:r>
      <w:r w:rsidR="00464FDE" w:rsidRPr="002C3D09">
        <w:rPr>
          <w:color w:val="000000" w:themeColor="text1"/>
          <w:lang w:eastAsia="ja-JP"/>
        </w:rPr>
        <w:t>ë</w:t>
      </w:r>
      <w:r w:rsidR="00315A88" w:rsidRPr="002C3D09">
        <w:rPr>
          <w:color w:val="000000" w:themeColor="text1"/>
          <w:lang w:eastAsia="ja-JP"/>
        </w:rPr>
        <w:t>rcakto</w:t>
      </w:r>
      <w:r w:rsidR="00F910B7" w:rsidRPr="002C3D09">
        <w:rPr>
          <w:color w:val="000000" w:themeColor="text1"/>
          <w:lang w:eastAsia="ja-JP"/>
        </w:rPr>
        <w:t>n çmimoren.</w:t>
      </w:r>
      <w:r w:rsidR="00315A88" w:rsidRPr="002C3D09">
        <w:rPr>
          <w:color w:val="000000" w:themeColor="text1"/>
          <w:lang w:eastAsia="ja-JP"/>
        </w:rPr>
        <w:t xml:space="preserve"> </w:t>
      </w:r>
      <w:r w:rsidR="00F910B7" w:rsidRPr="002C3D09">
        <w:rPr>
          <w:color w:val="000000" w:themeColor="text1"/>
          <w:lang w:eastAsia="ja-JP"/>
        </w:rPr>
        <w:t>Çmimorja duhet t</w:t>
      </w:r>
      <w:r w:rsidR="00464FDE" w:rsidRPr="002C3D09">
        <w:rPr>
          <w:color w:val="000000" w:themeColor="text1"/>
          <w:lang w:eastAsia="ja-JP"/>
        </w:rPr>
        <w:t>ë</w:t>
      </w:r>
      <w:r w:rsidR="001060EB" w:rsidRPr="002C3D09">
        <w:rPr>
          <w:color w:val="000000" w:themeColor="text1"/>
          <w:lang w:eastAsia="ja-JP"/>
        </w:rPr>
        <w:t xml:space="preserve"> vërte</w:t>
      </w:r>
      <w:r w:rsidR="00F910B7" w:rsidRPr="002C3D09">
        <w:rPr>
          <w:color w:val="000000" w:themeColor="text1"/>
          <w:lang w:eastAsia="ja-JP"/>
        </w:rPr>
        <w:t xml:space="preserve">tohet nga </w:t>
      </w:r>
      <w:r w:rsidRPr="002C3D09">
        <w:rPr>
          <w:color w:val="000000" w:themeColor="text1"/>
          <w:lang w:eastAsia="ja-JP"/>
        </w:rPr>
        <w:t xml:space="preserve"> </w:t>
      </w:r>
      <w:r w:rsidR="00315A88" w:rsidRPr="002C3D09">
        <w:rPr>
          <w:color w:val="000000" w:themeColor="text1"/>
          <w:lang w:eastAsia="ja-JP"/>
        </w:rPr>
        <w:t>DESHP</w:t>
      </w:r>
      <w:r w:rsidR="008C10E7" w:rsidRPr="002C3D09">
        <w:rPr>
          <w:color w:val="000000" w:themeColor="text1"/>
          <w:lang w:eastAsia="ja-JP"/>
        </w:rPr>
        <w:t>- ja</w:t>
      </w:r>
      <w:r w:rsidR="00F910B7" w:rsidRPr="002C3D09">
        <w:rPr>
          <w:color w:val="000000" w:themeColor="text1"/>
          <w:lang w:eastAsia="ja-JP"/>
        </w:rPr>
        <w:t xml:space="preserve">. </w:t>
      </w:r>
      <w:r w:rsidRPr="002C3D09">
        <w:rPr>
          <w:color w:val="000000" w:themeColor="text1"/>
          <w:lang w:eastAsia="ja-JP"/>
        </w:rPr>
        <w:t>Çmimorja duhet të vendoset në autobusin që qarkullon në atë linjë.</w:t>
      </w:r>
    </w:p>
    <w:p w14:paraId="60414B90" w14:textId="77777777" w:rsidR="001271F3" w:rsidRPr="002C3D09" w:rsidRDefault="001271F3" w:rsidP="001271F3">
      <w:pPr>
        <w:pStyle w:val="BodyTex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2. Personeli i autobusit merr pagesën për shërbime vetëm në bazë të çmimores, nga pika 1 e këtij neni.</w:t>
      </w:r>
    </w:p>
    <w:p w14:paraId="43FCC26E" w14:textId="77777777" w:rsidR="001271F3" w:rsidRPr="002C3D09" w:rsidRDefault="00EC1BD4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3. P</w:t>
      </w:r>
      <w:r w:rsidR="00464FDE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rjashtimisht nga paragrafi 2 i k</w:t>
      </w:r>
      <w:r w:rsidR="00464FDE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tij neni, pagesa mund t</w:t>
      </w:r>
      <w:r w:rsidR="00464FDE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b</w:t>
      </w:r>
      <w:r w:rsidR="00464FDE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het edhe me mujore, me kusht q</w:t>
      </w:r>
      <w:r w:rsidR="00464FDE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mujorja t</w:t>
      </w:r>
      <w:r w:rsidR="00464FDE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sh</w:t>
      </w:r>
      <w:r w:rsidR="00464FDE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nohet (v</w:t>
      </w:r>
      <w:r w:rsidR="00464FDE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rtetohet)</w:t>
      </w:r>
      <w:r w:rsidR="00E514FE" w:rsidRPr="002C3D09">
        <w:rPr>
          <w:color w:val="000000" w:themeColor="text1"/>
          <w:lang w:eastAsia="ja-JP"/>
        </w:rPr>
        <w:t xml:space="preserve"> p</w:t>
      </w:r>
      <w:r w:rsidR="00464FDE" w:rsidRPr="002C3D09">
        <w:rPr>
          <w:color w:val="000000" w:themeColor="text1"/>
          <w:lang w:eastAsia="ja-JP"/>
        </w:rPr>
        <w:t>ë</w:t>
      </w:r>
      <w:r w:rsidR="00E514FE" w:rsidRPr="002C3D09">
        <w:rPr>
          <w:color w:val="000000" w:themeColor="text1"/>
          <w:lang w:eastAsia="ja-JP"/>
        </w:rPr>
        <w:t>r ç’do udh</w:t>
      </w:r>
      <w:r w:rsidR="00464FDE" w:rsidRPr="002C3D09">
        <w:rPr>
          <w:color w:val="000000" w:themeColor="text1"/>
          <w:lang w:eastAsia="ja-JP"/>
        </w:rPr>
        <w:t>ë</w:t>
      </w:r>
      <w:r w:rsidR="00E514FE" w:rsidRPr="002C3D09">
        <w:rPr>
          <w:color w:val="000000" w:themeColor="text1"/>
          <w:lang w:eastAsia="ja-JP"/>
        </w:rPr>
        <w:t>tim t</w:t>
      </w:r>
      <w:r w:rsidR="00464FDE" w:rsidRPr="002C3D09">
        <w:rPr>
          <w:color w:val="000000" w:themeColor="text1"/>
          <w:lang w:eastAsia="ja-JP"/>
        </w:rPr>
        <w:t>ë</w:t>
      </w:r>
      <w:r w:rsidR="00E514FE" w:rsidRPr="002C3D09">
        <w:rPr>
          <w:color w:val="000000" w:themeColor="text1"/>
          <w:lang w:eastAsia="ja-JP"/>
        </w:rPr>
        <w:t xml:space="preserve"> shfryt</w:t>
      </w:r>
      <w:r w:rsidR="00464FDE" w:rsidRPr="002C3D09">
        <w:rPr>
          <w:color w:val="000000" w:themeColor="text1"/>
          <w:lang w:eastAsia="ja-JP"/>
        </w:rPr>
        <w:t>ë</w:t>
      </w:r>
      <w:r w:rsidR="00E514FE" w:rsidRPr="002C3D09">
        <w:rPr>
          <w:color w:val="000000" w:themeColor="text1"/>
          <w:lang w:eastAsia="ja-JP"/>
        </w:rPr>
        <w:t>zuar.</w:t>
      </w:r>
    </w:p>
    <w:p w14:paraId="52BBDE1C" w14:textId="77777777" w:rsidR="008918A1" w:rsidRPr="002C3D09" w:rsidRDefault="008918A1" w:rsidP="001271F3">
      <w:pPr>
        <w:tabs>
          <w:tab w:val="left" w:pos="720"/>
        </w:tabs>
        <w:jc w:val="center"/>
        <w:rPr>
          <w:color w:val="000000" w:themeColor="text1"/>
          <w:lang w:eastAsia="ja-JP"/>
        </w:rPr>
      </w:pPr>
    </w:p>
    <w:p w14:paraId="0C44C472" w14:textId="3D9371B2" w:rsidR="001271F3" w:rsidRPr="002C3D09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2</w:t>
      </w:r>
      <w:r w:rsidR="009A486F">
        <w:rPr>
          <w:b/>
          <w:color w:val="000000" w:themeColor="text1"/>
          <w:lang w:eastAsia="ja-JP"/>
        </w:rPr>
        <w:t>1</w:t>
      </w:r>
    </w:p>
    <w:p w14:paraId="45310EF3" w14:textId="77777777" w:rsidR="008918A1" w:rsidRDefault="008918A1" w:rsidP="001271F3">
      <w:pPr>
        <w:tabs>
          <w:tab w:val="left" w:pos="720"/>
        </w:tabs>
        <w:jc w:val="center"/>
        <w:rPr>
          <w:rFonts w:eastAsiaTheme="minorHAnsi"/>
          <w:b/>
          <w:bCs/>
          <w:color w:val="000000" w:themeColor="text1"/>
          <w:lang w:val="en-US"/>
        </w:rPr>
      </w:pPr>
      <w:r w:rsidRPr="002C3D09">
        <w:rPr>
          <w:rFonts w:eastAsiaTheme="minorHAnsi"/>
          <w:b/>
          <w:bCs/>
          <w:color w:val="000000" w:themeColor="text1"/>
          <w:lang w:val="en-US"/>
        </w:rPr>
        <w:t>Biletat</w:t>
      </w:r>
    </w:p>
    <w:p w14:paraId="06174956" w14:textId="77777777" w:rsidR="00BB4014" w:rsidRPr="002C3D09" w:rsidRDefault="00BB4014" w:rsidP="001271F3">
      <w:pPr>
        <w:tabs>
          <w:tab w:val="left" w:pos="720"/>
        </w:tabs>
        <w:jc w:val="center"/>
        <w:rPr>
          <w:rFonts w:eastAsiaTheme="minorHAnsi"/>
          <w:b/>
          <w:bCs/>
          <w:color w:val="000000" w:themeColor="text1"/>
          <w:lang w:val="en-US"/>
        </w:rPr>
      </w:pPr>
    </w:p>
    <w:p w14:paraId="46651F8A" w14:textId="77777777" w:rsidR="008918A1" w:rsidRPr="002C3D09" w:rsidRDefault="00B5419B" w:rsidP="004B022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1. Ç</w:t>
      </w:r>
      <w:r w:rsidR="008918A1" w:rsidRPr="002C3D09">
        <w:rPr>
          <w:rFonts w:eastAsiaTheme="minorHAnsi"/>
          <w:color w:val="000000" w:themeColor="text1"/>
          <w:lang w:val="en-US"/>
        </w:rPr>
        <w:t>do udhëtar duhet të pajiset m</w:t>
      </w:r>
      <w:r w:rsidRPr="002C3D09">
        <w:rPr>
          <w:rFonts w:eastAsiaTheme="minorHAnsi"/>
          <w:color w:val="000000" w:themeColor="text1"/>
          <w:lang w:val="en-US"/>
        </w:rPr>
        <w:t>e biletë në relacion të caktuar:</w:t>
      </w:r>
    </w:p>
    <w:p w14:paraId="3077CCEC" w14:textId="77777777" w:rsidR="00AB6205" w:rsidRPr="002C3D09" w:rsidRDefault="00217A44" w:rsidP="004B022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1.1. për transportin </w:t>
      </w:r>
      <w:r w:rsidR="008918A1" w:rsidRPr="002C3D09">
        <w:rPr>
          <w:rFonts w:eastAsiaTheme="minorHAnsi"/>
          <w:color w:val="000000" w:themeColor="text1"/>
          <w:lang w:val="en-US"/>
        </w:rPr>
        <w:t>urban</w:t>
      </w:r>
      <w:r w:rsidRPr="002C3D09">
        <w:rPr>
          <w:rFonts w:eastAsiaTheme="minorHAnsi"/>
          <w:color w:val="000000" w:themeColor="text1"/>
          <w:lang w:val="en-US"/>
        </w:rPr>
        <w:t xml:space="preserve"> dhe urban periferik</w:t>
      </w:r>
      <w:r w:rsidR="008918A1" w:rsidRPr="002C3D09">
        <w:rPr>
          <w:rFonts w:eastAsiaTheme="minorHAnsi"/>
          <w:color w:val="000000" w:themeColor="text1"/>
          <w:lang w:val="en-US"/>
        </w:rPr>
        <w:t xml:space="preserve"> biletat mund të b</w:t>
      </w:r>
      <w:r w:rsidR="004B0225" w:rsidRPr="002C3D09">
        <w:rPr>
          <w:rFonts w:eastAsiaTheme="minorHAnsi"/>
          <w:color w:val="000000" w:themeColor="text1"/>
          <w:lang w:val="en-US"/>
        </w:rPr>
        <w:t xml:space="preserve">lihet në autobus dhe stacion të </w:t>
      </w:r>
      <w:r w:rsidR="008918A1" w:rsidRPr="002C3D09">
        <w:rPr>
          <w:rFonts w:eastAsiaTheme="minorHAnsi"/>
          <w:color w:val="000000" w:themeColor="text1"/>
          <w:lang w:val="en-US"/>
        </w:rPr>
        <w:t>autobusëve;</w:t>
      </w:r>
    </w:p>
    <w:p w14:paraId="7EFD40C3" w14:textId="77777777" w:rsidR="008918A1" w:rsidRPr="002C3D09" w:rsidRDefault="008918A1" w:rsidP="004B022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2. Udhëtari në automjet ka për detyrë ta tregoj biletën e udhëtimit me kërkesën e pers</w:t>
      </w:r>
      <w:r w:rsidR="004B0225" w:rsidRPr="002C3D09">
        <w:rPr>
          <w:rFonts w:eastAsiaTheme="minorHAnsi"/>
          <w:color w:val="000000" w:themeColor="text1"/>
          <w:lang w:val="en-US"/>
        </w:rPr>
        <w:t xml:space="preserve">onit të </w:t>
      </w:r>
      <w:r w:rsidRPr="002C3D09">
        <w:rPr>
          <w:rFonts w:eastAsiaTheme="minorHAnsi"/>
          <w:color w:val="000000" w:themeColor="text1"/>
          <w:lang w:val="en-US"/>
        </w:rPr>
        <w:t xml:space="preserve">autorizuar nga operatori i transportit, respektivisht </w:t>
      </w:r>
      <w:r w:rsidR="00E05CF0" w:rsidRPr="002C3D09">
        <w:rPr>
          <w:rFonts w:eastAsiaTheme="minorHAnsi"/>
          <w:color w:val="000000" w:themeColor="text1"/>
          <w:lang w:val="en-US"/>
        </w:rPr>
        <w:t>nga inspektori i komunikacion</w:t>
      </w:r>
      <w:r w:rsidRPr="002C3D09">
        <w:rPr>
          <w:rFonts w:eastAsiaTheme="minorHAnsi"/>
          <w:color w:val="000000" w:themeColor="text1"/>
          <w:lang w:val="en-US"/>
        </w:rPr>
        <w:t>it rrugorë.</w:t>
      </w:r>
    </w:p>
    <w:p w14:paraId="54AA8089" w14:textId="77777777" w:rsidR="008918A1" w:rsidRPr="002C3D09" w:rsidRDefault="008918A1" w:rsidP="004B0225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>3. Bileta duhet të përmbajë:</w:t>
      </w:r>
    </w:p>
    <w:p w14:paraId="2C11DFD0" w14:textId="77777777" w:rsidR="008918A1" w:rsidRPr="002C3D09" w:rsidRDefault="008918A1" w:rsidP="00E75D1F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3.1. </w:t>
      </w:r>
      <w:r w:rsidR="00C346B2" w:rsidRPr="002C3D09">
        <w:rPr>
          <w:rFonts w:eastAsiaTheme="minorHAnsi"/>
          <w:color w:val="000000" w:themeColor="text1"/>
          <w:lang w:val="en-US"/>
        </w:rPr>
        <w:t>Relacionin</w:t>
      </w:r>
      <w:r w:rsidRPr="002C3D09">
        <w:rPr>
          <w:rFonts w:eastAsiaTheme="minorHAnsi"/>
          <w:color w:val="000000" w:themeColor="text1"/>
          <w:lang w:val="en-US"/>
        </w:rPr>
        <w:t>;</w:t>
      </w:r>
    </w:p>
    <w:p w14:paraId="44C3F273" w14:textId="77777777" w:rsidR="008918A1" w:rsidRPr="002C3D09" w:rsidRDefault="008918A1" w:rsidP="00E75D1F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3.2. </w:t>
      </w:r>
      <w:r w:rsidR="00C346B2" w:rsidRPr="002C3D09">
        <w:rPr>
          <w:rFonts w:eastAsiaTheme="minorHAnsi"/>
          <w:color w:val="000000" w:themeColor="text1"/>
          <w:lang w:val="en-US"/>
        </w:rPr>
        <w:t>Çmimin</w:t>
      </w:r>
      <w:r w:rsidRPr="002C3D09">
        <w:rPr>
          <w:rFonts w:eastAsiaTheme="minorHAnsi"/>
          <w:color w:val="000000" w:themeColor="text1"/>
          <w:lang w:val="en-US"/>
        </w:rPr>
        <w:t>;</w:t>
      </w:r>
    </w:p>
    <w:p w14:paraId="2C38EEFC" w14:textId="77777777" w:rsidR="008918A1" w:rsidRPr="002C3D09" w:rsidRDefault="008918A1" w:rsidP="00E75D1F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3.3. </w:t>
      </w:r>
      <w:r w:rsidR="00C346B2" w:rsidRPr="002C3D09">
        <w:rPr>
          <w:rFonts w:eastAsiaTheme="minorHAnsi"/>
          <w:color w:val="000000" w:themeColor="text1"/>
          <w:lang w:val="en-US"/>
        </w:rPr>
        <w:t xml:space="preserve">Numrin </w:t>
      </w:r>
      <w:r w:rsidRPr="002C3D09">
        <w:rPr>
          <w:rFonts w:eastAsiaTheme="minorHAnsi"/>
          <w:color w:val="000000" w:themeColor="text1"/>
          <w:lang w:val="en-US"/>
        </w:rPr>
        <w:t>serik;</w:t>
      </w:r>
    </w:p>
    <w:p w14:paraId="1F34FEC8" w14:textId="77777777" w:rsidR="008918A1" w:rsidRPr="002C3D09" w:rsidRDefault="008918A1" w:rsidP="00E75D1F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3.4. </w:t>
      </w:r>
      <w:r w:rsidR="00C346B2" w:rsidRPr="002C3D09">
        <w:rPr>
          <w:rFonts w:eastAsiaTheme="minorHAnsi"/>
          <w:color w:val="000000" w:themeColor="text1"/>
          <w:lang w:val="en-US"/>
        </w:rPr>
        <w:t xml:space="preserve">Emrin </w:t>
      </w:r>
      <w:r w:rsidRPr="002C3D09">
        <w:rPr>
          <w:rFonts w:eastAsiaTheme="minorHAnsi"/>
          <w:color w:val="000000" w:themeColor="text1"/>
          <w:lang w:val="en-US"/>
        </w:rPr>
        <w:t>e operatorit të transportit;</w:t>
      </w:r>
    </w:p>
    <w:p w14:paraId="4F1F1233" w14:textId="77777777" w:rsidR="008918A1" w:rsidRPr="002C3D09" w:rsidRDefault="008918A1" w:rsidP="00E75D1F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lastRenderedPageBreak/>
        <w:t xml:space="preserve">3.5. </w:t>
      </w:r>
      <w:r w:rsidR="00C346B2" w:rsidRPr="002C3D09">
        <w:rPr>
          <w:rFonts w:eastAsiaTheme="minorHAnsi"/>
          <w:color w:val="000000" w:themeColor="text1"/>
          <w:lang w:val="en-US"/>
        </w:rPr>
        <w:t xml:space="preserve">Datën </w:t>
      </w:r>
      <w:r w:rsidRPr="002C3D09">
        <w:rPr>
          <w:rFonts w:eastAsiaTheme="minorHAnsi"/>
          <w:color w:val="000000" w:themeColor="text1"/>
          <w:lang w:val="en-US"/>
        </w:rPr>
        <w:t>dhe kohën e nisjes;</w:t>
      </w:r>
    </w:p>
    <w:p w14:paraId="760A1CAB" w14:textId="77777777" w:rsidR="006D6C38" w:rsidRPr="002C3D09" w:rsidRDefault="008918A1" w:rsidP="00DC10BB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3.6. </w:t>
      </w:r>
      <w:r w:rsidR="00C346B2" w:rsidRPr="002C3D09">
        <w:rPr>
          <w:rFonts w:eastAsiaTheme="minorHAnsi"/>
          <w:color w:val="000000" w:themeColor="text1"/>
          <w:lang w:val="en-US"/>
        </w:rPr>
        <w:t xml:space="preserve">Dëshmi </w:t>
      </w:r>
      <w:r w:rsidRPr="002C3D09">
        <w:rPr>
          <w:rFonts w:eastAsiaTheme="minorHAnsi"/>
          <w:color w:val="000000" w:themeColor="text1"/>
          <w:lang w:val="en-US"/>
        </w:rPr>
        <w:t>për bagazhin e udhëtarit.</w:t>
      </w:r>
    </w:p>
    <w:p w14:paraId="268249C5" w14:textId="77777777" w:rsidR="006C5F58" w:rsidRDefault="006C5F58" w:rsidP="00013D4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val="en-US"/>
        </w:rPr>
      </w:pPr>
    </w:p>
    <w:p w14:paraId="6F54CADA" w14:textId="77777777" w:rsidR="006C5F58" w:rsidRPr="002C3D09" w:rsidRDefault="006C5F58" w:rsidP="00DC10BB">
      <w:pPr>
        <w:autoSpaceDE w:val="0"/>
        <w:autoSpaceDN w:val="0"/>
        <w:adjustRightInd w:val="0"/>
        <w:ind w:left="720"/>
        <w:jc w:val="both"/>
        <w:rPr>
          <w:rFonts w:eastAsiaTheme="minorHAnsi"/>
          <w:color w:val="000000" w:themeColor="text1"/>
          <w:lang w:val="en-US"/>
        </w:rPr>
      </w:pPr>
    </w:p>
    <w:p w14:paraId="22F7078E" w14:textId="55FB6B47" w:rsidR="006D6C38" w:rsidRPr="002C3D09" w:rsidRDefault="00CE3170" w:rsidP="006D6C38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2</w:t>
      </w:r>
      <w:r w:rsidR="009A486F">
        <w:rPr>
          <w:b/>
          <w:color w:val="000000" w:themeColor="text1"/>
          <w:lang w:eastAsia="ja-JP"/>
        </w:rPr>
        <w:t>2</w:t>
      </w:r>
    </w:p>
    <w:p w14:paraId="79E99DE3" w14:textId="77777777" w:rsidR="001271F3" w:rsidRDefault="001271F3" w:rsidP="00CE6922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Transporti i veçantë</w:t>
      </w:r>
    </w:p>
    <w:p w14:paraId="125AFC5D" w14:textId="77777777" w:rsidR="00BB4014" w:rsidRPr="002C3D09" w:rsidRDefault="00BB4014" w:rsidP="00CE6922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479028AB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Transport i veçantë i udhëtarëve është transporti i grupeve të caktuara të udhëtarëve, duke përjashtuar udhëtarët tjerë, në relacion të caktuar dhe në bazë të lejes së veçantë.</w:t>
      </w:r>
    </w:p>
    <w:p w14:paraId="0074FA66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Me transport të veçantë të u</w:t>
      </w:r>
      <w:r w:rsidR="00F44763" w:rsidRPr="002C3D09">
        <w:rPr>
          <w:color w:val="000000" w:themeColor="text1"/>
          <w:lang w:eastAsia="ja-JP"/>
        </w:rPr>
        <w:t>dhëtarëve kryhet transporti</w:t>
      </w:r>
      <w:r w:rsidRPr="002C3D09">
        <w:rPr>
          <w:color w:val="000000" w:themeColor="text1"/>
          <w:lang w:eastAsia="ja-JP"/>
        </w:rPr>
        <w:t>:</w:t>
      </w:r>
    </w:p>
    <w:p w14:paraId="22B6B91A" w14:textId="77777777" w:rsidR="001271F3" w:rsidRPr="002C3D09" w:rsidRDefault="001271F3" w:rsidP="001271F3">
      <w:pPr>
        <w:pStyle w:val="ListParagraph"/>
        <w:ind w:left="84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2.1</w:t>
      </w:r>
      <w:r w:rsidR="003355D6" w:rsidRPr="002C3D09">
        <w:rPr>
          <w:color w:val="000000" w:themeColor="text1"/>
          <w:lang w:eastAsia="ja-JP"/>
        </w:rPr>
        <w:t xml:space="preserve">. </w:t>
      </w:r>
      <w:r w:rsidR="00A95CAA" w:rsidRPr="002C3D09">
        <w:rPr>
          <w:color w:val="000000" w:themeColor="text1"/>
          <w:lang w:eastAsia="ja-JP"/>
        </w:rPr>
        <w:t xml:space="preserve">Nxënësve </w:t>
      </w:r>
      <w:r w:rsidR="003355D6" w:rsidRPr="002C3D09">
        <w:rPr>
          <w:color w:val="000000" w:themeColor="text1"/>
          <w:lang w:eastAsia="ja-JP"/>
        </w:rPr>
        <w:t>dhe student</w:t>
      </w:r>
      <w:r w:rsidR="00464FDE" w:rsidRPr="002C3D09">
        <w:rPr>
          <w:color w:val="000000" w:themeColor="text1"/>
          <w:lang w:eastAsia="ja-JP"/>
        </w:rPr>
        <w:t>ë</w:t>
      </w:r>
      <w:r w:rsidR="003355D6" w:rsidRPr="002C3D09">
        <w:rPr>
          <w:color w:val="000000" w:themeColor="text1"/>
          <w:lang w:eastAsia="ja-JP"/>
        </w:rPr>
        <w:t xml:space="preserve">ve </w:t>
      </w:r>
      <w:r w:rsidRPr="002C3D09">
        <w:rPr>
          <w:color w:val="000000" w:themeColor="text1"/>
          <w:lang w:eastAsia="ja-JP"/>
        </w:rPr>
        <w:t>nga vendbanimi deri të shkolla dhe anasjelltas</w:t>
      </w:r>
      <w:r w:rsidR="000545E4" w:rsidRPr="002C3D09">
        <w:rPr>
          <w:color w:val="000000" w:themeColor="text1"/>
          <w:lang w:eastAsia="ja-JP"/>
        </w:rPr>
        <w:t>,</w:t>
      </w:r>
      <w:r w:rsidRPr="002C3D09">
        <w:rPr>
          <w:color w:val="000000" w:themeColor="text1"/>
          <w:lang w:eastAsia="ja-JP"/>
        </w:rPr>
        <w:t xml:space="preserve">  </w:t>
      </w:r>
    </w:p>
    <w:p w14:paraId="56E7EE11" w14:textId="77777777" w:rsidR="001271F3" w:rsidRPr="002C3D09" w:rsidRDefault="00233CB0" w:rsidP="001271F3">
      <w:pPr>
        <w:ind w:left="36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        2.2. </w:t>
      </w:r>
      <w:r w:rsidR="00A95CAA" w:rsidRPr="002C3D09">
        <w:rPr>
          <w:color w:val="000000" w:themeColor="text1"/>
          <w:lang w:eastAsia="ja-JP"/>
        </w:rPr>
        <w:t xml:space="preserve">Punëtorëve </w:t>
      </w:r>
      <w:r w:rsidR="001271F3" w:rsidRPr="002C3D09">
        <w:rPr>
          <w:color w:val="000000" w:themeColor="text1"/>
          <w:lang w:eastAsia="ja-JP"/>
        </w:rPr>
        <w:t>nga vendbani</w:t>
      </w:r>
      <w:r w:rsidR="0046437B" w:rsidRPr="002C3D09">
        <w:rPr>
          <w:color w:val="000000" w:themeColor="text1"/>
          <w:lang w:eastAsia="ja-JP"/>
        </w:rPr>
        <w:t xml:space="preserve">mi </w:t>
      </w:r>
      <w:r w:rsidRPr="002C3D09">
        <w:rPr>
          <w:color w:val="000000" w:themeColor="text1"/>
          <w:lang w:eastAsia="ja-JP"/>
        </w:rPr>
        <w:t>deri në punë dhe anasjelltas,</w:t>
      </w:r>
    </w:p>
    <w:p w14:paraId="1AA4DC6E" w14:textId="77777777" w:rsidR="005B64E8" w:rsidRPr="002C3D09" w:rsidRDefault="0046437B" w:rsidP="001271F3">
      <w:pPr>
        <w:ind w:left="720"/>
        <w:jc w:val="both"/>
        <w:rPr>
          <w:rFonts w:eastAsiaTheme="minorHAnsi"/>
          <w:color w:val="000000" w:themeColor="text1"/>
          <w:lang w:val="en-US"/>
        </w:rPr>
      </w:pPr>
      <w:r w:rsidRPr="002C3D09">
        <w:rPr>
          <w:rFonts w:eastAsiaTheme="minorHAnsi"/>
          <w:color w:val="000000" w:themeColor="text1"/>
          <w:lang w:val="en-US"/>
        </w:rPr>
        <w:t xml:space="preserve">  2.3. </w:t>
      </w:r>
      <w:r w:rsidR="00A95CAA" w:rsidRPr="002C3D09">
        <w:rPr>
          <w:rFonts w:eastAsiaTheme="minorHAnsi"/>
          <w:color w:val="000000" w:themeColor="text1"/>
          <w:lang w:val="en-US"/>
        </w:rPr>
        <w:t xml:space="preserve">Invalidëve </w:t>
      </w:r>
      <w:r w:rsidRPr="002C3D09">
        <w:rPr>
          <w:rFonts w:eastAsiaTheme="minorHAnsi"/>
          <w:color w:val="000000" w:themeColor="text1"/>
          <w:lang w:val="en-US"/>
        </w:rPr>
        <w:t>dhe personave me përkujdesje të veçantë.</w:t>
      </w:r>
    </w:p>
    <w:p w14:paraId="41A92674" w14:textId="77777777" w:rsidR="001271F3" w:rsidRPr="002C3D09" w:rsidRDefault="00181457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3. Lejen</w:t>
      </w:r>
      <w:r w:rsidR="001271F3" w:rsidRPr="002C3D09">
        <w:rPr>
          <w:color w:val="000000" w:themeColor="text1"/>
          <w:lang w:eastAsia="ja-JP"/>
        </w:rPr>
        <w:t xml:space="preserve"> për transport të veçantë </w:t>
      </w:r>
      <w:r w:rsidRPr="002C3D09">
        <w:rPr>
          <w:color w:val="000000" w:themeColor="text1"/>
          <w:lang w:eastAsia="ja-JP"/>
        </w:rPr>
        <w:t xml:space="preserve">e </w:t>
      </w:r>
      <w:r w:rsidR="003B73B6" w:rsidRPr="002C3D09">
        <w:rPr>
          <w:color w:val="000000" w:themeColor="text1"/>
          <w:lang w:eastAsia="ja-JP"/>
        </w:rPr>
        <w:t>l</w:t>
      </w:r>
      <w:r w:rsidR="006D6C38" w:rsidRPr="002C3D09">
        <w:rPr>
          <w:color w:val="000000" w:themeColor="text1"/>
          <w:lang w:eastAsia="ja-JP"/>
        </w:rPr>
        <w:t>ë</w:t>
      </w:r>
      <w:r w:rsidR="003B73B6" w:rsidRPr="002C3D09">
        <w:rPr>
          <w:color w:val="000000" w:themeColor="text1"/>
          <w:lang w:eastAsia="ja-JP"/>
        </w:rPr>
        <w:t>shon</w:t>
      </w:r>
      <w:r w:rsidRPr="002C3D09">
        <w:rPr>
          <w:color w:val="000000" w:themeColor="text1"/>
          <w:lang w:eastAsia="ja-JP"/>
        </w:rPr>
        <w:t xml:space="preserve"> D E SH P</w:t>
      </w:r>
      <w:r w:rsidR="003B73B6" w:rsidRPr="002C3D09">
        <w:rPr>
          <w:color w:val="000000" w:themeColor="text1"/>
          <w:lang w:eastAsia="ja-JP"/>
        </w:rPr>
        <w:t>,</w:t>
      </w:r>
      <w:r w:rsidRPr="002C3D09">
        <w:rPr>
          <w:color w:val="000000" w:themeColor="text1"/>
          <w:lang w:eastAsia="ja-JP"/>
        </w:rPr>
        <w:t xml:space="preserve"> n</w:t>
      </w:r>
      <w:r w:rsidR="006D6C38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se transporti kryhet brenda komun</w:t>
      </w:r>
      <w:r w:rsidR="006D6C38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s dhe </w:t>
      </w:r>
      <w:r w:rsidR="001271F3" w:rsidRPr="002C3D09">
        <w:rPr>
          <w:color w:val="000000" w:themeColor="text1"/>
          <w:lang w:eastAsia="ja-JP"/>
        </w:rPr>
        <w:t xml:space="preserve">në bazë të </w:t>
      </w:r>
      <w:r w:rsidR="000545E4" w:rsidRPr="002C3D09">
        <w:rPr>
          <w:color w:val="000000" w:themeColor="text1"/>
          <w:lang w:eastAsia="ja-JP"/>
        </w:rPr>
        <w:t>kontratës</w:t>
      </w:r>
      <w:r w:rsidR="001271F3" w:rsidRPr="002C3D09">
        <w:rPr>
          <w:color w:val="000000" w:themeColor="text1"/>
          <w:lang w:eastAsia="ja-JP"/>
        </w:rPr>
        <w:t xml:space="preserve"> e cila duhet të ketë:</w:t>
      </w:r>
    </w:p>
    <w:p w14:paraId="1134F65A" w14:textId="77777777" w:rsidR="001271F3" w:rsidRPr="002C3D09" w:rsidRDefault="00454829" w:rsidP="001271F3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            </w:t>
      </w:r>
      <w:r w:rsidR="001271F3" w:rsidRPr="002C3D09">
        <w:rPr>
          <w:color w:val="000000" w:themeColor="text1"/>
          <w:lang w:eastAsia="ja-JP"/>
        </w:rPr>
        <w:t xml:space="preserve">3.1 </w:t>
      </w:r>
      <w:r w:rsidRPr="002C3D09">
        <w:rPr>
          <w:color w:val="000000" w:themeColor="text1"/>
          <w:lang w:eastAsia="ja-JP"/>
        </w:rPr>
        <w:t>Relacionin</w:t>
      </w:r>
      <w:r w:rsidR="001271F3" w:rsidRPr="002C3D09">
        <w:rPr>
          <w:color w:val="000000" w:themeColor="text1"/>
          <w:lang w:eastAsia="ja-JP"/>
        </w:rPr>
        <w:t>,</w:t>
      </w:r>
    </w:p>
    <w:p w14:paraId="37DB95BD" w14:textId="77777777" w:rsidR="001271F3" w:rsidRPr="002C3D09" w:rsidRDefault="00454829" w:rsidP="001271F3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            </w:t>
      </w:r>
      <w:r w:rsidR="001271F3" w:rsidRPr="002C3D09">
        <w:rPr>
          <w:color w:val="000000" w:themeColor="text1"/>
          <w:lang w:eastAsia="ja-JP"/>
        </w:rPr>
        <w:t xml:space="preserve">3.2 </w:t>
      </w:r>
      <w:r w:rsidRPr="002C3D09">
        <w:rPr>
          <w:color w:val="000000" w:themeColor="text1"/>
          <w:lang w:eastAsia="ja-JP"/>
        </w:rPr>
        <w:t xml:space="preserve">Listën </w:t>
      </w:r>
      <w:r w:rsidR="001271F3" w:rsidRPr="002C3D09">
        <w:rPr>
          <w:color w:val="000000" w:themeColor="text1"/>
          <w:lang w:eastAsia="ja-JP"/>
        </w:rPr>
        <w:t>e udhëtarëve,</w:t>
      </w:r>
    </w:p>
    <w:p w14:paraId="7E0C5297" w14:textId="77777777" w:rsidR="0046437B" w:rsidRPr="002C3D09" w:rsidRDefault="00454829" w:rsidP="001271F3">
      <w:pPr>
        <w:pStyle w:val="ListParagraph"/>
        <w:numPr>
          <w:ilvl w:val="1"/>
          <w:numId w:val="4"/>
        </w:numPr>
        <w:contextualSpacing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Çmimin </w:t>
      </w:r>
      <w:r w:rsidR="001271F3" w:rsidRPr="002C3D09">
        <w:rPr>
          <w:color w:val="000000" w:themeColor="text1"/>
          <w:lang w:eastAsia="ja-JP"/>
        </w:rPr>
        <w:t>e transportit,</w:t>
      </w:r>
    </w:p>
    <w:p w14:paraId="39C97061" w14:textId="77777777" w:rsidR="001271F3" w:rsidRPr="002C3D09" w:rsidRDefault="00454829" w:rsidP="001271F3">
      <w:pPr>
        <w:pStyle w:val="ListParagraph"/>
        <w:numPr>
          <w:ilvl w:val="1"/>
          <w:numId w:val="4"/>
        </w:numPr>
        <w:contextualSpacing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Vendet </w:t>
      </w:r>
      <w:r w:rsidR="001271F3" w:rsidRPr="002C3D09">
        <w:rPr>
          <w:color w:val="000000" w:themeColor="text1"/>
          <w:lang w:eastAsia="ja-JP"/>
        </w:rPr>
        <w:t xml:space="preserve">për marrje dhe zbritje të udhëtarëve dhe </w:t>
      </w:r>
    </w:p>
    <w:p w14:paraId="7FE90716" w14:textId="77777777" w:rsidR="001271F3" w:rsidRPr="002C3D09" w:rsidRDefault="004522C6" w:rsidP="001271F3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3.</w:t>
      </w:r>
      <w:r w:rsidR="0046437B" w:rsidRPr="002C3D09">
        <w:rPr>
          <w:color w:val="000000" w:themeColor="text1"/>
          <w:lang w:eastAsia="ja-JP"/>
        </w:rPr>
        <w:t>5</w:t>
      </w:r>
      <w:r w:rsidRPr="002C3D09">
        <w:rPr>
          <w:color w:val="000000" w:themeColor="text1"/>
          <w:lang w:eastAsia="ja-JP"/>
        </w:rPr>
        <w:t xml:space="preserve">. </w:t>
      </w:r>
      <w:r w:rsidR="00454829" w:rsidRPr="002C3D09">
        <w:rPr>
          <w:color w:val="000000" w:themeColor="text1"/>
          <w:lang w:eastAsia="ja-JP"/>
        </w:rPr>
        <w:t>Kohën</w:t>
      </w:r>
      <w:r w:rsidR="001271F3" w:rsidRPr="002C3D09">
        <w:rPr>
          <w:color w:val="000000" w:themeColor="text1"/>
          <w:lang w:eastAsia="ja-JP"/>
        </w:rPr>
        <w:t>, gjatë së cilës kryhet transporti.</w:t>
      </w:r>
    </w:p>
    <w:p w14:paraId="29C1CCA2" w14:textId="77777777" w:rsidR="001271F3" w:rsidRPr="002C3D09" w:rsidRDefault="00D82A04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4</w:t>
      </w:r>
      <w:r w:rsidR="001271F3" w:rsidRPr="002C3D09">
        <w:rPr>
          <w:color w:val="000000" w:themeColor="text1"/>
          <w:lang w:eastAsia="ja-JP"/>
        </w:rPr>
        <w:t>. Në autobus, në pjesën e përparme, në vend të dukshëm, duhet të jetë mbishkrimi “Transport i veçantë”.</w:t>
      </w:r>
    </w:p>
    <w:p w14:paraId="0AD41D39" w14:textId="77777777" w:rsidR="008F4C27" w:rsidRPr="002C3D09" w:rsidRDefault="008F4C27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0671DA4B" w14:textId="68A0D67B" w:rsidR="00447463" w:rsidRPr="002C3D09" w:rsidRDefault="00CE3170" w:rsidP="0044746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2</w:t>
      </w:r>
      <w:r w:rsidR="009A486F">
        <w:rPr>
          <w:b/>
          <w:color w:val="000000" w:themeColor="text1"/>
          <w:lang w:eastAsia="ja-JP"/>
        </w:rPr>
        <w:t>3</w:t>
      </w:r>
    </w:p>
    <w:p w14:paraId="58D026C4" w14:textId="37B18894" w:rsidR="008B29AE" w:rsidRDefault="008B29AE" w:rsidP="008B29AE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Transporti për nevoja</w:t>
      </w:r>
      <w:r w:rsidRPr="00B1281B">
        <w:rPr>
          <w:b/>
          <w:color w:val="00B0F0"/>
          <w:lang w:eastAsia="ja-JP"/>
        </w:rPr>
        <w:t xml:space="preserve"> </w:t>
      </w:r>
      <w:r w:rsidR="00B1281B" w:rsidRPr="00C93A49">
        <w:rPr>
          <w:b/>
          <w:lang w:eastAsia="ja-JP"/>
        </w:rPr>
        <w:t>vetanake</w:t>
      </w:r>
    </w:p>
    <w:p w14:paraId="446C1DE5" w14:textId="77777777" w:rsidR="00BB4014" w:rsidRPr="002C3D09" w:rsidRDefault="00BB4014" w:rsidP="008B29AE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02C3BB3A" w14:textId="0D08702D" w:rsidR="008B29AE" w:rsidRPr="002C3D09" w:rsidRDefault="008B29AE" w:rsidP="008B29AE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Operatori transportues, personi tjetër juridik ose fizik dhe qytetari  i cili ka automjetin transportues, mund të kryej</w:t>
      </w:r>
      <w:r w:rsidR="00F706BE" w:rsidRPr="002C3D09">
        <w:rPr>
          <w:color w:val="000000" w:themeColor="text1"/>
          <w:lang w:eastAsia="ja-JP"/>
        </w:rPr>
        <w:t xml:space="preserve"> transport për nevoja </w:t>
      </w:r>
      <w:r w:rsidRPr="00C93A49">
        <w:rPr>
          <w:lang w:eastAsia="ja-JP"/>
        </w:rPr>
        <w:t>veta</w:t>
      </w:r>
      <w:r w:rsidR="00B1281B" w:rsidRPr="00C93A49">
        <w:rPr>
          <w:lang w:eastAsia="ja-JP"/>
        </w:rPr>
        <w:t>na</w:t>
      </w:r>
      <w:r w:rsidRPr="00C93A49">
        <w:rPr>
          <w:lang w:eastAsia="ja-JP"/>
        </w:rPr>
        <w:t>ke</w:t>
      </w:r>
      <w:r w:rsidRPr="002C3D09">
        <w:rPr>
          <w:color w:val="000000" w:themeColor="text1"/>
          <w:lang w:eastAsia="ja-JP"/>
        </w:rPr>
        <w:t xml:space="preserve"> dhe atë transportin e punëtorëve të vet, ose personave tjerë që kanë të bëjnë me kryerjen e veprimtarisë së vet si dhe transportin e anëtarëve të familjeve të punëtorëve kur shkojnë në pushim apo rekreacion. </w:t>
      </w:r>
    </w:p>
    <w:p w14:paraId="29F25C2A" w14:textId="77777777" w:rsidR="008B29AE" w:rsidRPr="002C3D09" w:rsidRDefault="008B29AE" w:rsidP="008B29AE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Transport i udhëtarëve për nevoja personale, në kuptim të kësaj Rregulloreje, konsiderohet edhe transporti i personave të cilin e bëjnë:</w:t>
      </w:r>
    </w:p>
    <w:p w14:paraId="51C684A9" w14:textId="77777777" w:rsidR="008B29AE" w:rsidRPr="002C3D09" w:rsidRDefault="00F706BE" w:rsidP="00F706BE">
      <w:pPr>
        <w:ind w:left="720"/>
        <w:contextualSpacing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2.1 </w:t>
      </w:r>
      <w:r w:rsidR="008B29AE" w:rsidRPr="002C3D09">
        <w:rPr>
          <w:color w:val="000000" w:themeColor="text1"/>
          <w:lang w:eastAsia="ja-JP"/>
        </w:rPr>
        <w:t>Ndërmarrjet ho</w:t>
      </w:r>
      <w:r w:rsidR="00D716AB" w:rsidRPr="002C3D09">
        <w:rPr>
          <w:color w:val="000000" w:themeColor="text1"/>
          <w:lang w:eastAsia="ja-JP"/>
        </w:rPr>
        <w:t>teliere, personat tjerë juridik</w:t>
      </w:r>
      <w:r w:rsidR="008B29AE" w:rsidRPr="002C3D09">
        <w:rPr>
          <w:color w:val="000000" w:themeColor="text1"/>
          <w:lang w:eastAsia="ja-JP"/>
        </w:rPr>
        <w:t xml:space="preserve"> dhe fizik të cilët kryejnë veprimtari hoteliere,</w:t>
      </w:r>
    </w:p>
    <w:p w14:paraId="47DC2A3A" w14:textId="77777777" w:rsidR="008B29AE" w:rsidRPr="002C3D09" w:rsidRDefault="00F706BE" w:rsidP="00F706BE">
      <w:pPr>
        <w:ind w:left="720"/>
        <w:contextualSpacing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2.2 </w:t>
      </w:r>
      <w:r w:rsidR="008B29AE" w:rsidRPr="002C3D09">
        <w:rPr>
          <w:color w:val="000000" w:themeColor="text1"/>
          <w:lang w:eastAsia="ja-JP"/>
        </w:rPr>
        <w:t>Institucionet shëndetësore si dhe ato të mbrojtjes sociale që bartin të sëmuarit,</w:t>
      </w:r>
    </w:p>
    <w:p w14:paraId="644CBCF3" w14:textId="77777777" w:rsidR="008B29AE" w:rsidRPr="002C3D09" w:rsidRDefault="00F706BE" w:rsidP="00F706BE">
      <w:pPr>
        <w:ind w:left="720"/>
        <w:contextualSpacing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2.3 </w:t>
      </w:r>
      <w:r w:rsidR="008B29AE" w:rsidRPr="002C3D09">
        <w:rPr>
          <w:color w:val="000000" w:themeColor="text1"/>
          <w:lang w:eastAsia="ja-JP"/>
        </w:rPr>
        <w:t>Agjencitë turistike, personat tjerë juridik e fizik të cilët kryejnë veprimtari turistike ku në bazë të kontratës së veçantë të transportit, transportojnë grupe turistësh pa pranimin dhe zbritjen e udhëtarëve gjatë rrugës,</w:t>
      </w:r>
    </w:p>
    <w:p w14:paraId="6EF993DC" w14:textId="77777777" w:rsidR="008B29AE" w:rsidRPr="002C3D09" w:rsidRDefault="00F706BE" w:rsidP="00F706BE">
      <w:pPr>
        <w:ind w:left="720"/>
        <w:contextualSpacing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2.4 </w:t>
      </w:r>
      <w:r w:rsidR="008B29AE" w:rsidRPr="002C3D09">
        <w:rPr>
          <w:color w:val="000000" w:themeColor="text1"/>
          <w:lang w:eastAsia="ja-JP"/>
        </w:rPr>
        <w:t>Shoqatat kulturore, sportive dhe shoqatat tjera që transportojnë nxënës, studentë, personel mësimor ose anëtarë të vet,</w:t>
      </w:r>
    </w:p>
    <w:p w14:paraId="77AA5A1A" w14:textId="77777777" w:rsidR="00A43201" w:rsidRDefault="002768E1" w:rsidP="00F706BE">
      <w:pPr>
        <w:ind w:left="720"/>
        <w:contextualSpacing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</w:t>
      </w:r>
      <w:r w:rsidR="00C95AA2" w:rsidRPr="002C3D09">
        <w:rPr>
          <w:color w:val="000000" w:themeColor="text1"/>
          <w:lang w:eastAsia="ja-JP"/>
        </w:rPr>
        <w:t>5</w:t>
      </w:r>
      <w:r w:rsidRPr="002C3D09">
        <w:rPr>
          <w:color w:val="000000" w:themeColor="text1"/>
          <w:lang w:eastAsia="ja-JP"/>
        </w:rPr>
        <w:t xml:space="preserve"> </w:t>
      </w:r>
      <w:r w:rsidR="008B29AE" w:rsidRPr="002C3D09">
        <w:rPr>
          <w:color w:val="000000" w:themeColor="text1"/>
          <w:lang w:eastAsia="ja-JP"/>
        </w:rPr>
        <w:t>Operatorët  transportues ose punëtorët të cilët kryejnë shërbime të veçanta,</w:t>
      </w:r>
    </w:p>
    <w:p w14:paraId="4F462666" w14:textId="1A8AF80B" w:rsidR="001C3E14" w:rsidRPr="00C93A49" w:rsidRDefault="00B1281B" w:rsidP="00013D42">
      <w:pPr>
        <w:contextualSpacing/>
        <w:jc w:val="both"/>
        <w:rPr>
          <w:lang w:eastAsia="ja-JP"/>
        </w:rPr>
      </w:pPr>
      <w:r w:rsidRPr="00C93A49">
        <w:rPr>
          <w:lang w:eastAsia="ja-JP"/>
        </w:rPr>
        <w:t>3. Veprimtaria e transportit për nevoja vetanake i nënshtrohet marrjes së një autorizimi/çertifikate, varësisht nga kompetencat që ushtrojnë në bazë të ligjit.</w:t>
      </w:r>
    </w:p>
    <w:p w14:paraId="605A7045" w14:textId="77777777" w:rsidR="008D777F" w:rsidRPr="00B1281B" w:rsidRDefault="008D777F" w:rsidP="00013D42">
      <w:pPr>
        <w:contextualSpacing/>
        <w:jc w:val="both"/>
        <w:rPr>
          <w:color w:val="00B0F0"/>
          <w:lang w:eastAsia="ja-JP"/>
        </w:rPr>
      </w:pPr>
    </w:p>
    <w:p w14:paraId="513BF982" w14:textId="2CBE22F3" w:rsidR="001271F3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2</w:t>
      </w:r>
      <w:r w:rsidR="009A486F">
        <w:rPr>
          <w:b/>
          <w:color w:val="000000" w:themeColor="text1"/>
          <w:lang w:eastAsia="ja-JP"/>
        </w:rPr>
        <w:t>4</w:t>
      </w:r>
    </w:p>
    <w:p w14:paraId="04DFE3FF" w14:textId="77777777" w:rsidR="00BB4014" w:rsidRPr="002C3D09" w:rsidRDefault="00BB4014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1C3A531A" w14:textId="138EECB9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 Në autobusin me të cilin kryhet transporti për nevojat </w:t>
      </w:r>
      <w:r w:rsidR="00B1281B" w:rsidRPr="00C93A49">
        <w:rPr>
          <w:lang w:eastAsia="ja-JP"/>
        </w:rPr>
        <w:t>vetanake</w:t>
      </w:r>
      <w:r w:rsidR="00D53DF3" w:rsidRPr="00C93A49">
        <w:rPr>
          <w:lang w:eastAsia="ja-JP"/>
        </w:rPr>
        <w:t xml:space="preserve">, </w:t>
      </w:r>
      <w:r w:rsidR="00D53DF3" w:rsidRPr="002C3D09">
        <w:rPr>
          <w:color w:val="000000" w:themeColor="text1"/>
          <w:lang w:eastAsia="ja-JP"/>
        </w:rPr>
        <w:t xml:space="preserve">duhet të jetë i plotësuar </w:t>
      </w:r>
      <w:r w:rsidRPr="002C3D09">
        <w:rPr>
          <w:color w:val="000000" w:themeColor="text1"/>
          <w:lang w:eastAsia="ja-JP"/>
        </w:rPr>
        <w:t>regjistri i punëtorëve ose i personave tjerë, i vërtetuar</w:t>
      </w:r>
      <w:r w:rsidR="008D64C6" w:rsidRPr="002C3D09">
        <w:rPr>
          <w:color w:val="000000" w:themeColor="text1"/>
          <w:lang w:eastAsia="ja-JP"/>
        </w:rPr>
        <w:t xml:space="preserve"> </w:t>
      </w:r>
      <w:r w:rsidRPr="002C3D09">
        <w:rPr>
          <w:color w:val="000000" w:themeColor="text1"/>
          <w:lang w:eastAsia="ja-JP"/>
        </w:rPr>
        <w:t>nga pronari (transportuesi), ose ndonjë dëshmi tjetër për të drejtën e transportit të këtyre punëtorëve ose personave.</w:t>
      </w:r>
    </w:p>
    <w:p w14:paraId="0492DF65" w14:textId="0E4AC157" w:rsidR="001271F3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 Në këndin e djathtë, të poshtëm, të xhamit mbrojtës të autobusit me të cilin kryhet transporti i udhëtarëve për nevoja personale, vendoset mbishkrimi “Transport për nevoja </w:t>
      </w:r>
      <w:r w:rsidR="008D777F" w:rsidRPr="00C93A49">
        <w:rPr>
          <w:lang w:eastAsia="ja-JP"/>
        </w:rPr>
        <w:t>vetanake</w:t>
      </w:r>
      <w:r w:rsidRPr="00C93A49">
        <w:rPr>
          <w:lang w:eastAsia="ja-JP"/>
        </w:rPr>
        <w:t>”.</w:t>
      </w:r>
    </w:p>
    <w:p w14:paraId="5C95027B" w14:textId="77777777" w:rsidR="00013D42" w:rsidRPr="002C3D09" w:rsidRDefault="00013D42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0DBEC72B" w14:textId="77777777" w:rsidR="006C5F58" w:rsidRDefault="006C5F58" w:rsidP="00013D42">
      <w:pPr>
        <w:tabs>
          <w:tab w:val="left" w:pos="720"/>
        </w:tabs>
        <w:rPr>
          <w:b/>
          <w:color w:val="000000" w:themeColor="text1"/>
          <w:lang w:eastAsia="ja-JP"/>
        </w:rPr>
      </w:pPr>
    </w:p>
    <w:p w14:paraId="6AEB7377" w14:textId="2A2CB9AD" w:rsidR="00447463" w:rsidRPr="002C3D09" w:rsidRDefault="00CE3170" w:rsidP="0044746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2</w:t>
      </w:r>
      <w:r w:rsidR="009A486F">
        <w:rPr>
          <w:b/>
          <w:color w:val="000000" w:themeColor="text1"/>
          <w:lang w:eastAsia="ja-JP"/>
        </w:rPr>
        <w:t>5</w:t>
      </w:r>
    </w:p>
    <w:p w14:paraId="65B99AEF" w14:textId="3052C529" w:rsidR="001271F3" w:rsidRDefault="008031D7" w:rsidP="001271F3">
      <w:pPr>
        <w:tabs>
          <w:tab w:val="left" w:pos="720"/>
        </w:tabs>
        <w:jc w:val="center"/>
        <w:rPr>
          <w:b/>
          <w:color w:val="FF0000"/>
          <w:lang w:eastAsia="ja-JP"/>
        </w:rPr>
      </w:pPr>
      <w:r w:rsidRPr="002C3D09">
        <w:rPr>
          <w:b/>
          <w:color w:val="000000" w:themeColor="text1"/>
          <w:lang w:eastAsia="ja-JP"/>
        </w:rPr>
        <w:t>Kushtet për</w:t>
      </w:r>
      <w:r w:rsidR="00E558D3">
        <w:rPr>
          <w:b/>
          <w:color w:val="000000" w:themeColor="text1"/>
          <w:lang w:eastAsia="ja-JP"/>
        </w:rPr>
        <w:t xml:space="preserve"> rregullësin</w:t>
      </w:r>
      <w:r w:rsidR="00CE61B7">
        <w:rPr>
          <w:b/>
          <w:color w:val="000000" w:themeColor="text1"/>
          <w:lang w:eastAsia="ja-JP"/>
        </w:rPr>
        <w:t xml:space="preserve"> e</w:t>
      </w:r>
      <w:r w:rsidRPr="002C3D09">
        <w:rPr>
          <w:b/>
          <w:color w:val="000000" w:themeColor="text1"/>
          <w:lang w:eastAsia="ja-JP"/>
        </w:rPr>
        <w:t xml:space="preserve"> auto</w:t>
      </w:r>
      <w:r w:rsidR="005B64E8" w:rsidRPr="002C3D09">
        <w:rPr>
          <w:b/>
          <w:color w:val="000000" w:themeColor="text1"/>
          <w:lang w:eastAsia="ja-JP"/>
        </w:rPr>
        <w:t>mjete</w:t>
      </w:r>
      <w:r w:rsidR="00CE61B7">
        <w:rPr>
          <w:b/>
          <w:color w:val="000000" w:themeColor="text1"/>
          <w:lang w:eastAsia="ja-JP"/>
        </w:rPr>
        <w:t>ve</w:t>
      </w:r>
      <w:r w:rsidR="00E43D89" w:rsidRPr="002C3D09">
        <w:rPr>
          <w:b/>
          <w:color w:val="000000" w:themeColor="text1"/>
          <w:lang w:eastAsia="ja-JP"/>
        </w:rPr>
        <w:t xml:space="preserve"> </w:t>
      </w:r>
      <w:r w:rsidR="00E43D89" w:rsidRPr="00C93A49">
        <w:rPr>
          <w:b/>
          <w:lang w:eastAsia="ja-JP"/>
        </w:rPr>
        <w:t>të transportit publik të udhëtarëve</w:t>
      </w:r>
    </w:p>
    <w:p w14:paraId="1C79A2A9" w14:textId="77777777" w:rsidR="00BB4014" w:rsidRPr="002C3D09" w:rsidRDefault="00BB4014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0161ED16" w14:textId="1AD2D95E" w:rsidR="001271F3" w:rsidRDefault="001271F3" w:rsidP="001271F3">
      <w:pPr>
        <w:tabs>
          <w:tab w:val="left" w:pos="720"/>
        </w:tabs>
        <w:jc w:val="both"/>
        <w:rPr>
          <w:color w:val="FF0000"/>
          <w:lang w:eastAsia="ja-JP"/>
        </w:rPr>
      </w:pPr>
      <w:r w:rsidRPr="002C3D09">
        <w:rPr>
          <w:color w:val="000000" w:themeColor="text1"/>
          <w:lang w:eastAsia="ja-JP"/>
        </w:rPr>
        <w:t>1.</w:t>
      </w:r>
      <w:r w:rsidR="00C93A49">
        <w:rPr>
          <w:color w:val="000000" w:themeColor="text1"/>
          <w:lang w:eastAsia="ja-JP"/>
        </w:rPr>
        <w:t>1.</w:t>
      </w:r>
      <w:r w:rsidRPr="002C3D09">
        <w:rPr>
          <w:color w:val="000000" w:themeColor="text1"/>
          <w:lang w:eastAsia="ja-JP"/>
        </w:rPr>
        <w:t xml:space="preserve"> Të gjithë autobusët</w:t>
      </w:r>
      <w:r w:rsidR="00E43D89" w:rsidRPr="002C3D09">
        <w:rPr>
          <w:color w:val="000000" w:themeColor="text1"/>
          <w:lang w:eastAsia="ja-JP"/>
        </w:rPr>
        <w:t xml:space="preserve"> </w:t>
      </w:r>
      <w:r w:rsidR="00E43D89" w:rsidRPr="00C93A49">
        <w:rPr>
          <w:lang w:eastAsia="ja-JP"/>
        </w:rPr>
        <w:t>dhe kombi busët</w:t>
      </w:r>
      <w:r w:rsidRPr="00C93A49">
        <w:rPr>
          <w:lang w:eastAsia="ja-JP"/>
        </w:rPr>
        <w:t xml:space="preserve"> </w:t>
      </w:r>
      <w:r w:rsidRPr="002C3D09">
        <w:rPr>
          <w:color w:val="000000" w:themeColor="text1"/>
          <w:lang w:eastAsia="ja-JP"/>
        </w:rPr>
        <w:t xml:space="preserve">me të cilët kryhet transporti publik urban </w:t>
      </w:r>
      <w:r w:rsidR="00D64840" w:rsidRPr="002C3D09">
        <w:rPr>
          <w:color w:val="000000" w:themeColor="text1"/>
          <w:lang w:eastAsia="ja-JP"/>
        </w:rPr>
        <w:t xml:space="preserve">dhe urban – periferik </w:t>
      </w:r>
      <w:r w:rsidRPr="002C3D09">
        <w:rPr>
          <w:color w:val="000000" w:themeColor="text1"/>
          <w:lang w:eastAsia="ja-JP"/>
        </w:rPr>
        <w:t>i udhëtarëve, duhet të jenë të regjistruar dhe teknikisht në rregull</w:t>
      </w:r>
      <w:r w:rsidRPr="002C3D09">
        <w:rPr>
          <w:color w:val="FF0000"/>
          <w:lang w:eastAsia="ja-JP"/>
        </w:rPr>
        <w:t xml:space="preserve">, </w:t>
      </w:r>
      <w:r w:rsidR="004E646A" w:rsidRPr="00C93A49">
        <w:rPr>
          <w:lang w:eastAsia="ja-JP"/>
        </w:rPr>
        <w:t>si dhe të kenë kontroll teknike periodike për 6 (gjashtë) muaj.</w:t>
      </w:r>
    </w:p>
    <w:p w14:paraId="17F0BA7D" w14:textId="70BB7313" w:rsidR="00CE61B7" w:rsidRDefault="00CE61B7" w:rsidP="00CE61B7">
      <w:pPr>
        <w:tabs>
          <w:tab w:val="left" w:pos="720"/>
        </w:tabs>
        <w:jc w:val="both"/>
        <w:rPr>
          <w:lang w:eastAsia="ja-JP"/>
        </w:rPr>
      </w:pPr>
      <w:r w:rsidRPr="00C93A49">
        <w:rPr>
          <w:lang w:eastAsia="ja-JP"/>
        </w:rPr>
        <w:t>1.2. Automjetet duhet të kenë fletëurdhëresë e rrugës, të nënshkruar dhe të plotësuar në mënyrë të rregullt.</w:t>
      </w:r>
    </w:p>
    <w:p w14:paraId="623AA1AD" w14:textId="77B6D0F9" w:rsidR="00CB63BD" w:rsidRPr="00C93A49" w:rsidRDefault="00CB63BD" w:rsidP="00CB63BD">
      <w:pPr>
        <w:jc w:val="both"/>
      </w:pPr>
      <w:r>
        <w:t xml:space="preserve">1.3. </w:t>
      </w:r>
      <w:r w:rsidR="007C6FA4">
        <w:t>S</w:t>
      </w:r>
      <w:r>
        <w:t>hoferit t</w:t>
      </w:r>
      <w:r w:rsidRPr="00B108A7">
        <w:t>ë kenë patent shoferin e kategorisë përkatëse për drejtimin e automjetit gjegjës</w:t>
      </w:r>
      <w:r>
        <w:t>;</w:t>
      </w:r>
    </w:p>
    <w:p w14:paraId="1FA1B396" w14:textId="32F0EA4F" w:rsidR="00CE61B7" w:rsidRPr="00F135A2" w:rsidRDefault="00CB63BD" w:rsidP="001271F3">
      <w:pPr>
        <w:pStyle w:val="ListParagraph"/>
        <w:numPr>
          <w:ilvl w:val="1"/>
          <w:numId w:val="38"/>
        </w:numPr>
        <w:tabs>
          <w:tab w:val="left" w:pos="720"/>
        </w:tabs>
        <w:jc w:val="both"/>
        <w:rPr>
          <w:rFonts w:eastAsiaTheme="minorHAnsi"/>
          <w:bCs/>
          <w:lang w:val="en-US"/>
        </w:rPr>
      </w:pPr>
      <w:r>
        <w:rPr>
          <w:rFonts w:eastAsiaTheme="minorHAnsi"/>
          <w:bCs/>
          <w:lang w:val="en-US"/>
        </w:rPr>
        <w:t xml:space="preserve"> </w:t>
      </w:r>
      <w:r w:rsidR="00CB2018" w:rsidRPr="00CB63BD">
        <w:rPr>
          <w:rFonts w:eastAsiaTheme="minorHAnsi"/>
          <w:bCs/>
          <w:lang w:val="en-US"/>
        </w:rPr>
        <w:t>Shefori duhet të jetë i paisur me çertifikat të mjekut të vlefshme 5 vite.</w:t>
      </w:r>
    </w:p>
    <w:p w14:paraId="24D1279B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Autobusi me të cilin kryhet transporti publik urban</w:t>
      </w:r>
      <w:r w:rsidR="00DC5703" w:rsidRPr="002C3D09">
        <w:rPr>
          <w:color w:val="000000" w:themeColor="text1"/>
          <w:lang w:eastAsia="ja-JP"/>
        </w:rPr>
        <w:t xml:space="preserve"> dhe urban – periferik,</w:t>
      </w:r>
      <w:r w:rsidRPr="002C3D09">
        <w:rPr>
          <w:color w:val="000000" w:themeColor="text1"/>
          <w:lang w:eastAsia="ja-JP"/>
        </w:rPr>
        <w:t xml:space="preserve"> duhet:</w:t>
      </w:r>
    </w:p>
    <w:p w14:paraId="06E92B26" w14:textId="77777777" w:rsidR="001271F3" w:rsidRPr="002C3D09" w:rsidRDefault="00FC3C0E" w:rsidP="003274BA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</w:t>
      </w:r>
      <w:r w:rsidR="00CF0EBA" w:rsidRPr="002C3D09">
        <w:rPr>
          <w:color w:val="000000" w:themeColor="text1"/>
          <w:lang w:eastAsia="ja-JP"/>
        </w:rPr>
        <w:t xml:space="preserve">1 </w:t>
      </w:r>
      <w:r w:rsidRPr="002C3D09">
        <w:rPr>
          <w:color w:val="000000" w:themeColor="text1"/>
          <w:lang w:eastAsia="ja-JP"/>
        </w:rPr>
        <w:t xml:space="preserve">Të </w:t>
      </w:r>
      <w:r w:rsidR="00CF0EBA" w:rsidRPr="002C3D09">
        <w:rPr>
          <w:color w:val="000000" w:themeColor="text1"/>
          <w:lang w:eastAsia="ja-JP"/>
        </w:rPr>
        <w:t>vënë</w:t>
      </w:r>
      <w:r w:rsidR="001271F3" w:rsidRPr="002C3D09">
        <w:rPr>
          <w:color w:val="000000" w:themeColor="text1"/>
          <w:lang w:eastAsia="ja-JP"/>
        </w:rPr>
        <w:t xml:space="preserve"> firmën, respektivisht emërtimin e transportuesit, në pjesën anësore,</w:t>
      </w:r>
    </w:p>
    <w:p w14:paraId="3A28F482" w14:textId="77777777" w:rsidR="001271F3" w:rsidRPr="002C3D09" w:rsidRDefault="001271F3" w:rsidP="003274BA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2.2 </w:t>
      </w:r>
      <w:r w:rsidR="00FC3C0E" w:rsidRPr="002C3D09">
        <w:rPr>
          <w:color w:val="000000" w:themeColor="text1"/>
          <w:lang w:eastAsia="ja-JP"/>
        </w:rPr>
        <w:t xml:space="preserve">Numrin </w:t>
      </w:r>
      <w:r w:rsidRPr="002C3D09">
        <w:rPr>
          <w:color w:val="000000" w:themeColor="text1"/>
          <w:lang w:eastAsia="ja-JP"/>
        </w:rPr>
        <w:t>e linjës me kohën e nisjes dhe kohën e arritjes, ose intervalin e lëvizjes në stacionin e fundit, të vënë në këndin e poshtëm të djathtë të xhamit mbrojtës</w:t>
      </w:r>
      <w:r w:rsidR="00CF0EBA" w:rsidRPr="002C3D09">
        <w:rPr>
          <w:color w:val="000000" w:themeColor="text1"/>
          <w:lang w:eastAsia="ja-JP"/>
        </w:rPr>
        <w:t>,</w:t>
      </w:r>
    </w:p>
    <w:p w14:paraId="3503FF62" w14:textId="777A026C" w:rsidR="000432FF" w:rsidRPr="002C3D09" w:rsidRDefault="001271F3" w:rsidP="0012506A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2.3 </w:t>
      </w:r>
      <w:r w:rsidR="00FC3C0E" w:rsidRPr="002C3D09">
        <w:rPr>
          <w:color w:val="000000" w:themeColor="text1"/>
          <w:lang w:eastAsia="ja-JP"/>
        </w:rPr>
        <w:t xml:space="preserve">Orarin </w:t>
      </w:r>
      <w:r w:rsidRPr="002C3D09">
        <w:rPr>
          <w:color w:val="000000" w:themeColor="text1"/>
          <w:lang w:eastAsia="ja-JP"/>
        </w:rPr>
        <w:t>e udhëtimit dhe çmimoren e transportit, t’i vënë në vend të dukshëm dhe mbishkrimin për ndalimin e pirjes së duhanit</w:t>
      </w:r>
      <w:r w:rsidR="008677BA">
        <w:rPr>
          <w:color w:val="000000" w:themeColor="text1"/>
          <w:lang w:eastAsia="ja-JP"/>
        </w:rPr>
        <w:t>,</w:t>
      </w:r>
    </w:p>
    <w:p w14:paraId="75692E63" w14:textId="7ADC8192" w:rsidR="005A31A9" w:rsidRDefault="000432FF" w:rsidP="00865429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</w:t>
      </w:r>
      <w:r w:rsidR="0012506A">
        <w:rPr>
          <w:color w:val="000000" w:themeColor="text1"/>
          <w:lang w:eastAsia="ja-JP"/>
        </w:rPr>
        <w:t>4</w:t>
      </w:r>
      <w:r w:rsidR="000B2375" w:rsidRPr="002C3D09">
        <w:rPr>
          <w:color w:val="000000" w:themeColor="text1"/>
          <w:lang w:eastAsia="ja-JP"/>
        </w:rPr>
        <w:t xml:space="preserve"> Autobusi duhet t`i mund</w:t>
      </w:r>
      <w:r w:rsidR="00BD727D" w:rsidRPr="002C3D09">
        <w:rPr>
          <w:color w:val="000000" w:themeColor="text1"/>
          <w:lang w:eastAsia="ja-JP"/>
        </w:rPr>
        <w:t>ë</w:t>
      </w:r>
      <w:r w:rsidR="000B2375" w:rsidRPr="002C3D09">
        <w:rPr>
          <w:color w:val="000000" w:themeColor="text1"/>
          <w:lang w:eastAsia="ja-JP"/>
        </w:rPr>
        <w:t>soj q</w:t>
      </w:r>
      <w:r w:rsidR="009C25D9" w:rsidRPr="002C3D09">
        <w:rPr>
          <w:color w:val="000000" w:themeColor="text1"/>
          <w:lang w:eastAsia="ja-JP"/>
        </w:rPr>
        <w:t>asje persona</w:t>
      </w:r>
      <w:r w:rsidR="000B2375" w:rsidRPr="002C3D09">
        <w:rPr>
          <w:color w:val="000000" w:themeColor="text1"/>
          <w:lang w:eastAsia="ja-JP"/>
        </w:rPr>
        <w:t>ve</w:t>
      </w:r>
      <w:r w:rsidR="009C25D9" w:rsidRPr="002C3D09">
        <w:rPr>
          <w:color w:val="000000" w:themeColor="text1"/>
          <w:lang w:eastAsia="ja-JP"/>
        </w:rPr>
        <w:t xml:space="preserve"> me aft</w:t>
      </w:r>
      <w:r w:rsidR="00BD727D" w:rsidRPr="002C3D09">
        <w:rPr>
          <w:color w:val="000000" w:themeColor="text1"/>
          <w:lang w:eastAsia="ja-JP"/>
        </w:rPr>
        <w:t>ë</w:t>
      </w:r>
      <w:r w:rsidR="009C25D9" w:rsidRPr="002C3D09">
        <w:rPr>
          <w:color w:val="000000" w:themeColor="text1"/>
          <w:lang w:eastAsia="ja-JP"/>
        </w:rPr>
        <w:t>si t</w:t>
      </w:r>
      <w:r w:rsidR="00BD727D" w:rsidRPr="002C3D09">
        <w:rPr>
          <w:color w:val="000000" w:themeColor="text1"/>
          <w:lang w:eastAsia="ja-JP"/>
        </w:rPr>
        <w:t>ë</w:t>
      </w:r>
      <w:r w:rsidR="009C25D9" w:rsidRPr="002C3D09">
        <w:rPr>
          <w:color w:val="000000" w:themeColor="text1"/>
          <w:lang w:eastAsia="ja-JP"/>
        </w:rPr>
        <w:t xml:space="preserve"> kufizuara</w:t>
      </w:r>
      <w:r w:rsidR="000B2375" w:rsidRPr="002C3D09">
        <w:rPr>
          <w:color w:val="000000" w:themeColor="text1"/>
          <w:lang w:eastAsia="ja-JP"/>
        </w:rPr>
        <w:t>.</w:t>
      </w:r>
    </w:p>
    <w:p w14:paraId="7863B21A" w14:textId="227B4065" w:rsidR="00801E67" w:rsidRPr="00E01AA1" w:rsidRDefault="009B0B4C" w:rsidP="00865429">
      <w:pPr>
        <w:ind w:left="720"/>
        <w:jc w:val="both"/>
        <w:rPr>
          <w:lang w:eastAsia="ja-JP"/>
        </w:rPr>
      </w:pPr>
      <w:r w:rsidRPr="00E01AA1">
        <w:rPr>
          <w:lang w:eastAsia="ja-JP"/>
        </w:rPr>
        <w:t xml:space="preserve">2.5 Në </w:t>
      </w:r>
      <w:r w:rsidR="00CB47E9" w:rsidRPr="00E01AA1">
        <w:rPr>
          <w:lang w:eastAsia="ja-JP"/>
        </w:rPr>
        <w:t>automjet</w:t>
      </w:r>
      <w:r w:rsidRPr="00E01AA1">
        <w:rPr>
          <w:lang w:eastAsia="ja-JP"/>
        </w:rPr>
        <w:t xml:space="preserve"> transportues</w:t>
      </w:r>
      <w:r w:rsidR="00CB47E9" w:rsidRPr="00E01AA1">
        <w:rPr>
          <w:lang w:eastAsia="ja-JP"/>
        </w:rPr>
        <w:t xml:space="preserve"> të udhëtarëve</w:t>
      </w:r>
      <w:r w:rsidRPr="00E01AA1">
        <w:rPr>
          <w:lang w:eastAsia="ja-JP"/>
        </w:rPr>
        <w:t xml:space="preserve"> duhet të ketë aparatin për fikjen e zjarrit</w:t>
      </w:r>
      <w:r w:rsidR="00CE61B7" w:rsidRPr="00E01AA1">
        <w:rPr>
          <w:lang w:eastAsia="ja-JP"/>
        </w:rPr>
        <w:t xml:space="preserve"> funksional</w:t>
      </w:r>
      <w:r w:rsidR="008677BA" w:rsidRPr="00E01AA1">
        <w:rPr>
          <w:lang w:eastAsia="ja-JP"/>
        </w:rPr>
        <w:t xml:space="preserve">, çekiçat për thyerjen e xhamave, </w:t>
      </w:r>
      <w:r w:rsidR="00CE61B7" w:rsidRPr="00E01AA1">
        <w:rPr>
          <w:lang w:eastAsia="ja-JP"/>
        </w:rPr>
        <w:t xml:space="preserve">barnatore manuale, </w:t>
      </w:r>
      <w:r w:rsidR="008677BA" w:rsidRPr="00E01AA1">
        <w:rPr>
          <w:lang w:eastAsia="ja-JP"/>
        </w:rPr>
        <w:t>pa</w:t>
      </w:r>
      <w:r w:rsidR="006C3800" w:rsidRPr="00E01AA1">
        <w:rPr>
          <w:lang w:eastAsia="ja-JP"/>
        </w:rPr>
        <w:t>j</w:t>
      </w:r>
      <w:r w:rsidR="008677BA" w:rsidRPr="00E01AA1">
        <w:rPr>
          <w:lang w:eastAsia="ja-JP"/>
        </w:rPr>
        <w:t>isjet rezervë.</w:t>
      </w:r>
    </w:p>
    <w:p w14:paraId="6D623A81" w14:textId="2C059DE9" w:rsidR="00915B6D" w:rsidRPr="00E01AA1" w:rsidRDefault="00915B6D" w:rsidP="00915B6D">
      <w:pPr>
        <w:jc w:val="both"/>
        <w:rPr>
          <w:lang w:eastAsia="ja-JP"/>
        </w:rPr>
      </w:pPr>
      <w:r w:rsidRPr="00E01AA1">
        <w:rPr>
          <w:lang w:eastAsia="ja-JP"/>
        </w:rPr>
        <w:t>3.Automjeti transportues nuk mund të ketë më shumë ulëse se sa i ka të shënuar në çertifikatën e regjistrimit të automjetit - CRA</w:t>
      </w:r>
    </w:p>
    <w:p w14:paraId="5F25795C" w14:textId="66A170BB" w:rsidR="001271F3" w:rsidRDefault="00915B6D" w:rsidP="00647D92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4</w:t>
      </w:r>
      <w:r w:rsidR="00A01EF0" w:rsidRPr="002C3D09">
        <w:rPr>
          <w:color w:val="000000" w:themeColor="text1"/>
          <w:lang w:eastAsia="ja-JP"/>
        </w:rPr>
        <w:t>. Autobusi duhet t’i plotësoj</w:t>
      </w:r>
      <w:r w:rsidR="001271F3" w:rsidRPr="002C3D09">
        <w:rPr>
          <w:color w:val="000000" w:themeColor="text1"/>
          <w:lang w:eastAsia="ja-JP"/>
        </w:rPr>
        <w:t xml:space="preserve"> të gjitha kushtet higjieno - teknike të përcaktuara me ligj.</w:t>
      </w:r>
    </w:p>
    <w:p w14:paraId="3DF715F5" w14:textId="6299420B" w:rsidR="00CE61B7" w:rsidRPr="00E01AA1" w:rsidRDefault="00915B6D" w:rsidP="00CE61B7">
      <w:pPr>
        <w:tabs>
          <w:tab w:val="left" w:pos="720"/>
        </w:tabs>
        <w:jc w:val="both"/>
        <w:rPr>
          <w:lang w:eastAsia="ja-JP"/>
        </w:rPr>
      </w:pPr>
      <w:r w:rsidRPr="00E01AA1">
        <w:rPr>
          <w:lang w:eastAsia="ja-JP"/>
        </w:rPr>
        <w:t>5</w:t>
      </w:r>
      <w:r w:rsidR="00CE61B7" w:rsidRPr="00E01AA1">
        <w:rPr>
          <w:lang w:eastAsia="ja-JP"/>
        </w:rPr>
        <w:t>. Në pjesën e brendshme të automjeteve duhet të vendosen mbishkrimet e rëndësishme  për rendin në automjet, ulëset për kategoritë e veçanta të udhëtarëve, shenjat  e dyerve të hyrjes dhe të daljes.</w:t>
      </w:r>
    </w:p>
    <w:p w14:paraId="7F2B5F61" w14:textId="662B8376" w:rsidR="00CE61B7" w:rsidRPr="00E01AA1" w:rsidRDefault="00915B6D" w:rsidP="00A11A21">
      <w:pPr>
        <w:tabs>
          <w:tab w:val="left" w:pos="720"/>
        </w:tabs>
        <w:jc w:val="both"/>
        <w:rPr>
          <w:lang w:eastAsia="ja-JP"/>
        </w:rPr>
      </w:pPr>
      <w:r w:rsidRPr="00E01AA1">
        <w:rPr>
          <w:lang w:eastAsia="ja-JP"/>
        </w:rPr>
        <w:t>6</w:t>
      </w:r>
      <w:r w:rsidR="00CE61B7" w:rsidRPr="00E01AA1">
        <w:rPr>
          <w:lang w:eastAsia="ja-JP"/>
        </w:rPr>
        <w:t>. Në automjetet e transportit rrugor të udhëtarëve ndalohet vendosja e fotografive dhe objekteve të tjera me karakter pornografik.</w:t>
      </w:r>
    </w:p>
    <w:p w14:paraId="3BAD9FC1" w14:textId="15AE8DA2" w:rsidR="001271F3" w:rsidRPr="002C3D09" w:rsidRDefault="00915B6D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7</w:t>
      </w:r>
      <w:r w:rsidR="001271F3" w:rsidRPr="002C3D09">
        <w:rPr>
          <w:color w:val="000000" w:themeColor="text1"/>
          <w:lang w:eastAsia="ja-JP"/>
        </w:rPr>
        <w:t>. Kur autobusi nuk bën transportin e rregullt të udhëtarëve, në këndin e majtë të xhamit mbrojtës vihet mbishkrimi përkatës “Garazh” apo</w:t>
      </w:r>
      <w:r w:rsidR="00180F96" w:rsidRPr="002C3D09">
        <w:rPr>
          <w:color w:val="000000" w:themeColor="text1"/>
          <w:lang w:eastAsia="ja-JP"/>
        </w:rPr>
        <w:t xml:space="preserve"> </w:t>
      </w:r>
      <w:r w:rsidR="001271F3" w:rsidRPr="002C3D09">
        <w:rPr>
          <w:color w:val="000000" w:themeColor="text1"/>
          <w:lang w:eastAsia="ja-JP"/>
        </w:rPr>
        <w:t>”Defekt”.</w:t>
      </w:r>
    </w:p>
    <w:p w14:paraId="0ED68715" w14:textId="0A6B3EF8" w:rsidR="00FC3C0E" w:rsidRDefault="00915B6D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8</w:t>
      </w:r>
      <w:r w:rsidR="001271F3" w:rsidRPr="002C3D09">
        <w:rPr>
          <w:color w:val="000000" w:themeColor="text1"/>
          <w:lang w:eastAsia="ja-JP"/>
        </w:rPr>
        <w:t>. Në sezonin e dimrit, para daljes në mbajtje të linjës, autobusi duhet të ngrohet.</w:t>
      </w:r>
    </w:p>
    <w:p w14:paraId="04D4314B" w14:textId="5B73C13E" w:rsidR="00CB189C" w:rsidRDefault="00CB189C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02C94DCE" w14:textId="5FD53D51" w:rsidR="00CB189C" w:rsidRPr="00E01AA1" w:rsidRDefault="00CB189C" w:rsidP="00CB189C">
      <w:pPr>
        <w:tabs>
          <w:tab w:val="left" w:pos="720"/>
        </w:tabs>
        <w:jc w:val="center"/>
        <w:rPr>
          <w:b/>
          <w:lang w:eastAsia="ja-JP"/>
        </w:rPr>
      </w:pPr>
      <w:r w:rsidRPr="00E01AA1">
        <w:rPr>
          <w:b/>
          <w:lang w:eastAsia="ja-JP"/>
        </w:rPr>
        <w:t>Neni 2</w:t>
      </w:r>
      <w:r w:rsidR="009A486F" w:rsidRPr="00E01AA1">
        <w:rPr>
          <w:b/>
          <w:lang w:eastAsia="ja-JP"/>
        </w:rPr>
        <w:t>6</w:t>
      </w:r>
    </w:p>
    <w:p w14:paraId="2A297AB6" w14:textId="413FFD92" w:rsidR="00CB189C" w:rsidRPr="00E01AA1" w:rsidRDefault="00CB189C" w:rsidP="00CB189C">
      <w:pPr>
        <w:tabs>
          <w:tab w:val="left" w:pos="720"/>
        </w:tabs>
        <w:jc w:val="both"/>
        <w:rPr>
          <w:lang w:eastAsia="ja-JP"/>
        </w:rPr>
      </w:pPr>
      <w:r w:rsidRPr="00E01AA1">
        <w:rPr>
          <w:lang w:eastAsia="ja-JP"/>
        </w:rPr>
        <w:t xml:space="preserve">Operatori i transportit nuk mund të ketë udhëtarë në automjet më tepër se sa të shënuar </w:t>
      </w:r>
      <w:r w:rsidR="00915B6D" w:rsidRPr="00E01AA1">
        <w:rPr>
          <w:lang w:eastAsia="ja-JP"/>
        </w:rPr>
        <w:t>ç</w:t>
      </w:r>
      <w:r w:rsidRPr="00E01AA1">
        <w:rPr>
          <w:lang w:eastAsia="ja-JP"/>
        </w:rPr>
        <w:t>ertifikatën e regjistrimit të automjetit</w:t>
      </w:r>
      <w:r w:rsidR="00915B6D" w:rsidRPr="00E01AA1">
        <w:rPr>
          <w:lang w:eastAsia="ja-JP"/>
        </w:rPr>
        <w:t xml:space="preserve"> - CRA</w:t>
      </w:r>
      <w:r w:rsidRPr="00E01AA1">
        <w:rPr>
          <w:lang w:eastAsia="ja-JP"/>
        </w:rPr>
        <w:t>.</w:t>
      </w:r>
    </w:p>
    <w:p w14:paraId="71B67A2F" w14:textId="007A47DA" w:rsidR="00A02389" w:rsidRPr="00A02389" w:rsidRDefault="00A02389" w:rsidP="00A02389">
      <w:pPr>
        <w:tabs>
          <w:tab w:val="left" w:pos="720"/>
        </w:tabs>
        <w:jc w:val="center"/>
        <w:rPr>
          <w:color w:val="00B0F0"/>
          <w:lang w:eastAsia="ja-JP"/>
        </w:rPr>
      </w:pPr>
    </w:p>
    <w:p w14:paraId="6E232386" w14:textId="5CFD1906" w:rsidR="00A02389" w:rsidRPr="00E01AA1" w:rsidRDefault="00A02389" w:rsidP="00A02389">
      <w:pPr>
        <w:tabs>
          <w:tab w:val="left" w:pos="720"/>
        </w:tabs>
        <w:jc w:val="center"/>
        <w:rPr>
          <w:b/>
          <w:lang w:eastAsia="ja-JP"/>
        </w:rPr>
      </w:pPr>
      <w:r w:rsidRPr="00E01AA1">
        <w:rPr>
          <w:b/>
          <w:lang w:eastAsia="ja-JP"/>
        </w:rPr>
        <w:t>Neni 2</w:t>
      </w:r>
      <w:r w:rsidR="009A486F" w:rsidRPr="00E01AA1">
        <w:rPr>
          <w:b/>
          <w:lang w:eastAsia="ja-JP"/>
        </w:rPr>
        <w:t>7</w:t>
      </w:r>
    </w:p>
    <w:p w14:paraId="7C1A72CD" w14:textId="77777777" w:rsidR="0010649C" w:rsidRPr="00E01AA1" w:rsidRDefault="0010649C" w:rsidP="0010649C">
      <w:pPr>
        <w:tabs>
          <w:tab w:val="left" w:pos="720"/>
        </w:tabs>
        <w:jc w:val="both"/>
        <w:rPr>
          <w:lang w:eastAsia="ja-JP"/>
        </w:rPr>
      </w:pPr>
      <w:r w:rsidRPr="00E01AA1">
        <w:rPr>
          <w:lang w:eastAsia="ja-JP"/>
        </w:rPr>
        <w:t>2. Drejtuesi i automjetit nuk mund të nis automjetin para se të ketë vërtetuar se janë mbyllur dyert e hyrjes dhe të daljes.</w:t>
      </w:r>
    </w:p>
    <w:p w14:paraId="1DB30E5F" w14:textId="77777777" w:rsidR="0010649C" w:rsidRPr="00E01AA1" w:rsidRDefault="0010649C" w:rsidP="0010649C">
      <w:pPr>
        <w:tabs>
          <w:tab w:val="left" w:pos="720"/>
        </w:tabs>
        <w:jc w:val="both"/>
        <w:rPr>
          <w:lang w:eastAsia="ja-JP"/>
        </w:rPr>
      </w:pPr>
      <w:r w:rsidRPr="00E01AA1">
        <w:rPr>
          <w:lang w:eastAsia="ja-JP"/>
        </w:rPr>
        <w:t>3. Derisa automjeti është në lëvizje, dyert duhet patjetër të jenë të mbyllura.</w:t>
      </w:r>
    </w:p>
    <w:p w14:paraId="6B9D6755" w14:textId="77777777" w:rsidR="0010649C" w:rsidRPr="002C3D09" w:rsidRDefault="0010649C" w:rsidP="0010649C">
      <w:pPr>
        <w:tabs>
          <w:tab w:val="left" w:pos="720"/>
        </w:tabs>
        <w:jc w:val="center"/>
        <w:rPr>
          <w:color w:val="000000" w:themeColor="text1"/>
          <w:lang w:eastAsia="ja-JP"/>
        </w:rPr>
      </w:pPr>
    </w:p>
    <w:p w14:paraId="10922A2F" w14:textId="7ECB31B5" w:rsidR="0010649C" w:rsidRDefault="0010649C" w:rsidP="0010649C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Neni</w:t>
      </w:r>
      <w:r>
        <w:rPr>
          <w:b/>
          <w:color w:val="000000" w:themeColor="text1"/>
          <w:lang w:eastAsia="ja-JP"/>
        </w:rPr>
        <w:t xml:space="preserve">  </w:t>
      </w:r>
      <w:r w:rsidR="00584A90">
        <w:rPr>
          <w:b/>
          <w:color w:val="000000" w:themeColor="text1"/>
          <w:lang w:eastAsia="ja-JP"/>
        </w:rPr>
        <w:t>2</w:t>
      </w:r>
      <w:r w:rsidR="009A486F">
        <w:rPr>
          <w:b/>
          <w:color w:val="000000" w:themeColor="text1"/>
          <w:lang w:eastAsia="ja-JP"/>
        </w:rPr>
        <w:t>8</w:t>
      </w:r>
    </w:p>
    <w:p w14:paraId="5268FBC1" w14:textId="77777777" w:rsidR="0010649C" w:rsidRPr="002C3D09" w:rsidRDefault="0010649C" w:rsidP="0010649C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208EFB2C" w14:textId="77777777" w:rsidR="0010649C" w:rsidRPr="00E01AA1" w:rsidRDefault="0010649C" w:rsidP="0010649C">
      <w:pPr>
        <w:tabs>
          <w:tab w:val="left" w:pos="720"/>
        </w:tabs>
        <w:jc w:val="both"/>
        <w:rPr>
          <w:lang w:eastAsia="ja-JP"/>
        </w:rPr>
      </w:pPr>
      <w:r w:rsidRPr="00E01AA1">
        <w:rPr>
          <w:lang w:eastAsia="ja-JP"/>
        </w:rPr>
        <w:t xml:space="preserve">1. Udhëtari mund të futë në automjet bagazhin e dorës, karrocën e mbledhur të fëmijëve, pushkën e gjahut ose të sportit me këllëf, skitë dhe kompletin për peshkim. </w:t>
      </w:r>
    </w:p>
    <w:p w14:paraId="28469B95" w14:textId="77777777" w:rsidR="0010649C" w:rsidRPr="00E01AA1" w:rsidRDefault="0010649C" w:rsidP="0010649C">
      <w:pPr>
        <w:tabs>
          <w:tab w:val="left" w:pos="720"/>
        </w:tabs>
        <w:jc w:val="both"/>
        <w:rPr>
          <w:lang w:eastAsia="ja-JP"/>
        </w:rPr>
      </w:pPr>
      <w:r w:rsidRPr="00E01AA1">
        <w:rPr>
          <w:lang w:eastAsia="ja-JP"/>
        </w:rPr>
        <w:t>2. Në automjet, në pjesën ndihmëse, mund të futen qentë zyrtarë dhe qentë ciceron të personave të verbër, me shportë në turi.</w:t>
      </w:r>
    </w:p>
    <w:p w14:paraId="37CB5961" w14:textId="500D3954" w:rsidR="0010649C" w:rsidRDefault="0010649C" w:rsidP="0010649C">
      <w:pPr>
        <w:tabs>
          <w:tab w:val="left" w:pos="720"/>
        </w:tabs>
        <w:jc w:val="both"/>
        <w:rPr>
          <w:color w:val="00B0F0"/>
          <w:lang w:eastAsia="ja-JP"/>
        </w:rPr>
      </w:pPr>
    </w:p>
    <w:p w14:paraId="265D24FB" w14:textId="5E608660" w:rsidR="00134471" w:rsidRDefault="00134471" w:rsidP="0010649C">
      <w:pPr>
        <w:tabs>
          <w:tab w:val="left" w:pos="720"/>
        </w:tabs>
        <w:jc w:val="both"/>
        <w:rPr>
          <w:color w:val="00B0F0"/>
          <w:lang w:eastAsia="ja-JP"/>
        </w:rPr>
      </w:pPr>
    </w:p>
    <w:p w14:paraId="380FFEDF" w14:textId="58B17D5D" w:rsidR="00134471" w:rsidRDefault="00134471" w:rsidP="0010649C">
      <w:pPr>
        <w:tabs>
          <w:tab w:val="left" w:pos="720"/>
        </w:tabs>
        <w:jc w:val="both"/>
        <w:rPr>
          <w:color w:val="00B0F0"/>
          <w:lang w:eastAsia="ja-JP"/>
        </w:rPr>
      </w:pPr>
    </w:p>
    <w:p w14:paraId="2C233626" w14:textId="77777777" w:rsidR="00134471" w:rsidRPr="0010649C" w:rsidRDefault="00134471" w:rsidP="0010649C">
      <w:pPr>
        <w:tabs>
          <w:tab w:val="left" w:pos="720"/>
        </w:tabs>
        <w:jc w:val="both"/>
        <w:rPr>
          <w:color w:val="00B0F0"/>
          <w:lang w:eastAsia="ja-JP"/>
        </w:rPr>
      </w:pPr>
    </w:p>
    <w:p w14:paraId="0F30A533" w14:textId="221616BA" w:rsidR="0010649C" w:rsidRPr="00E01AA1" w:rsidRDefault="0010649C" w:rsidP="0010649C">
      <w:pPr>
        <w:tabs>
          <w:tab w:val="left" w:pos="720"/>
        </w:tabs>
        <w:jc w:val="center"/>
        <w:rPr>
          <w:b/>
          <w:lang w:eastAsia="ja-JP"/>
        </w:rPr>
      </w:pPr>
      <w:r w:rsidRPr="00E01AA1">
        <w:rPr>
          <w:b/>
          <w:lang w:eastAsia="ja-JP"/>
        </w:rPr>
        <w:t xml:space="preserve">Neni  </w:t>
      </w:r>
      <w:r w:rsidR="00584A90" w:rsidRPr="00E01AA1">
        <w:rPr>
          <w:b/>
          <w:lang w:eastAsia="ja-JP"/>
        </w:rPr>
        <w:t>2</w:t>
      </w:r>
      <w:r w:rsidR="009A486F" w:rsidRPr="00E01AA1">
        <w:rPr>
          <w:b/>
          <w:lang w:eastAsia="ja-JP"/>
        </w:rPr>
        <w:t>9</w:t>
      </w:r>
    </w:p>
    <w:p w14:paraId="583E4987" w14:textId="77777777" w:rsidR="0010649C" w:rsidRPr="0010649C" w:rsidRDefault="0010649C" w:rsidP="0010649C">
      <w:pPr>
        <w:tabs>
          <w:tab w:val="left" w:pos="720"/>
        </w:tabs>
        <w:jc w:val="center"/>
        <w:rPr>
          <w:b/>
          <w:color w:val="00B0F0"/>
          <w:lang w:eastAsia="ja-JP"/>
        </w:rPr>
      </w:pPr>
    </w:p>
    <w:p w14:paraId="68979C21" w14:textId="77777777" w:rsidR="0010649C" w:rsidRPr="0014457F" w:rsidRDefault="0010649C" w:rsidP="0010649C">
      <w:pPr>
        <w:tabs>
          <w:tab w:val="left" w:pos="720"/>
        </w:tabs>
        <w:jc w:val="both"/>
        <w:rPr>
          <w:lang w:eastAsia="ja-JP"/>
        </w:rPr>
      </w:pPr>
      <w:r w:rsidRPr="0014457F">
        <w:rPr>
          <w:lang w:eastAsia="ja-JP"/>
        </w:rPr>
        <w:t>1. Në rast të ndërprerjes së trafikut apo prishjes së automjetit, personeli është i detyruar që udhëtarëve t’ua sigurojë daljen e sigurt nga automjeti.</w:t>
      </w:r>
    </w:p>
    <w:p w14:paraId="1B4D80E5" w14:textId="77777777" w:rsidR="0010649C" w:rsidRPr="0014457F" w:rsidRDefault="0010649C" w:rsidP="0010649C">
      <w:pPr>
        <w:tabs>
          <w:tab w:val="left" w:pos="720"/>
        </w:tabs>
        <w:jc w:val="both"/>
        <w:rPr>
          <w:lang w:eastAsia="ja-JP"/>
        </w:rPr>
      </w:pPr>
      <w:r w:rsidRPr="0014457F">
        <w:rPr>
          <w:lang w:eastAsia="ja-JP"/>
        </w:rPr>
        <w:t>2. Në rastet e prishjes së automjetit, nga paragrafi paraprak, transportuesi detyrohet që udhëtarëve t’ua mundësojë që me të njëjtat bileta të vazhdojnë udhëtimin me automjet tjetër.</w:t>
      </w:r>
    </w:p>
    <w:p w14:paraId="271C1B47" w14:textId="77777777" w:rsidR="0010649C" w:rsidRPr="0010649C" w:rsidRDefault="0010649C" w:rsidP="0010649C">
      <w:pPr>
        <w:tabs>
          <w:tab w:val="left" w:pos="720"/>
        </w:tabs>
        <w:jc w:val="both"/>
        <w:rPr>
          <w:color w:val="00B0F0"/>
          <w:lang w:eastAsia="ja-JP"/>
        </w:rPr>
      </w:pPr>
    </w:p>
    <w:p w14:paraId="7C4F3A6C" w14:textId="6049F9C6" w:rsidR="0010649C" w:rsidRPr="0014457F" w:rsidRDefault="0010649C" w:rsidP="0010649C">
      <w:pPr>
        <w:tabs>
          <w:tab w:val="left" w:pos="720"/>
        </w:tabs>
        <w:jc w:val="center"/>
        <w:rPr>
          <w:b/>
          <w:lang w:eastAsia="ja-JP"/>
        </w:rPr>
      </w:pPr>
      <w:r w:rsidRPr="0014457F">
        <w:rPr>
          <w:b/>
          <w:lang w:eastAsia="ja-JP"/>
        </w:rPr>
        <w:t xml:space="preserve">Neni  </w:t>
      </w:r>
      <w:r w:rsidR="009A486F" w:rsidRPr="0014457F">
        <w:rPr>
          <w:b/>
          <w:lang w:eastAsia="ja-JP"/>
        </w:rPr>
        <w:t>30</w:t>
      </w:r>
    </w:p>
    <w:p w14:paraId="068133F4" w14:textId="77777777" w:rsidR="0010649C" w:rsidRPr="0014457F" w:rsidRDefault="0010649C" w:rsidP="0010649C">
      <w:pPr>
        <w:tabs>
          <w:tab w:val="left" w:pos="720"/>
        </w:tabs>
        <w:jc w:val="center"/>
        <w:rPr>
          <w:b/>
          <w:lang w:eastAsia="ja-JP"/>
        </w:rPr>
      </w:pPr>
    </w:p>
    <w:p w14:paraId="25B2CEB7" w14:textId="77777777" w:rsidR="0010649C" w:rsidRPr="0014457F" w:rsidRDefault="0010649C" w:rsidP="0010649C">
      <w:pPr>
        <w:tabs>
          <w:tab w:val="left" w:pos="720"/>
        </w:tabs>
        <w:rPr>
          <w:b/>
          <w:lang w:eastAsia="ja-JP"/>
        </w:rPr>
      </w:pPr>
      <w:r w:rsidRPr="0014457F">
        <w:rPr>
          <w:b/>
          <w:lang w:eastAsia="ja-JP"/>
        </w:rPr>
        <w:t>Gjatë transportit, ndalohet:</w:t>
      </w:r>
    </w:p>
    <w:p w14:paraId="57B1095D" w14:textId="77777777" w:rsidR="0010649C" w:rsidRPr="0014457F" w:rsidRDefault="0010649C" w:rsidP="0010649C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 w:rsidRPr="0014457F">
        <w:rPr>
          <w:lang w:eastAsia="ja-JP"/>
        </w:rPr>
        <w:t>Të pengohet personeli i automjetit në kryerjen e detyrës,</w:t>
      </w:r>
    </w:p>
    <w:p w14:paraId="3DC1082E" w14:textId="77777777" w:rsidR="0010649C" w:rsidRPr="0014457F" w:rsidRDefault="0010649C" w:rsidP="0010649C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 w:rsidRPr="0014457F">
        <w:rPr>
          <w:lang w:eastAsia="ja-JP"/>
        </w:rPr>
        <w:t>Pirja e duhanit në automjet,</w:t>
      </w:r>
    </w:p>
    <w:p w14:paraId="3163ACEC" w14:textId="2133D1F7" w:rsidR="0010649C" w:rsidRPr="0014457F" w:rsidRDefault="0010649C" w:rsidP="0010649C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 w:rsidRPr="0014457F">
        <w:rPr>
          <w:lang w:eastAsia="ja-JP"/>
        </w:rPr>
        <w:t xml:space="preserve">Futja e kafshëve në automjet, përveç në rastet nga neni </w:t>
      </w:r>
      <w:r w:rsidR="00584A90" w:rsidRPr="0014457F">
        <w:rPr>
          <w:lang w:eastAsia="ja-JP"/>
        </w:rPr>
        <w:t>2</w:t>
      </w:r>
      <w:r w:rsidR="009A486F" w:rsidRPr="0014457F">
        <w:rPr>
          <w:lang w:eastAsia="ja-JP"/>
        </w:rPr>
        <w:t>8</w:t>
      </w:r>
      <w:r w:rsidR="00584A90" w:rsidRPr="0014457F">
        <w:rPr>
          <w:lang w:eastAsia="ja-JP"/>
        </w:rPr>
        <w:t xml:space="preserve"> paragrafi 2)</w:t>
      </w:r>
      <w:r w:rsidRPr="0014457F">
        <w:rPr>
          <w:lang w:eastAsia="ja-JP"/>
        </w:rPr>
        <w:t xml:space="preserve"> i kësaj  Rregulloreje,</w:t>
      </w:r>
    </w:p>
    <w:p w14:paraId="57ED95E7" w14:textId="77777777" w:rsidR="0010649C" w:rsidRPr="0014457F" w:rsidRDefault="0010649C" w:rsidP="0010649C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 w:rsidRPr="0014457F">
        <w:rPr>
          <w:lang w:eastAsia="ja-JP"/>
        </w:rPr>
        <w:t>Hyrja në automjet me armë, përveç personave të autorizuar,</w:t>
      </w:r>
    </w:p>
    <w:p w14:paraId="509C9349" w14:textId="77777777" w:rsidR="0010649C" w:rsidRPr="0014457F" w:rsidRDefault="0010649C" w:rsidP="0010649C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 w:rsidRPr="0014457F">
        <w:rPr>
          <w:lang w:eastAsia="ja-JP"/>
        </w:rPr>
        <w:t>Futja në automjet e sendeve të cilat mund të lëndojnë, dëmtojnë, ndotin,  shqetësojnë udhëtarët ose dëmtojnë automjetin,</w:t>
      </w:r>
    </w:p>
    <w:p w14:paraId="21CB4597" w14:textId="77777777" w:rsidR="0010649C" w:rsidRPr="0014457F" w:rsidRDefault="0010649C" w:rsidP="0010649C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 w:rsidRPr="0014457F">
        <w:rPr>
          <w:lang w:eastAsia="ja-JP"/>
        </w:rPr>
        <w:t>Futja në automjet e materialeve ndezëse dhe e mjeteve eksplozive,</w:t>
      </w:r>
    </w:p>
    <w:p w14:paraId="0E39852E" w14:textId="77777777" w:rsidR="0010649C" w:rsidRPr="0014457F" w:rsidRDefault="0010649C" w:rsidP="0010649C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 w:rsidRPr="0014457F">
        <w:rPr>
          <w:lang w:eastAsia="ja-JP"/>
        </w:rPr>
        <w:t>Hyrja në automjet në gjendje të dehur,</w:t>
      </w:r>
    </w:p>
    <w:p w14:paraId="4FB6E896" w14:textId="77777777" w:rsidR="0010649C" w:rsidRPr="0014457F" w:rsidRDefault="0010649C" w:rsidP="0010649C">
      <w:pPr>
        <w:pStyle w:val="ListParagraph"/>
        <w:numPr>
          <w:ilvl w:val="0"/>
          <w:numId w:val="20"/>
        </w:numPr>
        <w:tabs>
          <w:tab w:val="left" w:pos="1080"/>
        </w:tabs>
        <w:jc w:val="both"/>
        <w:rPr>
          <w:lang w:eastAsia="ja-JP"/>
        </w:rPr>
      </w:pPr>
      <w:r w:rsidRPr="0014457F">
        <w:rPr>
          <w:lang w:eastAsia="ja-JP"/>
        </w:rPr>
        <w:t>Shqetësimi i udhëtarëve me këndim, me muzikë, me britmë, me shprehje e dhe sjellje të papërgjegjshme,</w:t>
      </w:r>
    </w:p>
    <w:p w14:paraId="3705A925" w14:textId="77777777" w:rsidR="0010649C" w:rsidRPr="0014457F" w:rsidRDefault="0010649C" w:rsidP="0010649C">
      <w:pPr>
        <w:pStyle w:val="ListParagraph"/>
        <w:numPr>
          <w:ilvl w:val="0"/>
          <w:numId w:val="20"/>
        </w:numPr>
        <w:jc w:val="both"/>
        <w:rPr>
          <w:lang w:eastAsia="ja-JP"/>
        </w:rPr>
      </w:pPr>
      <w:r w:rsidRPr="0014457F">
        <w:rPr>
          <w:lang w:eastAsia="ja-JP"/>
        </w:rPr>
        <w:t>Hedhja e mbeturinave dhe pështymja në automjet,</w:t>
      </w:r>
    </w:p>
    <w:p w14:paraId="4AB8F631" w14:textId="77777777" w:rsidR="00C458C4" w:rsidRPr="0014457F" w:rsidRDefault="0010649C" w:rsidP="0010649C">
      <w:pPr>
        <w:pStyle w:val="ListParagraph"/>
        <w:numPr>
          <w:ilvl w:val="0"/>
          <w:numId w:val="20"/>
        </w:numPr>
        <w:ind w:left="360" w:firstLine="0"/>
        <w:jc w:val="both"/>
        <w:rPr>
          <w:lang w:eastAsia="ja-JP"/>
        </w:rPr>
      </w:pPr>
      <w:r w:rsidRPr="0014457F">
        <w:rPr>
          <w:lang w:eastAsia="ja-JP"/>
        </w:rPr>
        <w:t xml:space="preserve">Hyrja në automjet pas vërejtjes së personelit se nuk ka vende të lira.                    </w:t>
      </w:r>
    </w:p>
    <w:p w14:paraId="6F36C46F" w14:textId="67A9D8D8" w:rsidR="0010649C" w:rsidRPr="0014457F" w:rsidRDefault="0010649C" w:rsidP="0010649C">
      <w:pPr>
        <w:pStyle w:val="ListParagraph"/>
        <w:numPr>
          <w:ilvl w:val="0"/>
          <w:numId w:val="20"/>
        </w:numPr>
        <w:ind w:left="360" w:firstLine="0"/>
        <w:jc w:val="both"/>
        <w:rPr>
          <w:lang w:eastAsia="ja-JP"/>
        </w:rPr>
      </w:pPr>
      <w:r w:rsidRPr="0014457F">
        <w:rPr>
          <w:lang w:eastAsia="ja-JP"/>
        </w:rPr>
        <w:t>Udhëtari i cili edhe pas vërejtjes, kryen ndonjërën nga veprimet nga ky nen, do   të largohet nga automjeti.</w:t>
      </w:r>
      <w:bookmarkStart w:id="1" w:name="_Toc141342267"/>
    </w:p>
    <w:bookmarkEnd w:id="1"/>
    <w:p w14:paraId="0C8DE130" w14:textId="77777777" w:rsidR="00E43D89" w:rsidRPr="002C3D09" w:rsidRDefault="00E43D89" w:rsidP="00E43D89">
      <w:pPr>
        <w:tabs>
          <w:tab w:val="left" w:pos="720"/>
        </w:tabs>
        <w:rPr>
          <w:color w:val="000000" w:themeColor="text1"/>
          <w:lang w:eastAsia="ja-JP"/>
        </w:rPr>
      </w:pPr>
    </w:p>
    <w:p w14:paraId="3A04B34C" w14:textId="493B329B" w:rsidR="001271F3" w:rsidRDefault="001271F3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N</w:t>
      </w:r>
      <w:r w:rsidR="00CE3170">
        <w:rPr>
          <w:b/>
          <w:color w:val="000000" w:themeColor="text1"/>
          <w:lang w:eastAsia="ja-JP"/>
        </w:rPr>
        <w:t xml:space="preserve">eni  </w:t>
      </w:r>
      <w:r w:rsidR="005412F2">
        <w:rPr>
          <w:b/>
          <w:color w:val="000000" w:themeColor="text1"/>
          <w:lang w:eastAsia="ja-JP"/>
        </w:rPr>
        <w:t>3</w:t>
      </w:r>
      <w:r w:rsidR="009A486F">
        <w:rPr>
          <w:b/>
          <w:color w:val="000000" w:themeColor="text1"/>
          <w:lang w:eastAsia="ja-JP"/>
        </w:rPr>
        <w:t>1</w:t>
      </w:r>
    </w:p>
    <w:p w14:paraId="615F41AD" w14:textId="77777777" w:rsidR="00BB4014" w:rsidRPr="002C3D09" w:rsidRDefault="00BB4014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7EEED2D6" w14:textId="5DE10FB8" w:rsidR="00447463" w:rsidRPr="002C3D09" w:rsidRDefault="001271F3" w:rsidP="00134471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Linjat e përhershme të transportit publik urban dhe urbano - periferik të udhëtarëve hapen në përputhje me Planin e transportit lokal.</w:t>
      </w:r>
    </w:p>
    <w:p w14:paraId="3F6DAC9B" w14:textId="77777777" w:rsidR="00BB4014" w:rsidRPr="002C3D09" w:rsidRDefault="00BB4014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3CE3A51C" w14:textId="54A0DCEE" w:rsidR="00483090" w:rsidRPr="002C3D09" w:rsidRDefault="0020720C" w:rsidP="00483090">
      <w:pPr>
        <w:jc w:val="center"/>
        <w:rPr>
          <w:b/>
          <w:color w:val="000000" w:themeColor="text1"/>
        </w:rPr>
      </w:pPr>
      <w:r w:rsidRPr="002C3D09">
        <w:rPr>
          <w:color w:val="000000" w:themeColor="text1"/>
          <w:lang w:eastAsia="ja-JP"/>
        </w:rPr>
        <w:t xml:space="preserve">   </w:t>
      </w:r>
      <w:r w:rsidR="00483090">
        <w:rPr>
          <w:b/>
          <w:color w:val="000000" w:themeColor="text1"/>
        </w:rPr>
        <w:t xml:space="preserve">Neni </w:t>
      </w:r>
      <w:r w:rsidR="005412F2">
        <w:rPr>
          <w:b/>
          <w:color w:val="000000" w:themeColor="text1"/>
        </w:rPr>
        <w:t>3</w:t>
      </w:r>
      <w:r w:rsidR="009A486F">
        <w:rPr>
          <w:b/>
          <w:color w:val="000000" w:themeColor="text1"/>
        </w:rPr>
        <w:t>2</w:t>
      </w:r>
    </w:p>
    <w:p w14:paraId="0441F97E" w14:textId="77777777" w:rsidR="00483090" w:rsidRDefault="00483090" w:rsidP="00483090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2C3D09">
        <w:rPr>
          <w:rFonts w:ascii="Times New Roman" w:hAnsi="Times New Roman" w:cs="Times New Roman"/>
          <w:color w:val="000000" w:themeColor="text1"/>
        </w:rPr>
        <w:t>Transporti taksi i udhëtarëve</w:t>
      </w:r>
    </w:p>
    <w:p w14:paraId="720D13D6" w14:textId="77777777" w:rsidR="00483090" w:rsidRPr="007A280F" w:rsidRDefault="00483090" w:rsidP="00483090"/>
    <w:p w14:paraId="7ABEFA5D" w14:textId="77777777" w:rsidR="00483090" w:rsidRPr="002C3D09" w:rsidRDefault="00483090" w:rsidP="00013D42">
      <w:pPr>
        <w:jc w:val="both"/>
        <w:rPr>
          <w:color w:val="000000" w:themeColor="text1"/>
        </w:rPr>
      </w:pPr>
      <w:r w:rsidRPr="002C3D09">
        <w:rPr>
          <w:color w:val="000000" w:themeColor="text1"/>
        </w:rPr>
        <w:t>Rregullimin dhe organizimin e transportit taksi të udhëtarëve e bën D E SH P,  në përputhje me nevojat për transport dhe me zhvillimin e planifikuar të Komunës së Kaçanikut.</w:t>
      </w:r>
    </w:p>
    <w:p w14:paraId="595E489F" w14:textId="77777777" w:rsidR="00483090" w:rsidRPr="002C3D09" w:rsidRDefault="00483090" w:rsidP="00013D42">
      <w:pPr>
        <w:rPr>
          <w:b/>
          <w:color w:val="000000" w:themeColor="text1"/>
        </w:rPr>
      </w:pPr>
    </w:p>
    <w:p w14:paraId="1114CFD6" w14:textId="0B5065E3" w:rsidR="00483090" w:rsidRDefault="00483090" w:rsidP="0048309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Neni  </w:t>
      </w:r>
      <w:r w:rsidR="005412F2">
        <w:rPr>
          <w:b/>
          <w:color w:val="000000" w:themeColor="text1"/>
        </w:rPr>
        <w:t>3</w:t>
      </w:r>
      <w:r w:rsidR="009A486F">
        <w:rPr>
          <w:b/>
          <w:color w:val="000000" w:themeColor="text1"/>
        </w:rPr>
        <w:t>3</w:t>
      </w:r>
    </w:p>
    <w:p w14:paraId="6675F093" w14:textId="77777777" w:rsidR="00483090" w:rsidRPr="002C3D09" w:rsidRDefault="00483090" w:rsidP="00483090">
      <w:pPr>
        <w:jc w:val="center"/>
        <w:rPr>
          <w:b/>
          <w:color w:val="000000" w:themeColor="text1"/>
        </w:rPr>
      </w:pPr>
    </w:p>
    <w:p w14:paraId="559B1B35" w14:textId="77777777" w:rsidR="00483090" w:rsidRPr="002C3D09" w:rsidRDefault="00483090" w:rsidP="00013D42">
      <w:pPr>
        <w:jc w:val="both"/>
        <w:rPr>
          <w:color w:val="000000" w:themeColor="text1"/>
        </w:rPr>
      </w:pPr>
      <w:r w:rsidRPr="002C3D09">
        <w:rPr>
          <w:color w:val="000000" w:themeColor="text1"/>
        </w:rPr>
        <w:t xml:space="preserve">Transporti taksi është transport publik i personave në transportin jo të rregullt (jashtë linjor) rrugor, për të cilin çmimi për rrugën e kaluar është që më parë i njohur dhe përcaktohet në bazë të taksimetrit, </w:t>
      </w:r>
      <w:r w:rsidRPr="0014457F">
        <w:t xml:space="preserve">ose sipas </w:t>
      </w:r>
      <w:r w:rsidRPr="002C3D09">
        <w:rPr>
          <w:color w:val="000000" w:themeColor="text1"/>
        </w:rPr>
        <w:t>çmimores së shërbimeve.</w:t>
      </w:r>
    </w:p>
    <w:p w14:paraId="3A6F97FF" w14:textId="77777777" w:rsidR="00483090" w:rsidRPr="002C3D09" w:rsidRDefault="00483090" w:rsidP="00483090">
      <w:pPr>
        <w:jc w:val="center"/>
        <w:rPr>
          <w:color w:val="000000" w:themeColor="text1"/>
        </w:rPr>
      </w:pPr>
    </w:p>
    <w:p w14:paraId="6626E002" w14:textId="7FD6104F" w:rsidR="00483090" w:rsidRDefault="00483090" w:rsidP="0048309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Neni </w:t>
      </w:r>
      <w:r w:rsidR="005412F2">
        <w:rPr>
          <w:b/>
          <w:color w:val="000000" w:themeColor="text1"/>
        </w:rPr>
        <w:t>3</w:t>
      </w:r>
      <w:r w:rsidR="009A486F">
        <w:rPr>
          <w:b/>
          <w:color w:val="000000" w:themeColor="text1"/>
        </w:rPr>
        <w:t>4</w:t>
      </w:r>
    </w:p>
    <w:p w14:paraId="7C6CACC7" w14:textId="77777777" w:rsidR="00483090" w:rsidRPr="00FD3180" w:rsidRDefault="00483090" w:rsidP="00483090">
      <w:pPr>
        <w:jc w:val="center"/>
        <w:rPr>
          <w:b/>
          <w:color w:val="FF0000"/>
        </w:rPr>
      </w:pPr>
    </w:p>
    <w:p w14:paraId="702D3864" w14:textId="77777777" w:rsidR="00483090" w:rsidRPr="0014457F" w:rsidRDefault="00483090" w:rsidP="00013D42">
      <w:pPr>
        <w:jc w:val="both"/>
        <w:rPr>
          <w:lang w:eastAsia="ja-JP"/>
        </w:rPr>
      </w:pPr>
      <w:r w:rsidRPr="0014457F">
        <w:t>1. Transporti taksi i udhëtar</w:t>
      </w:r>
      <w:r w:rsidRPr="0014457F">
        <w:rPr>
          <w:lang w:eastAsia="ja-JP"/>
        </w:rPr>
        <w:t>ëve  kryhet vetëm me automjet me pesë (4+1) ulëse dhe i cili ka së paku katër dyer.</w:t>
      </w:r>
    </w:p>
    <w:p w14:paraId="11D935F6" w14:textId="77777777" w:rsidR="00483090" w:rsidRPr="0014457F" w:rsidRDefault="00483090" w:rsidP="00013D42">
      <w:pPr>
        <w:jc w:val="both"/>
        <w:rPr>
          <w:lang w:eastAsia="ja-JP"/>
        </w:rPr>
      </w:pPr>
      <w:r w:rsidRPr="0014457F">
        <w:rPr>
          <w:lang w:eastAsia="ja-JP"/>
        </w:rPr>
        <w:t>2. Automjeti, sipas paragrafit 1 të këtij neni, nuk mund të ketë mjet për bartje (rimorkio).</w:t>
      </w:r>
    </w:p>
    <w:p w14:paraId="54F7EBEB" w14:textId="77777777" w:rsidR="00483090" w:rsidRPr="00FD3180" w:rsidRDefault="00483090" w:rsidP="00483090">
      <w:pPr>
        <w:rPr>
          <w:color w:val="FF0000"/>
          <w:lang w:eastAsia="ja-JP"/>
        </w:rPr>
      </w:pPr>
    </w:p>
    <w:p w14:paraId="46227023" w14:textId="7ADEC90B" w:rsidR="00483090" w:rsidRPr="0014457F" w:rsidRDefault="00483090" w:rsidP="00483090">
      <w:pPr>
        <w:jc w:val="center"/>
        <w:rPr>
          <w:b/>
          <w:lang w:eastAsia="ja-JP"/>
        </w:rPr>
      </w:pPr>
      <w:r w:rsidRPr="0014457F">
        <w:rPr>
          <w:b/>
          <w:lang w:eastAsia="ja-JP"/>
        </w:rPr>
        <w:t xml:space="preserve">Neni </w:t>
      </w:r>
      <w:r w:rsidR="005412F2" w:rsidRPr="0014457F">
        <w:rPr>
          <w:b/>
          <w:lang w:eastAsia="ja-JP"/>
        </w:rPr>
        <w:t>3</w:t>
      </w:r>
      <w:r w:rsidR="009A486F" w:rsidRPr="0014457F">
        <w:rPr>
          <w:b/>
          <w:lang w:eastAsia="ja-JP"/>
        </w:rPr>
        <w:t>5</w:t>
      </w:r>
    </w:p>
    <w:p w14:paraId="3234B96B" w14:textId="77777777" w:rsidR="00483090" w:rsidRPr="002C3D09" w:rsidRDefault="00483090" w:rsidP="00483090">
      <w:pPr>
        <w:jc w:val="center"/>
        <w:rPr>
          <w:b/>
          <w:color w:val="000000" w:themeColor="text1"/>
          <w:lang w:eastAsia="ja-JP"/>
        </w:rPr>
      </w:pPr>
    </w:p>
    <w:p w14:paraId="2BBA1B62" w14:textId="77777777" w:rsidR="00483090" w:rsidRPr="002C3D09" w:rsidRDefault="00483090" w:rsidP="00483090">
      <w:pPr>
        <w:jc w:val="both"/>
        <w:rPr>
          <w:color w:val="000000" w:themeColor="text1"/>
        </w:rPr>
      </w:pPr>
      <w:r w:rsidRPr="002C3D09">
        <w:rPr>
          <w:color w:val="000000" w:themeColor="text1"/>
        </w:rPr>
        <w:t>1. Ndalohet ushtrimi i veprimtarisë së transportit taksi të udhëtarëve pa licencën dhe pa lejen e lëshuar nga organi kompetent.</w:t>
      </w:r>
    </w:p>
    <w:p w14:paraId="1DB94C74" w14:textId="77777777" w:rsidR="00483090" w:rsidRDefault="00483090" w:rsidP="00483090">
      <w:pPr>
        <w:jc w:val="both"/>
        <w:rPr>
          <w:color w:val="000000" w:themeColor="text1"/>
        </w:rPr>
      </w:pPr>
      <w:r w:rsidRPr="002C3D09">
        <w:rPr>
          <w:color w:val="000000" w:themeColor="text1"/>
        </w:rPr>
        <w:lastRenderedPageBreak/>
        <w:t>2. Numrin e licencave dhe kushtet për licencim për transportuesit taksi të udhëtarëve në territorin e komunës si dhe lejen për kryerjen e transportit taksi të udhëtarëve e lëshon DESHP.</w:t>
      </w:r>
    </w:p>
    <w:p w14:paraId="47F33C17" w14:textId="77777777" w:rsidR="00483090" w:rsidRDefault="00483090" w:rsidP="00483090">
      <w:pPr>
        <w:jc w:val="both"/>
        <w:rPr>
          <w:color w:val="000000" w:themeColor="text1"/>
        </w:rPr>
      </w:pPr>
    </w:p>
    <w:p w14:paraId="59551D5D" w14:textId="77777777" w:rsidR="00483090" w:rsidRPr="002C3D09" w:rsidRDefault="00483090" w:rsidP="00483090">
      <w:pPr>
        <w:jc w:val="both"/>
        <w:rPr>
          <w:color w:val="000000" w:themeColor="text1"/>
        </w:rPr>
      </w:pPr>
    </w:p>
    <w:p w14:paraId="31545EEA" w14:textId="0430CE50" w:rsidR="00483090" w:rsidRPr="002C3D09" w:rsidRDefault="00483090" w:rsidP="0048309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Neni </w:t>
      </w:r>
      <w:r w:rsidR="005412F2">
        <w:rPr>
          <w:b/>
          <w:color w:val="000000" w:themeColor="text1"/>
        </w:rPr>
        <w:t>3</w:t>
      </w:r>
      <w:r w:rsidR="009A486F">
        <w:rPr>
          <w:b/>
          <w:color w:val="000000" w:themeColor="text1"/>
        </w:rPr>
        <w:t>6</w:t>
      </w:r>
    </w:p>
    <w:p w14:paraId="0CCA0097" w14:textId="77777777" w:rsidR="00483090" w:rsidRDefault="00483090" w:rsidP="00483090">
      <w:pPr>
        <w:jc w:val="center"/>
        <w:rPr>
          <w:b/>
          <w:color w:val="000000" w:themeColor="text1"/>
        </w:rPr>
      </w:pPr>
      <w:r w:rsidRPr="002C3D09">
        <w:rPr>
          <w:b/>
          <w:color w:val="000000" w:themeColor="text1"/>
        </w:rPr>
        <w:t>Ndërprerja e veprimtarisë së transportit taksi të udhëtarëve</w:t>
      </w:r>
    </w:p>
    <w:p w14:paraId="3C856291" w14:textId="77777777" w:rsidR="00483090" w:rsidRPr="002C3D09" w:rsidRDefault="00483090" w:rsidP="00483090">
      <w:pPr>
        <w:jc w:val="center"/>
        <w:rPr>
          <w:b/>
          <w:color w:val="000000" w:themeColor="text1"/>
        </w:rPr>
      </w:pPr>
    </w:p>
    <w:p w14:paraId="642339FA" w14:textId="77777777" w:rsidR="00483090" w:rsidRPr="002C3D09" w:rsidRDefault="00483090" w:rsidP="00483090">
      <w:pPr>
        <w:jc w:val="both"/>
        <w:rPr>
          <w:color w:val="000000" w:themeColor="text1"/>
        </w:rPr>
      </w:pPr>
      <w:r w:rsidRPr="002C3D09">
        <w:rPr>
          <w:color w:val="000000" w:themeColor="text1"/>
        </w:rPr>
        <w:t xml:space="preserve">   Drejtuesi i taksisë e ndërpret veprimtarinë:</w:t>
      </w:r>
    </w:p>
    <w:p w14:paraId="36741BD7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</w:rPr>
        <w:t>1. Me kërkesë për ç`regjistrim për kryerjen e veprimtaris</w:t>
      </w:r>
      <w:r w:rsidRPr="002C3D09">
        <w:rPr>
          <w:color w:val="000000" w:themeColor="text1"/>
          <w:lang w:eastAsia="ja-JP"/>
        </w:rPr>
        <w:t>ë së transportit taksi të udhëtarëve,</w:t>
      </w:r>
    </w:p>
    <w:p w14:paraId="1F5CCFCA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Me skadimin e afatit të lejes së punës,</w:t>
      </w:r>
    </w:p>
    <w:p w14:paraId="469C3334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3. Me rastin e vdekjes së taksistit,</w:t>
      </w:r>
    </w:p>
    <w:p w14:paraId="71651BEB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4. Kur humbet ndonjëra nga kushtet e parapara me ligj dhe me këtë rregullore për marrjen e lejes (licencës).</w:t>
      </w:r>
    </w:p>
    <w:p w14:paraId="7308AAD7" w14:textId="77777777" w:rsidR="00483090" w:rsidRDefault="00483090" w:rsidP="00483090">
      <w:pPr>
        <w:rPr>
          <w:b/>
          <w:color w:val="000000" w:themeColor="text1"/>
          <w:lang w:eastAsia="ja-JP"/>
        </w:rPr>
      </w:pPr>
    </w:p>
    <w:p w14:paraId="2E8EF357" w14:textId="221CC83F" w:rsidR="00483090" w:rsidRDefault="00483090" w:rsidP="00483090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</w:t>
      </w:r>
      <w:r w:rsidR="005412F2">
        <w:rPr>
          <w:b/>
          <w:color w:val="000000" w:themeColor="text1"/>
          <w:lang w:eastAsia="ja-JP"/>
        </w:rPr>
        <w:t>3</w:t>
      </w:r>
      <w:r w:rsidR="009A486F">
        <w:rPr>
          <w:b/>
          <w:color w:val="000000" w:themeColor="text1"/>
          <w:lang w:eastAsia="ja-JP"/>
        </w:rPr>
        <w:t>7</w:t>
      </w:r>
    </w:p>
    <w:p w14:paraId="3D1A268C" w14:textId="77777777" w:rsidR="00483090" w:rsidRPr="002C3D09" w:rsidRDefault="00483090" w:rsidP="00483090">
      <w:pPr>
        <w:jc w:val="center"/>
        <w:rPr>
          <w:b/>
          <w:color w:val="000000" w:themeColor="text1"/>
          <w:lang w:eastAsia="ja-JP"/>
        </w:rPr>
      </w:pPr>
    </w:p>
    <w:p w14:paraId="2F45AFD0" w14:textId="5D0B31EE" w:rsidR="00483090" w:rsidRPr="002C3D09" w:rsidRDefault="00483090" w:rsidP="00483090">
      <w:pPr>
        <w:pStyle w:val="ListParagraph"/>
        <w:numPr>
          <w:ilvl w:val="0"/>
          <w:numId w:val="21"/>
        </w:num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Drejtuesi i auto</w:t>
      </w:r>
      <w:r w:rsidR="0043068C">
        <w:rPr>
          <w:color w:val="000000" w:themeColor="text1"/>
          <w:lang w:eastAsia="ja-JP"/>
        </w:rPr>
        <w:t xml:space="preserve"> </w:t>
      </w:r>
      <w:r w:rsidRPr="002C3D09">
        <w:rPr>
          <w:color w:val="000000" w:themeColor="text1"/>
          <w:lang w:eastAsia="ja-JP"/>
        </w:rPr>
        <w:t xml:space="preserve">taksisë detyrohet që në rast të ndërprerjes së veprimtarisë (neni </w:t>
      </w:r>
      <w:r w:rsidR="005E30D5">
        <w:rPr>
          <w:color w:val="000000" w:themeColor="text1"/>
          <w:lang w:eastAsia="ja-JP"/>
        </w:rPr>
        <w:t>36</w:t>
      </w:r>
      <w:r w:rsidR="00120657">
        <w:rPr>
          <w:color w:val="000000" w:themeColor="text1"/>
          <w:lang w:eastAsia="ja-JP"/>
        </w:rPr>
        <w:t xml:space="preserve"> </w:t>
      </w:r>
      <w:r w:rsidRPr="002C3D09">
        <w:rPr>
          <w:color w:val="000000" w:themeColor="text1"/>
          <w:lang w:eastAsia="ja-JP"/>
        </w:rPr>
        <w:t>), t`i kthejë  lejen për ushtrimin e kësaj veprimtarie DESHP-së.</w:t>
      </w:r>
    </w:p>
    <w:p w14:paraId="1F768812" w14:textId="77777777" w:rsidR="00483090" w:rsidRPr="002C3D09" w:rsidRDefault="00483090" w:rsidP="00483090">
      <w:pPr>
        <w:pStyle w:val="ListParagraph"/>
        <w:numPr>
          <w:ilvl w:val="0"/>
          <w:numId w:val="21"/>
        </w:num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Veprimtaria e operatorit për kryerjen e transportit taksi të udhëtarëve ndërpritet me fshirjen nga regjistri.</w:t>
      </w:r>
    </w:p>
    <w:p w14:paraId="214ED549" w14:textId="77777777" w:rsidR="00483090" w:rsidRPr="002C3D09" w:rsidRDefault="00483090" w:rsidP="00483090">
      <w:pPr>
        <w:jc w:val="both"/>
        <w:rPr>
          <w:color w:val="000000" w:themeColor="text1"/>
          <w:lang w:eastAsia="ja-JP"/>
        </w:rPr>
      </w:pPr>
    </w:p>
    <w:p w14:paraId="68591494" w14:textId="7DDE2503" w:rsidR="00483090" w:rsidRPr="002C3D09" w:rsidRDefault="00483090" w:rsidP="00483090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</w:t>
      </w:r>
      <w:r w:rsidR="005412F2">
        <w:rPr>
          <w:b/>
          <w:color w:val="000000" w:themeColor="text1"/>
          <w:lang w:eastAsia="ja-JP"/>
        </w:rPr>
        <w:t>3</w:t>
      </w:r>
      <w:r w:rsidR="009A486F">
        <w:rPr>
          <w:b/>
          <w:color w:val="000000" w:themeColor="text1"/>
          <w:lang w:eastAsia="ja-JP"/>
        </w:rPr>
        <w:t>8</w:t>
      </w:r>
    </w:p>
    <w:p w14:paraId="3C776169" w14:textId="77777777" w:rsidR="00483090" w:rsidRDefault="00483090" w:rsidP="00483090">
      <w:pPr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Automjeti për kryerjen e transportit taksi të udhëtarëve</w:t>
      </w:r>
    </w:p>
    <w:p w14:paraId="4AE0C559" w14:textId="77777777" w:rsidR="00483090" w:rsidRPr="002C3D09" w:rsidRDefault="00483090" w:rsidP="00483090">
      <w:pPr>
        <w:jc w:val="center"/>
        <w:rPr>
          <w:b/>
          <w:color w:val="000000" w:themeColor="text1"/>
          <w:lang w:eastAsia="ja-JP"/>
        </w:rPr>
      </w:pPr>
    </w:p>
    <w:p w14:paraId="2BFFB6C2" w14:textId="77777777" w:rsidR="00483090" w:rsidRPr="002C3D09" w:rsidRDefault="00483090" w:rsidP="00483090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Automjeti për kryerjen e transportit taksi të udhëtarëve (këtu e tutje: automjeti taksi), pos kushteve të përcaktuara me ligj, duhet t’i plotësojë edhe këto kushte:</w:t>
      </w:r>
    </w:p>
    <w:p w14:paraId="0C12F8A3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1.1. të ketë më së shumti pesë (5) ulëse, duke llogaritur edhe ulësen e drejtuesit të automjetit,</w:t>
      </w:r>
    </w:p>
    <w:p w14:paraId="4ED9359E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1.2.  Të ketë së paku katër (4) dyer,</w:t>
      </w:r>
    </w:p>
    <w:p w14:paraId="7DEAD546" w14:textId="7CC41DE1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1.3.  Të ketë taksimetrin në gjendje të  rregullt teknike, të atestuar dhe të vulosur sipas kushteve të përcaktuara për taksimetër, dhe i vendosur ashtu që shuma e parave të  regjistruara të jetë e dukshme për udhëtarin</w:t>
      </w:r>
      <w:r w:rsidR="0043068C" w:rsidRPr="0043068C">
        <w:rPr>
          <w:color w:val="000000" w:themeColor="text1"/>
        </w:rPr>
        <w:t xml:space="preserve"> </w:t>
      </w:r>
      <w:r w:rsidR="0043068C" w:rsidRPr="0014457F">
        <w:t>ose çmimoren e shërbimeve,</w:t>
      </w:r>
    </w:p>
    <w:p w14:paraId="3504C755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1.4. Ngrohja dhe ajrosja teknikisht të jenë në rregull.</w:t>
      </w:r>
    </w:p>
    <w:p w14:paraId="135FC6BF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1.5. Të ketë shenjën “TAXI” ose “RADIO-TAXI”, të vendosur mbi automjet dhe natën të ndriçuar,</w:t>
      </w:r>
    </w:p>
    <w:p w14:paraId="5C585012" w14:textId="77777777" w:rsidR="00483090" w:rsidRPr="002C3D09" w:rsidRDefault="00483090" w:rsidP="00483090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            1.6. Automjeti të jetë i pastër dhe pa dëmtime,</w:t>
      </w:r>
    </w:p>
    <w:p w14:paraId="4304B5B4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1.7. Reklamat dhe shenjat e ndryshme (nëse i ka) të mos jenë mbi sipërfaqen e xhamave në pjesën e përparme dhe të prapme të automjetit si dhe xhamat të mos jenë të ngjyrosur,</w:t>
      </w:r>
    </w:p>
    <w:p w14:paraId="26BB9B33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1.8. Të ketë aparatin kundër zjarrit, të përforcuar në vend të dukshëm dhe të përshtatshëm,</w:t>
      </w:r>
    </w:p>
    <w:p w14:paraId="063DC115" w14:textId="2CA7D9F7" w:rsidR="00483090" w:rsidRPr="00FA554F" w:rsidRDefault="00FA554F" w:rsidP="00FA554F">
      <w:pPr>
        <w:pStyle w:val="ListParagraph"/>
        <w:numPr>
          <w:ilvl w:val="1"/>
          <w:numId w:val="34"/>
        </w:numPr>
        <w:contextualSpacing/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 </w:t>
      </w:r>
      <w:r w:rsidR="00483090" w:rsidRPr="00FA554F">
        <w:rPr>
          <w:color w:val="000000" w:themeColor="text1"/>
          <w:lang w:eastAsia="ja-JP"/>
        </w:rPr>
        <w:t>Të ketë librin e faturave të destinuar për taksi - shërbime, me kopje,</w:t>
      </w:r>
    </w:p>
    <w:p w14:paraId="0A24F609" w14:textId="68170F23" w:rsidR="00483090" w:rsidRPr="00924949" w:rsidRDefault="00483090" w:rsidP="00924949">
      <w:pPr>
        <w:pStyle w:val="ListParagraph"/>
        <w:numPr>
          <w:ilvl w:val="1"/>
          <w:numId w:val="34"/>
        </w:numPr>
        <w:jc w:val="both"/>
        <w:rPr>
          <w:color w:val="000000" w:themeColor="text1"/>
          <w:lang w:eastAsia="ja-JP"/>
        </w:rPr>
      </w:pPr>
      <w:r w:rsidRPr="00924949">
        <w:rPr>
          <w:color w:val="000000" w:themeColor="text1"/>
          <w:lang w:eastAsia="ja-JP"/>
        </w:rPr>
        <w:t>Automjeti</w:t>
      </w:r>
      <w:r w:rsidR="00FD2E41">
        <w:rPr>
          <w:color w:val="000000" w:themeColor="text1"/>
          <w:lang w:eastAsia="ja-JP"/>
        </w:rPr>
        <w:t xml:space="preserve"> </w:t>
      </w:r>
      <w:r w:rsidR="00FD2E41" w:rsidRPr="002C3D09">
        <w:rPr>
          <w:color w:val="000000" w:themeColor="text1"/>
          <w:lang w:eastAsia="ja-JP"/>
        </w:rPr>
        <w:t>duhet të je</w:t>
      </w:r>
      <w:r w:rsidR="00FD2E41">
        <w:rPr>
          <w:color w:val="000000" w:themeColor="text1"/>
          <w:lang w:eastAsia="ja-JP"/>
        </w:rPr>
        <w:t>t</w:t>
      </w:r>
      <w:r w:rsidR="00FD2E41" w:rsidRPr="002C3D09">
        <w:rPr>
          <w:color w:val="000000" w:themeColor="text1"/>
          <w:lang w:eastAsia="ja-JP"/>
        </w:rPr>
        <w:t xml:space="preserve">ë </w:t>
      </w:r>
      <w:r w:rsidR="00FD2E41">
        <w:rPr>
          <w:color w:val="000000" w:themeColor="text1"/>
          <w:lang w:eastAsia="ja-JP"/>
        </w:rPr>
        <w:t>i</w:t>
      </w:r>
      <w:r w:rsidR="00FD2E41" w:rsidRPr="002C3D09">
        <w:rPr>
          <w:color w:val="000000" w:themeColor="text1"/>
          <w:lang w:eastAsia="ja-JP"/>
        </w:rPr>
        <w:t xml:space="preserve"> regjistruar</w:t>
      </w:r>
      <w:r w:rsidRPr="00924949">
        <w:rPr>
          <w:color w:val="000000" w:themeColor="text1"/>
          <w:lang w:eastAsia="ja-JP"/>
        </w:rPr>
        <w:t xml:space="preserve"> </w:t>
      </w:r>
      <w:r w:rsidR="00FD2E41">
        <w:rPr>
          <w:color w:val="000000" w:themeColor="text1"/>
          <w:lang w:eastAsia="ja-JP"/>
        </w:rPr>
        <w:t xml:space="preserve">dhe </w:t>
      </w:r>
      <w:r w:rsidRPr="00924949">
        <w:rPr>
          <w:color w:val="000000" w:themeColor="text1"/>
          <w:lang w:eastAsia="ja-JP"/>
        </w:rPr>
        <w:t>teknikisht në rregull për transportin e udhëtarëve dhe kontrolli teknik të bëhet çdo 6 muaj.</w:t>
      </w:r>
    </w:p>
    <w:p w14:paraId="76A6E1FB" w14:textId="419340BD" w:rsidR="00924949" w:rsidRPr="00924949" w:rsidRDefault="00FD2E41" w:rsidP="00924949">
      <w:pPr>
        <w:pStyle w:val="ListParagraph"/>
        <w:numPr>
          <w:ilvl w:val="1"/>
          <w:numId w:val="34"/>
        </w:num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S</w:t>
      </w:r>
      <w:r w:rsidR="00924949" w:rsidRPr="00924949">
        <w:rPr>
          <w:color w:val="000000" w:themeColor="text1"/>
          <w:lang w:eastAsia="ja-JP"/>
        </w:rPr>
        <w:t>hoferit të kenë patent shoferin e kategorisë përkatëse për drejtimin e automjetit gjegjës;</w:t>
      </w:r>
    </w:p>
    <w:p w14:paraId="0F3450C0" w14:textId="07328AEB" w:rsidR="00924949" w:rsidRPr="00924949" w:rsidRDefault="00FD2E41" w:rsidP="00924949">
      <w:pPr>
        <w:pStyle w:val="ListParagraph"/>
        <w:numPr>
          <w:ilvl w:val="1"/>
          <w:numId w:val="34"/>
        </w:num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S</w:t>
      </w:r>
      <w:r w:rsidR="00924949" w:rsidRPr="00924949">
        <w:rPr>
          <w:color w:val="000000" w:themeColor="text1"/>
          <w:lang w:eastAsia="ja-JP"/>
        </w:rPr>
        <w:t>hefori duhet të jetë i paisur me çertifikat të mjekut të vlefshme 5 vite;</w:t>
      </w:r>
    </w:p>
    <w:p w14:paraId="4D6A4D2F" w14:textId="3D8637CE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1.1</w:t>
      </w:r>
      <w:r w:rsidR="00924949">
        <w:rPr>
          <w:color w:val="000000" w:themeColor="text1"/>
          <w:lang w:eastAsia="ja-JP"/>
        </w:rPr>
        <w:t>3</w:t>
      </w:r>
      <w:r w:rsidRPr="002C3D09">
        <w:rPr>
          <w:color w:val="000000" w:themeColor="text1"/>
          <w:lang w:eastAsia="ja-JP"/>
        </w:rPr>
        <w:t xml:space="preserve">. Përveç kushteve të parapara me këtë rregullore, automjetet taksi të </w:t>
      </w:r>
      <w:r w:rsidRPr="0014457F">
        <w:rPr>
          <w:lang w:eastAsia="ja-JP"/>
        </w:rPr>
        <w:t xml:space="preserve">operatorëve në mes duhet të ketë shënuar emrin e firmës. </w:t>
      </w:r>
    </w:p>
    <w:p w14:paraId="2FCD7DFF" w14:textId="13DEBFDE" w:rsidR="00483090" w:rsidRDefault="00483090" w:rsidP="00483090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Shenja “TAXI” dhe shenja “RADIO TAXI”, duhet të jetë e madhësisë 500x120x80 milimetra, me ngjyrë të verdhë dhe shkronja të zeza.</w:t>
      </w:r>
    </w:p>
    <w:p w14:paraId="0F5BE9A3" w14:textId="5EB34288" w:rsidR="00483090" w:rsidRDefault="00483090" w:rsidP="00013D42">
      <w:pPr>
        <w:rPr>
          <w:b/>
          <w:color w:val="000000" w:themeColor="text1"/>
          <w:lang w:eastAsia="ja-JP"/>
        </w:rPr>
      </w:pPr>
    </w:p>
    <w:p w14:paraId="1E0C3B77" w14:textId="565218D3" w:rsidR="00572CA8" w:rsidRDefault="00572CA8" w:rsidP="00013D42">
      <w:pPr>
        <w:rPr>
          <w:b/>
          <w:color w:val="000000" w:themeColor="text1"/>
          <w:lang w:eastAsia="ja-JP"/>
        </w:rPr>
      </w:pPr>
    </w:p>
    <w:p w14:paraId="268F3344" w14:textId="77777777" w:rsidR="00572CA8" w:rsidRDefault="00572CA8" w:rsidP="00013D42">
      <w:pPr>
        <w:rPr>
          <w:b/>
          <w:color w:val="000000" w:themeColor="text1"/>
          <w:lang w:eastAsia="ja-JP"/>
        </w:rPr>
      </w:pPr>
    </w:p>
    <w:p w14:paraId="541ECA2F" w14:textId="5BFA17E3" w:rsidR="00483090" w:rsidRDefault="00483090" w:rsidP="00483090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lastRenderedPageBreak/>
        <w:t xml:space="preserve">Neni </w:t>
      </w:r>
      <w:r w:rsidR="005412F2">
        <w:rPr>
          <w:b/>
          <w:color w:val="000000" w:themeColor="text1"/>
          <w:lang w:eastAsia="ja-JP"/>
        </w:rPr>
        <w:t>3</w:t>
      </w:r>
      <w:r w:rsidR="009A486F">
        <w:rPr>
          <w:b/>
          <w:color w:val="000000" w:themeColor="text1"/>
          <w:lang w:eastAsia="ja-JP"/>
        </w:rPr>
        <w:t>9</w:t>
      </w:r>
    </w:p>
    <w:p w14:paraId="3C3F6137" w14:textId="77777777" w:rsidR="00483090" w:rsidRPr="002C3D09" w:rsidRDefault="00483090" w:rsidP="00483090">
      <w:pPr>
        <w:jc w:val="center"/>
        <w:rPr>
          <w:b/>
          <w:color w:val="000000" w:themeColor="text1"/>
          <w:lang w:eastAsia="ja-JP"/>
        </w:rPr>
      </w:pPr>
    </w:p>
    <w:p w14:paraId="66814349" w14:textId="77777777" w:rsidR="00483090" w:rsidRPr="002C3D09" w:rsidRDefault="00483090" w:rsidP="00483090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Me automjet taksi nuk mund të transportohen:</w:t>
      </w:r>
    </w:p>
    <w:p w14:paraId="07FF2C3A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Personat nën ndikimin e alkoolit apo drogës dhe personat e sëmurë me sëmundje ngjitëse,</w:t>
      </w:r>
    </w:p>
    <w:p w14:paraId="63506557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Fëmijët nën moshën gjashtë vjeçare pa përcjellës.</w:t>
      </w:r>
    </w:p>
    <w:p w14:paraId="1E4CA442" w14:textId="77777777" w:rsidR="00483090" w:rsidRPr="002C3D09" w:rsidRDefault="00483090" w:rsidP="00483090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3.  Kufomat,</w:t>
      </w:r>
    </w:p>
    <w:p w14:paraId="2B814C9D" w14:textId="2B11F5EA" w:rsidR="00483090" w:rsidRPr="00013D42" w:rsidRDefault="00483090" w:rsidP="00013D42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4.  Materialet: eksploduese, radioaktive, helmuese, infektive, ato që ndizen lehtë dhe materiale të tjera, të cilat për shkak të vetive të veta, mund të jenë të rrezikshme për sigurinë dhe shëndetin e udhëtarëve, apo mund të shkaktojnë dëmtime të tjera.</w:t>
      </w:r>
    </w:p>
    <w:p w14:paraId="1A64E0A1" w14:textId="77777777" w:rsidR="00483090" w:rsidRDefault="00483090" w:rsidP="00483090">
      <w:pPr>
        <w:jc w:val="center"/>
        <w:rPr>
          <w:b/>
          <w:color w:val="000000" w:themeColor="text1"/>
          <w:lang w:eastAsia="ja-JP"/>
        </w:rPr>
      </w:pPr>
    </w:p>
    <w:p w14:paraId="2B0A3FCE" w14:textId="3827FD3D" w:rsidR="00483090" w:rsidRDefault="00483090" w:rsidP="00483090">
      <w:pPr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 xml:space="preserve">Neni </w:t>
      </w:r>
      <w:r w:rsidR="009A486F">
        <w:rPr>
          <w:b/>
          <w:color w:val="000000" w:themeColor="text1"/>
          <w:lang w:eastAsia="ja-JP"/>
        </w:rPr>
        <w:t>40</w:t>
      </w:r>
    </w:p>
    <w:p w14:paraId="433E87F8" w14:textId="77777777" w:rsidR="00483090" w:rsidRPr="002C3D09" w:rsidRDefault="00483090" w:rsidP="00483090">
      <w:pPr>
        <w:jc w:val="center"/>
        <w:rPr>
          <w:b/>
          <w:color w:val="000000" w:themeColor="text1"/>
          <w:lang w:eastAsia="ja-JP"/>
        </w:rPr>
      </w:pPr>
    </w:p>
    <w:p w14:paraId="50F30F88" w14:textId="77777777" w:rsidR="00483090" w:rsidRPr="002C3D09" w:rsidRDefault="00483090" w:rsidP="00483090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 Pronari i automjetit taksi i cili nuk ka leje për ushtrimin e veprimtarisë së transportit taksi të udhëtarëve apo shenjën “Taxi”, përkatësisht “Radio-Taxi”, do të përjashtohet nga trafiku, nga inspektori i Komunikacionit rrugor, përkatësisht nga zyrtari i autorizuar i policisë, ashtu që do t`i merret libreza e qarkullimit dhe targat e automjetit, në kohëzgjatje prej 48 orësh, deri në 5 (pesë) ditë.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A7B777" w14:textId="0061C661" w:rsidR="00483090" w:rsidRPr="002C3D09" w:rsidRDefault="00483090" w:rsidP="00013D42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 Vendimi për përjashtimin e automjetit taksi nga trafiku i dorëzohet drejtuesit, aty për aty. Pasojat dhe shpenzimet e krijuara për shkak të aplikimit të dispozitës nga paragrafi paraprak i këtij neni, në tërësi i bartë pronari i automjetit, përkatësisht drejtuesi.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3608A7" w14:textId="54BC18C6" w:rsidR="00483090" w:rsidRPr="002C3D09" w:rsidRDefault="00742138" w:rsidP="00483090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3</w:t>
      </w:r>
      <w:r w:rsidR="00483090" w:rsidRPr="002C3D09">
        <w:rPr>
          <w:color w:val="000000" w:themeColor="text1"/>
          <w:lang w:eastAsia="ja-JP"/>
        </w:rPr>
        <w:t>. Kur drejtuesi i automjetit taksi nuk kryen transportin taksi të udhëtarëve, përkatësisht kur përdor automjetin taksi për nevoja të veta, është i obliguar që nga kulmi i automjetit të largoj shenjën “TAXI” apo “RADIO-TAXI”.</w:t>
      </w:r>
    </w:p>
    <w:p w14:paraId="6BF6BFE3" w14:textId="15688FC3" w:rsidR="00483090" w:rsidRPr="002C3D09" w:rsidRDefault="00742138" w:rsidP="00483090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4</w:t>
      </w:r>
      <w:r w:rsidR="00483090" w:rsidRPr="002C3D09">
        <w:rPr>
          <w:color w:val="000000" w:themeColor="text1"/>
          <w:lang w:eastAsia="ja-JP"/>
        </w:rPr>
        <w:t xml:space="preserve">. Automjetet taxi, të regjistruara për transportin taksi të udhëtarëve në territorin e komunave të tjera, mund të kryejnë transportin e udhëtarëve në territorin e komunës së  Kaçanikut në rastin kur sjellin udhëtarë nga komunat tjera, por në  kthim nuk guxojnë të marrin udhëtarë të  rinj, ndërkaq vetëm mund t`i kthejnë udhëtarët që i kanë sjellë. </w:t>
      </w:r>
    </w:p>
    <w:p w14:paraId="742C63C5" w14:textId="6354C01D" w:rsidR="00483090" w:rsidRPr="002C3D09" w:rsidRDefault="00742138" w:rsidP="00483090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5</w:t>
      </w:r>
      <w:r w:rsidR="00483090" w:rsidRPr="002C3D09">
        <w:rPr>
          <w:color w:val="000000" w:themeColor="text1"/>
          <w:lang w:eastAsia="ja-JP"/>
        </w:rPr>
        <w:t>. Me automjet taksi nuk mund të transportohet numër më i madh i udhëtarëve nga numri i ulëseve të regjistruara në automjet, e as  që mund të vendoset më vonë numër më i madh i ulëseve nga ato të regjistruara.</w:t>
      </w:r>
    </w:p>
    <w:p w14:paraId="65FC6397" w14:textId="50CB739C" w:rsidR="00483090" w:rsidRPr="002C3D09" w:rsidRDefault="00742138" w:rsidP="00483090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6</w:t>
      </w:r>
      <w:r w:rsidR="00483090" w:rsidRPr="002C3D09">
        <w:rPr>
          <w:color w:val="000000" w:themeColor="text1"/>
          <w:lang w:eastAsia="ja-JP"/>
        </w:rPr>
        <w:t>. Drejtuesi i automjetit taksi nuk guxon të qëndroj e as të marr udhëtarë në vendqëndrimet për transportin publik të udhëtarëv</w:t>
      </w:r>
      <w:r w:rsidR="00483090">
        <w:rPr>
          <w:color w:val="000000" w:themeColor="text1"/>
          <w:lang w:eastAsia="ja-JP"/>
        </w:rPr>
        <w:t>e</w:t>
      </w:r>
    </w:p>
    <w:p w14:paraId="1E858EC5" w14:textId="4A66FACB" w:rsidR="00483090" w:rsidRPr="002C3D09" w:rsidRDefault="00742138" w:rsidP="00483090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7</w:t>
      </w:r>
      <w:r w:rsidR="00483090" w:rsidRPr="002C3D09">
        <w:rPr>
          <w:color w:val="000000" w:themeColor="text1"/>
          <w:lang w:eastAsia="ja-JP"/>
        </w:rPr>
        <w:t>. Në vendqëndrimet e automjeteve taksi, automjetet vendosen sipas rendit të ardhjes dhe nuk guxon të ketë më shumë automjete se që ka vende të shënuara për automjete taksi.</w:t>
      </w:r>
    </w:p>
    <w:p w14:paraId="04C2D929" w14:textId="5E6B9CD1" w:rsidR="00483090" w:rsidRPr="002C3D09" w:rsidRDefault="00742138" w:rsidP="00483090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8</w:t>
      </w:r>
      <w:r w:rsidR="00483090" w:rsidRPr="002C3D09">
        <w:rPr>
          <w:color w:val="000000" w:themeColor="text1"/>
          <w:lang w:eastAsia="ja-JP"/>
        </w:rPr>
        <w:t>. Drejtuesi i automjetit taksi nuk guxon të ofroj shërbime të transportit personalisht apo përmes ndërmjetësuesit dhe të filloj transportin jashtë vendqëndrimit të automjeteve taksi.</w:t>
      </w:r>
    </w:p>
    <w:p w14:paraId="11EE2854" w14:textId="35CDC93A" w:rsidR="0020720C" w:rsidRPr="002C3D09" w:rsidRDefault="0020720C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788DC94C" w14:textId="1759CC40" w:rsidR="002556B5" w:rsidRPr="0014457F" w:rsidRDefault="00CE3170" w:rsidP="00521936">
      <w:pPr>
        <w:tabs>
          <w:tab w:val="left" w:pos="720"/>
        </w:tabs>
        <w:jc w:val="center"/>
        <w:rPr>
          <w:b/>
          <w:lang w:eastAsia="ja-JP"/>
        </w:rPr>
      </w:pPr>
      <w:r w:rsidRPr="0014457F">
        <w:rPr>
          <w:b/>
          <w:lang w:eastAsia="ja-JP"/>
        </w:rPr>
        <w:t xml:space="preserve">Neni </w:t>
      </w:r>
      <w:r w:rsidR="00742138" w:rsidRPr="0014457F">
        <w:rPr>
          <w:b/>
          <w:lang w:eastAsia="ja-JP"/>
        </w:rPr>
        <w:t>4</w:t>
      </w:r>
      <w:r w:rsidR="009A486F" w:rsidRPr="0014457F">
        <w:rPr>
          <w:b/>
          <w:lang w:eastAsia="ja-JP"/>
        </w:rPr>
        <w:t>1</w:t>
      </w:r>
    </w:p>
    <w:p w14:paraId="72705DF2" w14:textId="77777777" w:rsidR="002556B5" w:rsidRPr="0014457F" w:rsidRDefault="002556B5" w:rsidP="002556B5">
      <w:pPr>
        <w:tabs>
          <w:tab w:val="left" w:pos="720"/>
        </w:tabs>
        <w:jc w:val="both"/>
        <w:rPr>
          <w:b/>
          <w:spacing w:val="-2"/>
        </w:rPr>
      </w:pPr>
      <w:r w:rsidRPr="0014457F">
        <w:rPr>
          <w:b/>
          <w:lang w:eastAsia="ja-JP"/>
        </w:rPr>
        <w:t xml:space="preserve">                                                          </w:t>
      </w:r>
      <w:r w:rsidR="00BB4014" w:rsidRPr="0014457F">
        <w:rPr>
          <w:b/>
          <w:lang w:eastAsia="ja-JP"/>
        </w:rPr>
        <w:t xml:space="preserve">     </w:t>
      </w:r>
      <w:r w:rsidRPr="0014457F">
        <w:rPr>
          <w:b/>
          <w:lang w:eastAsia="ja-JP"/>
        </w:rPr>
        <w:t xml:space="preserve"> </w:t>
      </w:r>
      <w:r w:rsidRPr="0014457F">
        <w:rPr>
          <w:b/>
        </w:rPr>
        <w:t>Stacionet</w:t>
      </w:r>
      <w:r w:rsidRPr="0014457F">
        <w:rPr>
          <w:b/>
          <w:spacing w:val="5"/>
        </w:rPr>
        <w:t xml:space="preserve"> </w:t>
      </w:r>
      <w:r w:rsidRPr="0014457F">
        <w:rPr>
          <w:b/>
        </w:rPr>
        <w:t>e</w:t>
      </w:r>
      <w:r w:rsidRPr="0014457F">
        <w:rPr>
          <w:b/>
          <w:spacing w:val="-12"/>
        </w:rPr>
        <w:t xml:space="preserve"> </w:t>
      </w:r>
      <w:r w:rsidRPr="0014457F">
        <w:rPr>
          <w:b/>
          <w:spacing w:val="-2"/>
        </w:rPr>
        <w:t>autobusëve</w:t>
      </w:r>
    </w:p>
    <w:p w14:paraId="5BD0F823" w14:textId="77777777" w:rsidR="00BB4014" w:rsidRPr="0014457F" w:rsidRDefault="00BB4014" w:rsidP="002556B5">
      <w:pPr>
        <w:tabs>
          <w:tab w:val="left" w:pos="720"/>
        </w:tabs>
        <w:jc w:val="both"/>
        <w:rPr>
          <w:b/>
          <w:spacing w:val="-2"/>
        </w:rPr>
      </w:pPr>
    </w:p>
    <w:p w14:paraId="7E0A9E73" w14:textId="362F3169" w:rsidR="001C3E14" w:rsidRPr="0014457F" w:rsidRDefault="002556B5" w:rsidP="00013D42">
      <w:pPr>
        <w:spacing w:line="232" w:lineRule="auto"/>
        <w:ind w:left="124" w:right="154" w:firstLine="1"/>
        <w:jc w:val="both"/>
      </w:pPr>
      <w:r w:rsidRPr="0014457F">
        <w:t>Stacioni i autobusëve është objekti me infrastrukturën e saj për</w:t>
      </w:r>
      <w:r w:rsidR="00947803" w:rsidRPr="0014457F">
        <w:t>c</w:t>
      </w:r>
      <w:r w:rsidRPr="0014457F">
        <w:t>jellëse për pranimin dhe përcjelljen e autobusëve sipas rendit të udhëtimit, hyrjen dhe zbritjen e udhëtarëve, shitjes dhe rezervimin e biletave për udhëtar, gardërobën, pajisjen për informimin e udhëtarëve dhe operatorëve të transportit si dhe shërbimet tjera që kanë të bëjnë me transportin e udhëtarëve dhe o</w:t>
      </w:r>
      <w:r w:rsidR="00BB4014" w:rsidRPr="0014457F">
        <w:t>peratorit e transportit rrugor.</w:t>
      </w:r>
    </w:p>
    <w:p w14:paraId="4B87677B" w14:textId="77777777" w:rsidR="00013D42" w:rsidRPr="0014457F" w:rsidRDefault="00013D42" w:rsidP="00013D42">
      <w:pPr>
        <w:spacing w:line="232" w:lineRule="auto"/>
        <w:ind w:left="124" w:right="154" w:firstLine="1"/>
        <w:jc w:val="both"/>
      </w:pPr>
    </w:p>
    <w:p w14:paraId="786D96D0" w14:textId="185A683A" w:rsidR="002556B5" w:rsidRPr="0014457F" w:rsidRDefault="002556B5" w:rsidP="00521936">
      <w:pPr>
        <w:pStyle w:val="Heading3"/>
        <w:spacing w:line="262" w:lineRule="exact"/>
        <w:ind w:left="30" w:right="49"/>
        <w:jc w:val="center"/>
        <w:rPr>
          <w:rFonts w:ascii="Times New Roman" w:hAnsi="Times New Roman" w:cs="Times New Roman"/>
          <w:b/>
          <w:color w:val="auto"/>
        </w:rPr>
      </w:pPr>
      <w:r w:rsidRPr="0014457F">
        <w:rPr>
          <w:rFonts w:ascii="Times New Roman" w:hAnsi="Times New Roman" w:cs="Times New Roman"/>
          <w:b/>
          <w:color w:val="auto"/>
        </w:rPr>
        <w:t>Neni</w:t>
      </w:r>
      <w:r w:rsidRPr="0014457F">
        <w:rPr>
          <w:rFonts w:ascii="Times New Roman" w:hAnsi="Times New Roman" w:cs="Times New Roman"/>
          <w:b/>
          <w:color w:val="auto"/>
          <w:spacing w:val="-7"/>
        </w:rPr>
        <w:t xml:space="preserve"> </w:t>
      </w:r>
      <w:r w:rsidR="00742138" w:rsidRPr="0014457F">
        <w:rPr>
          <w:rFonts w:ascii="Times New Roman" w:hAnsi="Times New Roman" w:cs="Times New Roman"/>
          <w:b/>
          <w:color w:val="auto"/>
          <w:spacing w:val="-5"/>
        </w:rPr>
        <w:t>4</w:t>
      </w:r>
      <w:r w:rsidR="009A486F" w:rsidRPr="0014457F">
        <w:rPr>
          <w:rFonts w:ascii="Times New Roman" w:hAnsi="Times New Roman" w:cs="Times New Roman"/>
          <w:b/>
          <w:color w:val="auto"/>
          <w:spacing w:val="-5"/>
        </w:rPr>
        <w:t>2</w:t>
      </w:r>
    </w:p>
    <w:p w14:paraId="1F3F9F47" w14:textId="77777777" w:rsidR="00B5005E" w:rsidRPr="0014457F" w:rsidRDefault="00BB4014" w:rsidP="00C44673">
      <w:pPr>
        <w:spacing w:line="242" w:lineRule="exact"/>
        <w:ind w:left="20" w:right="49"/>
        <w:jc w:val="center"/>
        <w:rPr>
          <w:b/>
          <w:spacing w:val="-2"/>
        </w:rPr>
      </w:pPr>
      <w:r w:rsidRPr="0014457F">
        <w:rPr>
          <w:b/>
        </w:rPr>
        <w:t xml:space="preserve"> </w:t>
      </w:r>
      <w:r w:rsidR="002556B5" w:rsidRPr="0014457F">
        <w:rPr>
          <w:b/>
        </w:rPr>
        <w:t>Kategorizimi</w:t>
      </w:r>
      <w:r w:rsidR="002556B5" w:rsidRPr="0014457F">
        <w:rPr>
          <w:b/>
          <w:spacing w:val="10"/>
        </w:rPr>
        <w:t xml:space="preserve"> </w:t>
      </w:r>
      <w:r w:rsidR="002556B5" w:rsidRPr="0014457F">
        <w:rPr>
          <w:b/>
        </w:rPr>
        <w:t>i</w:t>
      </w:r>
      <w:r w:rsidR="002556B5" w:rsidRPr="0014457F">
        <w:rPr>
          <w:b/>
          <w:spacing w:val="-13"/>
        </w:rPr>
        <w:t xml:space="preserve"> </w:t>
      </w:r>
      <w:r w:rsidR="002556B5" w:rsidRPr="0014457F">
        <w:rPr>
          <w:b/>
        </w:rPr>
        <w:t>stacioneve</w:t>
      </w:r>
      <w:r w:rsidR="002556B5" w:rsidRPr="0014457F">
        <w:rPr>
          <w:b/>
          <w:spacing w:val="-2"/>
        </w:rPr>
        <w:t xml:space="preserve"> </w:t>
      </w:r>
      <w:r w:rsidR="002556B5" w:rsidRPr="0014457F">
        <w:rPr>
          <w:b/>
        </w:rPr>
        <w:t>të</w:t>
      </w:r>
      <w:r w:rsidR="002556B5" w:rsidRPr="0014457F">
        <w:rPr>
          <w:b/>
          <w:spacing w:val="-15"/>
        </w:rPr>
        <w:t xml:space="preserve"> </w:t>
      </w:r>
      <w:r w:rsidR="00C44673" w:rsidRPr="0014457F">
        <w:rPr>
          <w:b/>
          <w:spacing w:val="-2"/>
        </w:rPr>
        <w:t>autobusëve</w:t>
      </w:r>
    </w:p>
    <w:p w14:paraId="66CE280E" w14:textId="77777777" w:rsidR="00BB4014" w:rsidRPr="0014457F" w:rsidRDefault="00BB4014" w:rsidP="00C44673">
      <w:pPr>
        <w:spacing w:line="242" w:lineRule="exact"/>
        <w:ind w:left="20" w:right="49"/>
        <w:jc w:val="center"/>
        <w:rPr>
          <w:b/>
          <w:spacing w:val="-2"/>
        </w:rPr>
      </w:pPr>
    </w:p>
    <w:p w14:paraId="0DE382F2" w14:textId="77777777" w:rsidR="002556B5" w:rsidRPr="0014457F" w:rsidRDefault="00C44673" w:rsidP="00613F11">
      <w:pPr>
        <w:pStyle w:val="ListParagraph"/>
        <w:widowControl w:val="0"/>
        <w:tabs>
          <w:tab w:val="left" w:pos="142"/>
          <w:tab w:val="left" w:pos="378"/>
        </w:tabs>
        <w:autoSpaceDE w:val="0"/>
        <w:autoSpaceDN w:val="0"/>
        <w:spacing w:before="10" w:line="206" w:lineRule="auto"/>
        <w:ind w:left="142" w:right="146"/>
        <w:jc w:val="both"/>
      </w:pPr>
      <w:r w:rsidRPr="0014457F">
        <w:t>1.</w:t>
      </w:r>
      <w:r w:rsidR="002556B5" w:rsidRPr="0014457F">
        <w:t xml:space="preserve">Stacioni i autobusëve nën kushte të barabarta iu ofron shërbime të gjithë operatorëve </w:t>
      </w:r>
      <w:r w:rsidR="002556B5" w:rsidRPr="0014457F">
        <w:rPr>
          <w:position w:val="3"/>
        </w:rPr>
        <w:t xml:space="preserve">transportues që </w:t>
      </w:r>
      <w:r w:rsidR="002556B5" w:rsidRPr="0014457F">
        <w:t>kanë rendin e udhëti</w:t>
      </w:r>
      <w:r w:rsidR="009E0F16" w:rsidRPr="0014457F">
        <w:t>mit, lejen për transport të regj</w:t>
      </w:r>
      <w:r w:rsidR="002556B5" w:rsidRPr="0014457F">
        <w:t xml:space="preserve">istruar dhe vërtetuar në Ministrinë </w:t>
      </w:r>
      <w:r w:rsidR="002556B5" w:rsidRPr="0014457F">
        <w:rPr>
          <w:position w:val="3"/>
        </w:rPr>
        <w:t xml:space="preserve">përkatëse për </w:t>
      </w:r>
      <w:r w:rsidR="002556B5" w:rsidRPr="0014457F">
        <w:t>transport</w:t>
      </w:r>
      <w:r w:rsidR="002556B5" w:rsidRPr="0014457F">
        <w:rPr>
          <w:spacing w:val="56"/>
        </w:rPr>
        <w:t xml:space="preserve"> </w:t>
      </w:r>
      <w:r w:rsidR="002556B5" w:rsidRPr="0014457F">
        <w:t>apo</w:t>
      </w:r>
      <w:r w:rsidR="002556B5" w:rsidRPr="0014457F">
        <w:rPr>
          <w:spacing w:val="40"/>
        </w:rPr>
        <w:t xml:space="preserve"> </w:t>
      </w:r>
      <w:r w:rsidR="002556B5" w:rsidRPr="0014457F">
        <w:t>Komunë</w:t>
      </w:r>
      <w:r w:rsidR="002556B5" w:rsidRPr="0014457F">
        <w:rPr>
          <w:spacing w:val="40"/>
        </w:rPr>
        <w:t xml:space="preserve"> </w:t>
      </w:r>
      <w:r w:rsidR="002556B5" w:rsidRPr="0014457F">
        <w:t>sipas</w:t>
      </w:r>
      <w:r w:rsidR="002556B5" w:rsidRPr="0014457F">
        <w:rPr>
          <w:spacing w:val="40"/>
        </w:rPr>
        <w:t xml:space="preserve"> </w:t>
      </w:r>
      <w:r w:rsidR="002556B5" w:rsidRPr="0014457F">
        <w:t>tarifës</w:t>
      </w:r>
      <w:r w:rsidR="002556B5" w:rsidRPr="0014457F">
        <w:rPr>
          <w:spacing w:val="40"/>
        </w:rPr>
        <w:t xml:space="preserve"> </w:t>
      </w:r>
      <w:r w:rsidR="002556B5" w:rsidRPr="0014457F">
        <w:t>të</w:t>
      </w:r>
      <w:r w:rsidR="002556B5" w:rsidRPr="0014457F">
        <w:rPr>
          <w:spacing w:val="40"/>
        </w:rPr>
        <w:t xml:space="preserve"> </w:t>
      </w:r>
      <w:r w:rsidR="002556B5" w:rsidRPr="0014457F">
        <w:t>përcaktuar</w:t>
      </w:r>
      <w:r w:rsidR="002556B5" w:rsidRPr="0014457F">
        <w:rPr>
          <w:spacing w:val="66"/>
        </w:rPr>
        <w:t xml:space="preserve"> </w:t>
      </w:r>
      <w:r w:rsidR="002556B5" w:rsidRPr="0014457F">
        <w:t>nga</w:t>
      </w:r>
      <w:r w:rsidR="002556B5" w:rsidRPr="0014457F">
        <w:rPr>
          <w:spacing w:val="40"/>
        </w:rPr>
        <w:t xml:space="preserve"> </w:t>
      </w:r>
      <w:r w:rsidR="002556B5" w:rsidRPr="0014457F">
        <w:t>Ministria</w:t>
      </w:r>
      <w:r w:rsidR="002556B5" w:rsidRPr="0014457F">
        <w:rPr>
          <w:spacing w:val="40"/>
        </w:rPr>
        <w:t xml:space="preserve"> </w:t>
      </w:r>
      <w:r w:rsidR="002556B5" w:rsidRPr="0014457F">
        <w:lastRenderedPageBreak/>
        <w:t>përkatëse</w:t>
      </w:r>
      <w:r w:rsidR="002556B5" w:rsidRPr="0014457F">
        <w:rPr>
          <w:spacing w:val="40"/>
        </w:rPr>
        <w:t xml:space="preserve"> </w:t>
      </w:r>
      <w:r w:rsidR="002556B5" w:rsidRPr="0014457F">
        <w:t>e</w:t>
      </w:r>
      <w:r w:rsidR="002556B5" w:rsidRPr="0014457F">
        <w:rPr>
          <w:spacing w:val="40"/>
        </w:rPr>
        <w:t xml:space="preserve"> </w:t>
      </w:r>
      <w:r w:rsidR="002556B5" w:rsidRPr="0014457F">
        <w:t>bazuar</w:t>
      </w:r>
      <w:r w:rsidR="002556B5" w:rsidRPr="0014457F">
        <w:rPr>
          <w:spacing w:val="63"/>
        </w:rPr>
        <w:t xml:space="preserve"> </w:t>
      </w:r>
      <w:r w:rsidR="002556B5" w:rsidRPr="0014457F">
        <w:t>në</w:t>
      </w:r>
      <w:r w:rsidR="002556B5" w:rsidRPr="0014457F">
        <w:rPr>
          <w:spacing w:val="40"/>
        </w:rPr>
        <w:t xml:space="preserve"> </w:t>
      </w:r>
      <w:r w:rsidR="002556B5" w:rsidRPr="0014457F">
        <w:rPr>
          <w:position w:val="3"/>
        </w:rPr>
        <w:t>kategorinë</w:t>
      </w:r>
      <w:r w:rsidR="002556B5" w:rsidRPr="0014457F">
        <w:rPr>
          <w:spacing w:val="40"/>
          <w:position w:val="3"/>
        </w:rPr>
        <w:t xml:space="preserve"> </w:t>
      </w:r>
      <w:r w:rsidR="002556B5" w:rsidRPr="0014457F">
        <w:rPr>
          <w:position w:val="3"/>
        </w:rPr>
        <w:t>e</w:t>
      </w:r>
      <w:r w:rsidR="00B5005E" w:rsidRPr="0014457F">
        <w:rPr>
          <w:position w:val="3"/>
        </w:rPr>
        <w:t xml:space="preserve"> </w:t>
      </w:r>
      <w:r w:rsidR="002556B5" w:rsidRPr="0014457F">
        <w:t>stacionit</w:t>
      </w:r>
      <w:r w:rsidR="002556B5" w:rsidRPr="0014457F">
        <w:rPr>
          <w:spacing w:val="9"/>
        </w:rPr>
        <w:t xml:space="preserve"> </w:t>
      </w:r>
      <w:r w:rsidR="002556B5" w:rsidRPr="0014457F">
        <w:t>të</w:t>
      </w:r>
      <w:r w:rsidR="002556B5" w:rsidRPr="0014457F">
        <w:rPr>
          <w:spacing w:val="-14"/>
        </w:rPr>
        <w:t xml:space="preserve"> </w:t>
      </w:r>
      <w:r w:rsidR="002556B5" w:rsidRPr="0014457F">
        <w:rPr>
          <w:spacing w:val="-2"/>
        </w:rPr>
        <w:t>autobusëve.</w:t>
      </w:r>
    </w:p>
    <w:p w14:paraId="1E724C42" w14:textId="00BCB0DA" w:rsidR="006C5F58" w:rsidRPr="0014457F" w:rsidRDefault="002556B5" w:rsidP="0014457F">
      <w:pPr>
        <w:pStyle w:val="ListParagraph"/>
        <w:widowControl w:val="0"/>
        <w:numPr>
          <w:ilvl w:val="0"/>
          <w:numId w:val="34"/>
        </w:numPr>
        <w:tabs>
          <w:tab w:val="left" w:pos="394"/>
        </w:tabs>
        <w:autoSpaceDE w:val="0"/>
        <w:autoSpaceDN w:val="0"/>
        <w:spacing w:line="262" w:lineRule="exact"/>
        <w:jc w:val="both"/>
      </w:pPr>
      <w:r w:rsidRPr="0014457F">
        <w:t>Personat</w:t>
      </w:r>
      <w:r w:rsidRPr="0014457F">
        <w:rPr>
          <w:spacing w:val="15"/>
        </w:rPr>
        <w:t xml:space="preserve"> </w:t>
      </w:r>
      <w:r w:rsidRPr="0014457F">
        <w:t>zyrtar</w:t>
      </w:r>
      <w:r w:rsidRPr="0014457F">
        <w:rPr>
          <w:spacing w:val="10"/>
        </w:rPr>
        <w:t xml:space="preserve"> </w:t>
      </w:r>
      <w:r w:rsidRPr="0014457F">
        <w:t>të</w:t>
      </w:r>
      <w:r w:rsidRPr="0014457F">
        <w:rPr>
          <w:spacing w:val="-1"/>
        </w:rPr>
        <w:t xml:space="preserve"> </w:t>
      </w:r>
      <w:r w:rsidRPr="0014457F">
        <w:t>stacionit</w:t>
      </w:r>
      <w:r w:rsidRPr="0014457F">
        <w:rPr>
          <w:spacing w:val="23"/>
        </w:rPr>
        <w:t xml:space="preserve"> </w:t>
      </w:r>
      <w:r w:rsidRPr="0014457F">
        <w:t>të</w:t>
      </w:r>
      <w:r w:rsidRPr="0014457F">
        <w:rPr>
          <w:spacing w:val="1"/>
        </w:rPr>
        <w:t xml:space="preserve"> </w:t>
      </w:r>
      <w:r w:rsidRPr="0014457F">
        <w:t>autobusëve</w:t>
      </w:r>
      <w:r w:rsidRPr="0014457F">
        <w:rPr>
          <w:spacing w:val="23"/>
        </w:rPr>
        <w:t xml:space="preserve"> </w:t>
      </w:r>
      <w:r w:rsidRPr="0014457F">
        <w:t>janë</w:t>
      </w:r>
      <w:r w:rsidRPr="0014457F">
        <w:rPr>
          <w:spacing w:val="13"/>
        </w:rPr>
        <w:t xml:space="preserve"> </w:t>
      </w:r>
      <w:r w:rsidRPr="0014457F">
        <w:t>të</w:t>
      </w:r>
      <w:r w:rsidRPr="0014457F">
        <w:rPr>
          <w:spacing w:val="5"/>
        </w:rPr>
        <w:t xml:space="preserve"> </w:t>
      </w:r>
      <w:r w:rsidRPr="0014457F">
        <w:t>detyruar</w:t>
      </w:r>
      <w:r w:rsidRPr="0014457F">
        <w:rPr>
          <w:spacing w:val="16"/>
        </w:rPr>
        <w:t xml:space="preserve"> </w:t>
      </w:r>
      <w:r w:rsidRPr="0014457F">
        <w:t>që</w:t>
      </w:r>
      <w:r w:rsidRPr="0014457F">
        <w:rPr>
          <w:spacing w:val="10"/>
        </w:rPr>
        <w:t xml:space="preserve"> </w:t>
      </w:r>
      <w:r w:rsidRPr="0014457F">
        <w:t>në</w:t>
      </w:r>
      <w:r w:rsidRPr="0014457F">
        <w:rPr>
          <w:spacing w:val="3"/>
        </w:rPr>
        <w:t xml:space="preserve"> </w:t>
      </w:r>
      <w:r w:rsidRPr="0014457F">
        <w:t>vend</w:t>
      </w:r>
      <w:r w:rsidRPr="0014457F">
        <w:rPr>
          <w:spacing w:val="24"/>
        </w:rPr>
        <w:t xml:space="preserve"> </w:t>
      </w:r>
      <w:r w:rsidRPr="0014457F">
        <w:t>të</w:t>
      </w:r>
      <w:r w:rsidRPr="0014457F">
        <w:rPr>
          <w:spacing w:val="5"/>
        </w:rPr>
        <w:t xml:space="preserve"> </w:t>
      </w:r>
      <w:r w:rsidRPr="0014457F">
        <w:t>dukshëm</w:t>
      </w:r>
      <w:r w:rsidRPr="0014457F">
        <w:rPr>
          <w:spacing w:val="25"/>
        </w:rPr>
        <w:t xml:space="preserve"> </w:t>
      </w:r>
      <w:r w:rsidRPr="0014457F">
        <w:t>të</w:t>
      </w:r>
      <w:r w:rsidRPr="0014457F">
        <w:rPr>
          <w:spacing w:val="10"/>
        </w:rPr>
        <w:t xml:space="preserve"> </w:t>
      </w:r>
      <w:r w:rsidRPr="0014457F">
        <w:t>mbajnë</w:t>
      </w:r>
      <w:r w:rsidR="0014457F">
        <w:rPr>
          <w:spacing w:val="14"/>
        </w:rPr>
        <w:t xml:space="preserve"> </w:t>
      </w:r>
      <w:r w:rsidRPr="0014457F">
        <w:rPr>
          <w:spacing w:val="-2"/>
          <w:position w:val="3"/>
        </w:rPr>
        <w:t>kartelën</w:t>
      </w:r>
      <w:r w:rsidR="00B5005E" w:rsidRPr="0014457F">
        <w:rPr>
          <w:spacing w:val="-2"/>
          <w:position w:val="3"/>
        </w:rPr>
        <w:t xml:space="preserve"> </w:t>
      </w:r>
      <w:r w:rsidRPr="0014457F">
        <w:rPr>
          <w:spacing w:val="-2"/>
        </w:rPr>
        <w:t>identifikues</w:t>
      </w:r>
      <w:r w:rsidR="00BB4014" w:rsidRPr="0014457F">
        <w:rPr>
          <w:spacing w:val="-2"/>
        </w:rPr>
        <w:t>.</w:t>
      </w:r>
    </w:p>
    <w:p w14:paraId="21E44FED" w14:textId="13BF5154" w:rsidR="00BB4014" w:rsidRPr="0014457F" w:rsidRDefault="00BB4014" w:rsidP="00521936">
      <w:pPr>
        <w:spacing w:before="192" w:line="262" w:lineRule="exact"/>
        <w:ind w:right="98"/>
        <w:jc w:val="center"/>
        <w:rPr>
          <w:b/>
          <w:i/>
        </w:rPr>
      </w:pPr>
      <w:r w:rsidRPr="0014457F">
        <w:rPr>
          <w:b/>
        </w:rPr>
        <w:t xml:space="preserve">Neni </w:t>
      </w:r>
      <w:r w:rsidR="00742138" w:rsidRPr="0014457F">
        <w:rPr>
          <w:b/>
        </w:rPr>
        <w:t>4</w:t>
      </w:r>
      <w:r w:rsidR="009A486F" w:rsidRPr="0014457F">
        <w:rPr>
          <w:b/>
        </w:rPr>
        <w:t>3</w:t>
      </w:r>
    </w:p>
    <w:p w14:paraId="4EDB09AB" w14:textId="77777777" w:rsidR="00BB4014" w:rsidRPr="0014457F" w:rsidRDefault="00BB4014" w:rsidP="00E72A00">
      <w:pPr>
        <w:pStyle w:val="Heading3"/>
        <w:spacing w:line="254" w:lineRule="exact"/>
        <w:ind w:left="47" w:right="113"/>
        <w:jc w:val="center"/>
        <w:rPr>
          <w:rFonts w:ascii="Times New Roman" w:hAnsi="Times New Roman" w:cs="Times New Roman"/>
          <w:b/>
          <w:color w:val="auto"/>
          <w:spacing w:val="-2"/>
          <w:w w:val="90"/>
        </w:rPr>
      </w:pPr>
      <w:r w:rsidRPr="0014457F">
        <w:rPr>
          <w:rFonts w:ascii="Times New Roman" w:hAnsi="Times New Roman" w:cs="Times New Roman"/>
          <w:b/>
          <w:color w:val="auto"/>
          <w:w w:val="90"/>
        </w:rPr>
        <w:t>Detyrimet</w:t>
      </w:r>
      <w:r w:rsidRPr="0014457F">
        <w:rPr>
          <w:rFonts w:ascii="Times New Roman" w:hAnsi="Times New Roman" w:cs="Times New Roman"/>
          <w:b/>
          <w:color w:val="auto"/>
          <w:spacing w:val="12"/>
        </w:rPr>
        <w:t xml:space="preserve"> </w:t>
      </w:r>
      <w:r w:rsidRPr="0014457F">
        <w:rPr>
          <w:rFonts w:ascii="Times New Roman" w:hAnsi="Times New Roman" w:cs="Times New Roman"/>
          <w:b/>
          <w:color w:val="auto"/>
          <w:w w:val="90"/>
        </w:rPr>
        <w:t>e</w:t>
      </w:r>
      <w:r w:rsidRPr="0014457F">
        <w:rPr>
          <w:rFonts w:ascii="Times New Roman" w:hAnsi="Times New Roman" w:cs="Times New Roman"/>
          <w:b/>
          <w:color w:val="auto"/>
          <w:spacing w:val="-8"/>
          <w:w w:val="90"/>
        </w:rPr>
        <w:t xml:space="preserve"> </w:t>
      </w:r>
      <w:r w:rsidRPr="0014457F">
        <w:rPr>
          <w:rFonts w:ascii="Times New Roman" w:hAnsi="Times New Roman" w:cs="Times New Roman"/>
          <w:b/>
          <w:color w:val="auto"/>
          <w:w w:val="90"/>
        </w:rPr>
        <w:t>stacioneve</w:t>
      </w:r>
      <w:r w:rsidRPr="0014457F">
        <w:rPr>
          <w:rFonts w:ascii="Times New Roman" w:hAnsi="Times New Roman" w:cs="Times New Roman"/>
          <w:b/>
          <w:color w:val="auto"/>
          <w:spacing w:val="14"/>
        </w:rPr>
        <w:t xml:space="preserve"> </w:t>
      </w:r>
      <w:r w:rsidRPr="0014457F">
        <w:rPr>
          <w:rFonts w:ascii="Times New Roman" w:hAnsi="Times New Roman" w:cs="Times New Roman"/>
          <w:b/>
          <w:color w:val="auto"/>
          <w:w w:val="90"/>
        </w:rPr>
        <w:t>të</w:t>
      </w:r>
      <w:r w:rsidRPr="0014457F">
        <w:rPr>
          <w:rFonts w:ascii="Times New Roman" w:hAnsi="Times New Roman" w:cs="Times New Roman"/>
          <w:b/>
          <w:color w:val="auto"/>
          <w:spacing w:val="-5"/>
        </w:rPr>
        <w:t xml:space="preserve"> </w:t>
      </w:r>
      <w:r w:rsidRPr="0014457F">
        <w:rPr>
          <w:rFonts w:ascii="Times New Roman" w:hAnsi="Times New Roman" w:cs="Times New Roman"/>
          <w:b/>
          <w:color w:val="auto"/>
          <w:spacing w:val="-2"/>
          <w:w w:val="90"/>
        </w:rPr>
        <w:t>autobusëve</w:t>
      </w:r>
    </w:p>
    <w:p w14:paraId="440EC567" w14:textId="77777777" w:rsidR="00BB4014" w:rsidRPr="0014457F" w:rsidRDefault="00BB4014" w:rsidP="00BB4014"/>
    <w:p w14:paraId="05B7E9EC" w14:textId="5E0E26B0" w:rsidR="00BB4014" w:rsidRPr="0014457F" w:rsidRDefault="00BB4014" w:rsidP="0014457F">
      <w:pPr>
        <w:pStyle w:val="ListParagraph"/>
        <w:widowControl w:val="0"/>
        <w:numPr>
          <w:ilvl w:val="0"/>
          <w:numId w:val="34"/>
        </w:numPr>
        <w:tabs>
          <w:tab w:val="left" w:pos="108"/>
          <w:tab w:val="left" w:pos="389"/>
        </w:tabs>
        <w:autoSpaceDE w:val="0"/>
        <w:autoSpaceDN w:val="0"/>
        <w:spacing w:before="6" w:line="225" w:lineRule="auto"/>
        <w:ind w:right="162"/>
        <w:jc w:val="both"/>
      </w:pPr>
      <w:r w:rsidRPr="0014457F">
        <w:t>Stacioni i</w:t>
      </w:r>
      <w:r w:rsidRPr="0014457F">
        <w:rPr>
          <w:spacing w:val="-2"/>
        </w:rPr>
        <w:t xml:space="preserve"> </w:t>
      </w:r>
      <w:r w:rsidRPr="0014457F">
        <w:t>autobusëve nuk</w:t>
      </w:r>
      <w:r w:rsidRPr="0014457F">
        <w:rPr>
          <w:spacing w:val="-4"/>
        </w:rPr>
        <w:t xml:space="preserve"> </w:t>
      </w:r>
      <w:r w:rsidRPr="0014457F">
        <w:t>ofron</w:t>
      </w:r>
      <w:r w:rsidRPr="0014457F">
        <w:rPr>
          <w:spacing w:val="-2"/>
        </w:rPr>
        <w:t xml:space="preserve"> </w:t>
      </w:r>
      <w:r w:rsidRPr="0014457F">
        <w:t>shërbime për</w:t>
      </w:r>
      <w:r w:rsidRPr="0014457F">
        <w:rPr>
          <w:spacing w:val="-4"/>
        </w:rPr>
        <w:t xml:space="preserve"> </w:t>
      </w:r>
      <w:r w:rsidRPr="0014457F">
        <w:t>operatorët e</w:t>
      </w:r>
      <w:r w:rsidRPr="0014457F">
        <w:rPr>
          <w:spacing w:val="-3"/>
        </w:rPr>
        <w:t xml:space="preserve"> </w:t>
      </w:r>
      <w:r w:rsidRPr="0014457F">
        <w:t>transportit të</w:t>
      </w:r>
      <w:r w:rsidRPr="0014457F">
        <w:rPr>
          <w:spacing w:val="-3"/>
        </w:rPr>
        <w:t xml:space="preserve"> </w:t>
      </w:r>
      <w:r w:rsidRPr="0014457F">
        <w:t>cilët nuk kanë rendin e udhëtimit</w:t>
      </w:r>
      <w:r w:rsidRPr="0014457F">
        <w:rPr>
          <w:spacing w:val="-3"/>
        </w:rPr>
        <w:t xml:space="preserve"> </w:t>
      </w:r>
      <w:r w:rsidRPr="0014457F">
        <w:t>të</w:t>
      </w:r>
      <w:r w:rsidRPr="0014457F">
        <w:rPr>
          <w:spacing w:val="-13"/>
        </w:rPr>
        <w:t xml:space="preserve"> </w:t>
      </w:r>
      <w:r w:rsidRPr="0014457F">
        <w:t>regjistruar</w:t>
      </w:r>
      <w:r w:rsidRPr="0014457F">
        <w:rPr>
          <w:spacing w:val="-5"/>
        </w:rPr>
        <w:t xml:space="preserve"> </w:t>
      </w:r>
      <w:r w:rsidRPr="0014457F">
        <w:t>dhe</w:t>
      </w:r>
      <w:r w:rsidRPr="0014457F">
        <w:rPr>
          <w:spacing w:val="-10"/>
        </w:rPr>
        <w:t xml:space="preserve"> </w:t>
      </w:r>
      <w:r w:rsidRPr="0014457F">
        <w:t>vërtetuar</w:t>
      </w:r>
      <w:r w:rsidRPr="0014457F">
        <w:rPr>
          <w:spacing w:val="-3"/>
        </w:rPr>
        <w:t xml:space="preserve"> </w:t>
      </w:r>
      <w:r w:rsidRPr="0014457F">
        <w:t>nga</w:t>
      </w:r>
      <w:r w:rsidRPr="0014457F">
        <w:rPr>
          <w:spacing w:val="-13"/>
        </w:rPr>
        <w:t xml:space="preserve"> </w:t>
      </w:r>
      <w:r w:rsidRPr="0014457F">
        <w:t>Komuna</w:t>
      </w:r>
      <w:r w:rsidRPr="0014457F">
        <w:rPr>
          <w:spacing w:val="-5"/>
        </w:rPr>
        <w:t xml:space="preserve"> </w:t>
      </w:r>
      <w:r w:rsidRPr="0014457F">
        <w:t>nëse</w:t>
      </w:r>
      <w:r w:rsidRPr="0014457F">
        <w:rPr>
          <w:spacing w:val="-11"/>
        </w:rPr>
        <w:t xml:space="preserve"> </w:t>
      </w:r>
      <w:r w:rsidRPr="0014457F">
        <w:t>është</w:t>
      </w:r>
      <w:r w:rsidRPr="0014457F">
        <w:rPr>
          <w:spacing w:val="-11"/>
        </w:rPr>
        <w:t xml:space="preserve"> </w:t>
      </w:r>
      <w:r w:rsidRPr="0014457F">
        <w:t>fjala</w:t>
      </w:r>
      <w:r w:rsidRPr="0014457F">
        <w:rPr>
          <w:spacing w:val="-13"/>
        </w:rPr>
        <w:t xml:space="preserve"> </w:t>
      </w:r>
      <w:r w:rsidRPr="0014457F">
        <w:t>për</w:t>
      </w:r>
      <w:r w:rsidRPr="0014457F">
        <w:rPr>
          <w:spacing w:val="-8"/>
        </w:rPr>
        <w:t xml:space="preserve"> </w:t>
      </w:r>
      <w:r w:rsidRPr="0014457F">
        <w:t>transport</w:t>
      </w:r>
      <w:r w:rsidRPr="0014457F">
        <w:rPr>
          <w:spacing w:val="-4"/>
        </w:rPr>
        <w:t xml:space="preserve"> </w:t>
      </w:r>
      <w:r w:rsidRPr="0014457F">
        <w:t>urban</w:t>
      </w:r>
      <w:r w:rsidRPr="0014457F">
        <w:rPr>
          <w:spacing w:val="-10"/>
        </w:rPr>
        <w:t xml:space="preserve"> </w:t>
      </w:r>
      <w:r w:rsidRPr="0014457F">
        <w:t>dhe</w:t>
      </w:r>
      <w:r w:rsidRPr="0014457F">
        <w:rPr>
          <w:spacing w:val="-10"/>
        </w:rPr>
        <w:t xml:space="preserve"> </w:t>
      </w:r>
      <w:r w:rsidRPr="0014457F">
        <w:t xml:space="preserve">urbano- </w:t>
      </w:r>
      <w:r w:rsidRPr="0014457F">
        <w:rPr>
          <w:spacing w:val="-2"/>
        </w:rPr>
        <w:t>periferik</w:t>
      </w:r>
      <w:r w:rsidR="00353095">
        <w:rPr>
          <w:spacing w:val="-2"/>
        </w:rPr>
        <w:t>,</w:t>
      </w:r>
    </w:p>
    <w:p w14:paraId="7B95AC9E" w14:textId="574C1333" w:rsidR="00BB4014" w:rsidRPr="0014457F" w:rsidRDefault="00BB4014" w:rsidP="0014457F">
      <w:pPr>
        <w:pStyle w:val="ListParagraph"/>
        <w:widowControl w:val="0"/>
        <w:numPr>
          <w:ilvl w:val="0"/>
          <w:numId w:val="34"/>
        </w:numPr>
        <w:tabs>
          <w:tab w:val="left" w:pos="114"/>
          <w:tab w:val="left" w:pos="345"/>
        </w:tabs>
        <w:autoSpaceDE w:val="0"/>
        <w:autoSpaceDN w:val="0"/>
        <w:spacing w:before="16" w:line="223" w:lineRule="auto"/>
        <w:ind w:right="160"/>
        <w:jc w:val="both"/>
      </w:pPr>
      <w:r w:rsidRPr="0014457F">
        <w:rPr>
          <w:spacing w:val="-4"/>
        </w:rPr>
        <w:t>Stacioni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i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autobusëve</w:t>
      </w:r>
      <w:r w:rsidRPr="0014457F">
        <w:rPr>
          <w:spacing w:val="-8"/>
        </w:rPr>
        <w:t xml:space="preserve"> </w:t>
      </w:r>
      <w:r w:rsidRPr="0014457F">
        <w:rPr>
          <w:spacing w:val="-4"/>
        </w:rPr>
        <w:t>duhet</w:t>
      </w:r>
      <w:r w:rsidRPr="0014457F">
        <w:rPr>
          <w:spacing w:val="-1"/>
        </w:rPr>
        <w:t xml:space="preserve"> </w:t>
      </w:r>
      <w:r w:rsidRPr="0014457F">
        <w:rPr>
          <w:spacing w:val="-4"/>
        </w:rPr>
        <w:t>të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ketë</w:t>
      </w:r>
      <w:r w:rsidRPr="0014457F">
        <w:rPr>
          <w:spacing w:val="-8"/>
        </w:rPr>
        <w:t xml:space="preserve"> </w:t>
      </w:r>
      <w:r w:rsidRPr="0014457F">
        <w:rPr>
          <w:spacing w:val="-4"/>
        </w:rPr>
        <w:t>mbishkrimin “Stacioni i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autobusëve”</w:t>
      </w:r>
      <w:r w:rsidRPr="0014457F">
        <w:rPr>
          <w:spacing w:val="-7"/>
        </w:rPr>
        <w:t xml:space="preserve"> </w:t>
      </w:r>
      <w:r w:rsidRPr="0014457F">
        <w:rPr>
          <w:spacing w:val="-4"/>
        </w:rPr>
        <w:t>si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dhe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emërtimin</w:t>
      </w:r>
      <w:r w:rsidRPr="0014457F">
        <w:rPr>
          <w:spacing w:val="-7"/>
        </w:rPr>
        <w:t xml:space="preserve"> </w:t>
      </w:r>
      <w:r w:rsidRPr="0014457F">
        <w:rPr>
          <w:spacing w:val="-4"/>
        </w:rPr>
        <w:t>e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vendit</w:t>
      </w:r>
      <w:r w:rsidRPr="0014457F">
        <w:rPr>
          <w:spacing w:val="-2"/>
        </w:rPr>
        <w:t xml:space="preserve"> </w:t>
      </w:r>
      <w:r w:rsidRPr="0014457F">
        <w:rPr>
          <w:spacing w:val="-4"/>
        </w:rPr>
        <w:t xml:space="preserve">ku </w:t>
      </w:r>
      <w:r w:rsidRPr="0014457F">
        <w:t>gjendet stacioni</w:t>
      </w:r>
      <w:r w:rsidR="00353095">
        <w:t>,</w:t>
      </w:r>
    </w:p>
    <w:p w14:paraId="380C17D8" w14:textId="72885240" w:rsidR="00BB4014" w:rsidRPr="0014457F" w:rsidRDefault="00BB4014" w:rsidP="0014457F">
      <w:pPr>
        <w:pStyle w:val="ListParagraph"/>
        <w:widowControl w:val="0"/>
        <w:numPr>
          <w:ilvl w:val="0"/>
          <w:numId w:val="34"/>
        </w:numPr>
        <w:tabs>
          <w:tab w:val="left" w:pos="110"/>
          <w:tab w:val="left" w:pos="331"/>
        </w:tabs>
        <w:autoSpaceDE w:val="0"/>
        <w:autoSpaceDN w:val="0"/>
        <w:spacing w:before="5" w:line="230" w:lineRule="auto"/>
        <w:ind w:right="170"/>
        <w:jc w:val="both"/>
      </w:pPr>
      <w:r w:rsidRPr="0014457F">
        <w:rPr>
          <w:spacing w:val="-6"/>
        </w:rPr>
        <w:t>Personeli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i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stacioni</w:t>
      </w:r>
      <w:r w:rsidRPr="0014457F">
        <w:rPr>
          <w:spacing w:val="-4"/>
        </w:rPr>
        <w:t xml:space="preserve"> </w:t>
      </w:r>
      <w:r w:rsidRPr="0014457F">
        <w:rPr>
          <w:spacing w:val="-6"/>
        </w:rPr>
        <w:t>të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autobusëve</w:t>
      </w:r>
      <w:r w:rsidRPr="0014457F">
        <w:rPr>
          <w:spacing w:val="7"/>
        </w:rPr>
        <w:t xml:space="preserve"> </w:t>
      </w:r>
      <w:r w:rsidRPr="0014457F">
        <w:rPr>
          <w:spacing w:val="-6"/>
        </w:rPr>
        <w:t>është i detyruar</w:t>
      </w:r>
      <w:r w:rsidRPr="0014457F">
        <w:t xml:space="preserve"> </w:t>
      </w:r>
      <w:r w:rsidRPr="0014457F">
        <w:rPr>
          <w:spacing w:val="-6"/>
        </w:rPr>
        <w:t>që të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mbajë</w:t>
      </w:r>
      <w:r w:rsidRPr="0014457F">
        <w:t xml:space="preserve"> </w:t>
      </w:r>
      <w:r w:rsidRPr="0014457F">
        <w:rPr>
          <w:spacing w:val="-6"/>
        </w:rPr>
        <w:t>librin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e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evidencës</w:t>
      </w:r>
      <w:r w:rsidRPr="0014457F">
        <w:rPr>
          <w:spacing w:val="-1"/>
        </w:rPr>
        <w:t xml:space="preserve"> </w:t>
      </w:r>
      <w:r w:rsidRPr="0014457F">
        <w:rPr>
          <w:spacing w:val="-6"/>
        </w:rPr>
        <w:t>mbi hyrjen</w:t>
      </w:r>
      <w:r w:rsidRPr="0014457F">
        <w:rPr>
          <w:spacing w:val="-2"/>
        </w:rPr>
        <w:t xml:space="preserve"> </w:t>
      </w:r>
      <w:r w:rsidRPr="0014457F">
        <w:rPr>
          <w:spacing w:val="-6"/>
        </w:rPr>
        <w:t>dhe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daljen e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autobusëve</w:t>
      </w:r>
      <w:r w:rsidRPr="0014457F">
        <w:rPr>
          <w:spacing w:val="7"/>
        </w:rPr>
        <w:t xml:space="preserve"> </w:t>
      </w:r>
      <w:r w:rsidR="00466452" w:rsidRPr="0014457F">
        <w:rPr>
          <w:spacing w:val="7"/>
        </w:rPr>
        <w:t xml:space="preserve">për linjat urbane dhe urbane periferike </w:t>
      </w:r>
      <w:r w:rsidRPr="0014457F">
        <w:rPr>
          <w:spacing w:val="-6"/>
        </w:rPr>
        <w:t>dhe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për</w:t>
      </w:r>
      <w:r w:rsidRPr="0014457F">
        <w:rPr>
          <w:spacing w:val="-1"/>
        </w:rPr>
        <w:t xml:space="preserve"> </w:t>
      </w:r>
      <w:r w:rsidRPr="0014457F">
        <w:rPr>
          <w:spacing w:val="-6"/>
        </w:rPr>
        <w:t>të</w:t>
      </w:r>
      <w:r w:rsidRPr="0014457F">
        <w:rPr>
          <w:spacing w:val="-1"/>
        </w:rPr>
        <w:t xml:space="preserve"> </w:t>
      </w:r>
      <w:r w:rsidRPr="0014457F">
        <w:rPr>
          <w:spacing w:val="-6"/>
        </w:rPr>
        <w:t>njëjtën</w:t>
      </w:r>
      <w:r w:rsidRPr="0014457F">
        <w:t xml:space="preserve"> </w:t>
      </w:r>
      <w:r w:rsidRPr="0014457F">
        <w:rPr>
          <w:spacing w:val="-6"/>
        </w:rPr>
        <w:t>g</w:t>
      </w:r>
      <w:r w:rsidR="00466452" w:rsidRPr="0014457F">
        <w:rPr>
          <w:spacing w:val="-6"/>
        </w:rPr>
        <w:t>j</w:t>
      </w:r>
      <w:r w:rsidRPr="0014457F">
        <w:rPr>
          <w:spacing w:val="-6"/>
        </w:rPr>
        <w:t>ë</w:t>
      </w:r>
      <w:r w:rsidRPr="0014457F">
        <w:t xml:space="preserve"> </w:t>
      </w:r>
      <w:r w:rsidRPr="0014457F">
        <w:rPr>
          <w:spacing w:val="-6"/>
        </w:rPr>
        <w:t>të raportoj</w:t>
      </w:r>
      <w:r w:rsidRPr="0014457F">
        <w:t xml:space="preserve"> </w:t>
      </w:r>
      <w:r w:rsidRPr="0014457F">
        <w:rPr>
          <w:spacing w:val="-6"/>
        </w:rPr>
        <w:t>n</w:t>
      </w:r>
      <w:r w:rsidR="00466452" w:rsidRPr="0014457F">
        <w:rPr>
          <w:spacing w:val="-6"/>
        </w:rPr>
        <w:t xml:space="preserve">ë </w:t>
      </w:r>
      <w:r w:rsidRPr="0014457F">
        <w:rPr>
          <w:spacing w:val="-6"/>
        </w:rPr>
        <w:t>Komunë</w:t>
      </w:r>
      <w:r w:rsidRPr="0014457F">
        <w:rPr>
          <w:spacing w:val="11"/>
        </w:rPr>
        <w:t xml:space="preserve"> </w:t>
      </w:r>
      <w:r w:rsidRPr="0014457F">
        <w:rPr>
          <w:spacing w:val="-6"/>
        </w:rPr>
        <w:t>në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periudha</w:t>
      </w:r>
      <w:r w:rsidRPr="0014457F">
        <w:rPr>
          <w:spacing w:val="7"/>
        </w:rPr>
        <w:t xml:space="preserve"> </w:t>
      </w:r>
      <w:r w:rsidRPr="0014457F">
        <w:rPr>
          <w:spacing w:val="-6"/>
        </w:rPr>
        <w:t>tre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(3)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mujore</w:t>
      </w:r>
      <w:r w:rsidR="00353095">
        <w:rPr>
          <w:spacing w:val="-6"/>
        </w:rPr>
        <w:t>,</w:t>
      </w:r>
    </w:p>
    <w:p w14:paraId="42FB896B" w14:textId="77777777" w:rsidR="00BB4014" w:rsidRPr="0014457F" w:rsidRDefault="00BB4014" w:rsidP="0014457F">
      <w:pPr>
        <w:pStyle w:val="ListParagraph"/>
        <w:widowControl w:val="0"/>
        <w:numPr>
          <w:ilvl w:val="0"/>
          <w:numId w:val="34"/>
        </w:numPr>
        <w:tabs>
          <w:tab w:val="left" w:pos="337"/>
        </w:tabs>
        <w:autoSpaceDE w:val="0"/>
        <w:autoSpaceDN w:val="0"/>
        <w:spacing w:line="249" w:lineRule="exact"/>
        <w:jc w:val="both"/>
      </w:pPr>
      <w:r w:rsidRPr="0014457F">
        <w:rPr>
          <w:spacing w:val="-8"/>
        </w:rPr>
        <w:t>Libri</w:t>
      </w:r>
      <w:r w:rsidRPr="0014457F">
        <w:rPr>
          <w:spacing w:val="-5"/>
        </w:rPr>
        <w:t xml:space="preserve"> </w:t>
      </w:r>
      <w:r w:rsidRPr="0014457F">
        <w:rPr>
          <w:spacing w:val="-8"/>
        </w:rPr>
        <w:t>i</w:t>
      </w:r>
      <w:r w:rsidRPr="0014457F">
        <w:rPr>
          <w:spacing w:val="-5"/>
        </w:rPr>
        <w:t xml:space="preserve"> </w:t>
      </w:r>
      <w:r w:rsidRPr="0014457F">
        <w:rPr>
          <w:spacing w:val="-8"/>
        </w:rPr>
        <w:t>evidencës</w:t>
      </w:r>
      <w:r w:rsidRPr="0014457F">
        <w:rPr>
          <w:spacing w:val="4"/>
        </w:rPr>
        <w:t xml:space="preserve"> </w:t>
      </w:r>
      <w:r w:rsidRPr="0014457F">
        <w:rPr>
          <w:spacing w:val="-8"/>
        </w:rPr>
        <w:t>mbi</w:t>
      </w:r>
      <w:r w:rsidRPr="0014457F">
        <w:rPr>
          <w:spacing w:val="-1"/>
        </w:rPr>
        <w:t xml:space="preserve"> </w:t>
      </w:r>
      <w:r w:rsidRPr="0014457F">
        <w:rPr>
          <w:spacing w:val="-8"/>
        </w:rPr>
        <w:t>hyrjen</w:t>
      </w:r>
      <w:r w:rsidRPr="0014457F">
        <w:rPr>
          <w:spacing w:val="4"/>
        </w:rPr>
        <w:t xml:space="preserve"> </w:t>
      </w:r>
      <w:r w:rsidRPr="0014457F">
        <w:rPr>
          <w:spacing w:val="-8"/>
        </w:rPr>
        <w:t>dhe</w:t>
      </w:r>
      <w:r w:rsidRPr="0014457F">
        <w:rPr>
          <w:spacing w:val="-2"/>
        </w:rPr>
        <w:t xml:space="preserve"> </w:t>
      </w:r>
      <w:r w:rsidRPr="0014457F">
        <w:rPr>
          <w:spacing w:val="-8"/>
        </w:rPr>
        <w:t>daljen</w:t>
      </w:r>
      <w:r w:rsidRPr="0014457F">
        <w:rPr>
          <w:spacing w:val="-1"/>
        </w:rPr>
        <w:t xml:space="preserve"> </w:t>
      </w:r>
      <w:r w:rsidRPr="0014457F">
        <w:rPr>
          <w:spacing w:val="-8"/>
        </w:rPr>
        <w:t>e</w:t>
      </w:r>
      <w:r w:rsidRPr="0014457F">
        <w:rPr>
          <w:spacing w:val="-5"/>
        </w:rPr>
        <w:t xml:space="preserve"> </w:t>
      </w:r>
      <w:r w:rsidRPr="0014457F">
        <w:rPr>
          <w:spacing w:val="-8"/>
        </w:rPr>
        <w:t>autobusëve</w:t>
      </w:r>
      <w:r w:rsidRPr="0014457F">
        <w:rPr>
          <w:spacing w:val="13"/>
        </w:rPr>
        <w:t xml:space="preserve"> </w:t>
      </w:r>
      <w:r w:rsidRPr="0014457F">
        <w:rPr>
          <w:spacing w:val="-8"/>
        </w:rPr>
        <w:t>duhet</w:t>
      </w:r>
      <w:r w:rsidRPr="0014457F">
        <w:rPr>
          <w:spacing w:val="6"/>
        </w:rPr>
        <w:t xml:space="preserve"> </w:t>
      </w:r>
      <w:r w:rsidRPr="0014457F">
        <w:rPr>
          <w:spacing w:val="-8"/>
        </w:rPr>
        <w:t>të</w:t>
      </w:r>
      <w:r w:rsidRPr="0014457F">
        <w:rPr>
          <w:spacing w:val="-5"/>
        </w:rPr>
        <w:t xml:space="preserve"> </w:t>
      </w:r>
      <w:r w:rsidRPr="0014457F">
        <w:rPr>
          <w:spacing w:val="-8"/>
        </w:rPr>
        <w:t>ketë</w:t>
      </w:r>
      <w:r w:rsidRPr="0014457F">
        <w:rPr>
          <w:spacing w:val="2"/>
        </w:rPr>
        <w:t xml:space="preserve"> </w:t>
      </w:r>
      <w:r w:rsidRPr="0014457F">
        <w:rPr>
          <w:spacing w:val="-8"/>
        </w:rPr>
        <w:t>këto</w:t>
      </w:r>
      <w:r w:rsidRPr="0014457F">
        <w:rPr>
          <w:spacing w:val="2"/>
        </w:rPr>
        <w:t xml:space="preserve"> </w:t>
      </w:r>
      <w:r w:rsidRPr="0014457F">
        <w:rPr>
          <w:spacing w:val="-8"/>
        </w:rPr>
        <w:t>të</w:t>
      </w:r>
      <w:r w:rsidRPr="0014457F">
        <w:rPr>
          <w:spacing w:val="-5"/>
        </w:rPr>
        <w:t xml:space="preserve"> </w:t>
      </w:r>
      <w:r w:rsidRPr="0014457F">
        <w:rPr>
          <w:spacing w:val="-8"/>
        </w:rPr>
        <w:t>dhëna:</w:t>
      </w:r>
    </w:p>
    <w:p w14:paraId="46D3A071" w14:textId="2F73B2C4" w:rsidR="00BB4014" w:rsidRPr="0014457F" w:rsidRDefault="00BB4014" w:rsidP="00BB4014">
      <w:pPr>
        <w:pStyle w:val="ListParagraph"/>
        <w:widowControl w:val="0"/>
        <w:numPr>
          <w:ilvl w:val="1"/>
          <w:numId w:val="27"/>
        </w:numPr>
        <w:tabs>
          <w:tab w:val="left" w:pos="665"/>
        </w:tabs>
        <w:autoSpaceDE w:val="0"/>
        <w:autoSpaceDN w:val="0"/>
        <w:spacing w:line="257" w:lineRule="exact"/>
        <w:ind w:left="665" w:hanging="327"/>
      </w:pPr>
      <w:r w:rsidRPr="0014457F">
        <w:rPr>
          <w:w w:val="90"/>
        </w:rPr>
        <w:t>Emrin</w:t>
      </w:r>
      <w:r w:rsidRPr="0014457F">
        <w:rPr>
          <w:spacing w:val="16"/>
        </w:rPr>
        <w:t xml:space="preserve"> </w:t>
      </w:r>
      <w:r w:rsidRPr="0014457F">
        <w:rPr>
          <w:w w:val="90"/>
        </w:rPr>
        <w:t>e</w:t>
      </w:r>
      <w:r w:rsidRPr="0014457F">
        <w:rPr>
          <w:spacing w:val="-2"/>
          <w:w w:val="90"/>
        </w:rPr>
        <w:t xml:space="preserve"> </w:t>
      </w:r>
      <w:r w:rsidRPr="0014457F">
        <w:rPr>
          <w:w w:val="90"/>
        </w:rPr>
        <w:t>operatorit</w:t>
      </w:r>
      <w:r w:rsidRPr="0014457F">
        <w:rPr>
          <w:spacing w:val="19"/>
        </w:rPr>
        <w:t xml:space="preserve"> </w:t>
      </w:r>
      <w:r w:rsidRPr="0014457F">
        <w:rPr>
          <w:w w:val="90"/>
        </w:rPr>
        <w:t>të</w:t>
      </w:r>
      <w:r w:rsidRPr="0014457F">
        <w:rPr>
          <w:spacing w:val="7"/>
        </w:rPr>
        <w:t xml:space="preserve"> </w:t>
      </w:r>
      <w:r w:rsidRPr="0014457F">
        <w:rPr>
          <w:spacing w:val="-2"/>
          <w:w w:val="90"/>
        </w:rPr>
        <w:t>transportit;</w:t>
      </w:r>
    </w:p>
    <w:p w14:paraId="3FBEEF55" w14:textId="77777777" w:rsidR="00BB4014" w:rsidRPr="0014457F" w:rsidRDefault="00BB4014" w:rsidP="00BB4014">
      <w:pPr>
        <w:pStyle w:val="ListParagraph"/>
        <w:widowControl w:val="0"/>
        <w:numPr>
          <w:ilvl w:val="1"/>
          <w:numId w:val="27"/>
        </w:numPr>
        <w:tabs>
          <w:tab w:val="left" w:pos="665"/>
        </w:tabs>
        <w:autoSpaceDE w:val="0"/>
        <w:autoSpaceDN w:val="0"/>
        <w:spacing w:line="257" w:lineRule="exact"/>
        <w:ind w:left="665" w:hanging="327"/>
      </w:pPr>
      <w:r w:rsidRPr="0014457F">
        <w:rPr>
          <w:spacing w:val="-6"/>
        </w:rPr>
        <w:t>Emrin</w:t>
      </w:r>
      <w:r w:rsidRPr="0014457F">
        <w:rPr>
          <w:spacing w:val="-2"/>
        </w:rPr>
        <w:t xml:space="preserve"> </w:t>
      </w:r>
      <w:r w:rsidRPr="0014457F">
        <w:rPr>
          <w:spacing w:val="-6"/>
        </w:rPr>
        <w:t>e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linjës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sipas</w:t>
      </w:r>
      <w:r w:rsidRPr="0014457F">
        <w:rPr>
          <w:spacing w:val="-4"/>
        </w:rPr>
        <w:t xml:space="preserve"> </w:t>
      </w:r>
      <w:r w:rsidRPr="0014457F">
        <w:rPr>
          <w:spacing w:val="-6"/>
        </w:rPr>
        <w:t>rendit</w:t>
      </w:r>
      <w:r w:rsidRPr="0014457F">
        <w:rPr>
          <w:spacing w:val="1"/>
        </w:rPr>
        <w:t xml:space="preserve"> </w:t>
      </w:r>
      <w:r w:rsidRPr="0014457F">
        <w:rPr>
          <w:spacing w:val="-6"/>
        </w:rPr>
        <w:t>të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udhëtimit;</w:t>
      </w:r>
    </w:p>
    <w:p w14:paraId="1AF07961" w14:textId="77777777" w:rsidR="00BB4014" w:rsidRPr="0014457F" w:rsidRDefault="00BB4014" w:rsidP="00BB4014">
      <w:pPr>
        <w:pStyle w:val="ListParagraph"/>
        <w:widowControl w:val="0"/>
        <w:numPr>
          <w:ilvl w:val="1"/>
          <w:numId w:val="27"/>
        </w:numPr>
        <w:tabs>
          <w:tab w:val="left" w:pos="674"/>
        </w:tabs>
        <w:autoSpaceDE w:val="0"/>
        <w:autoSpaceDN w:val="0"/>
        <w:spacing w:line="257" w:lineRule="exact"/>
        <w:ind w:left="674" w:hanging="341"/>
      </w:pPr>
      <w:r w:rsidRPr="0014457F">
        <w:rPr>
          <w:spacing w:val="-6"/>
        </w:rPr>
        <w:t>Koha</w:t>
      </w:r>
      <w:r w:rsidRPr="0014457F">
        <w:t xml:space="preserve"> </w:t>
      </w:r>
      <w:r w:rsidRPr="0014457F">
        <w:rPr>
          <w:spacing w:val="-6"/>
        </w:rPr>
        <w:t>e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nisjes</w:t>
      </w:r>
      <w:r w:rsidRPr="0014457F">
        <w:rPr>
          <w:spacing w:val="-1"/>
        </w:rPr>
        <w:t xml:space="preserve"> </w:t>
      </w:r>
      <w:r w:rsidRPr="0014457F">
        <w:rPr>
          <w:spacing w:val="-6"/>
        </w:rPr>
        <w:t>dhe</w:t>
      </w:r>
      <w:r w:rsidRPr="0014457F">
        <w:rPr>
          <w:spacing w:val="-2"/>
        </w:rPr>
        <w:t xml:space="preserve"> </w:t>
      </w:r>
      <w:r w:rsidRPr="0014457F">
        <w:rPr>
          <w:spacing w:val="-6"/>
        </w:rPr>
        <w:t>e</w:t>
      </w:r>
      <w:r w:rsidRPr="0014457F">
        <w:rPr>
          <w:spacing w:val="-3"/>
        </w:rPr>
        <w:t xml:space="preserve"> </w:t>
      </w:r>
      <w:r w:rsidRPr="0014457F">
        <w:rPr>
          <w:spacing w:val="-6"/>
        </w:rPr>
        <w:t>ardhjes</w:t>
      </w:r>
      <w:r w:rsidRPr="0014457F">
        <w:rPr>
          <w:spacing w:val="-3"/>
        </w:rPr>
        <w:t xml:space="preserve"> </w:t>
      </w:r>
      <w:r w:rsidRPr="0014457F">
        <w:rPr>
          <w:spacing w:val="-6"/>
        </w:rPr>
        <w:t>së</w:t>
      </w:r>
      <w:r w:rsidRPr="0014457F">
        <w:rPr>
          <w:spacing w:val="1"/>
        </w:rPr>
        <w:t xml:space="preserve"> </w:t>
      </w:r>
      <w:r w:rsidRPr="0014457F">
        <w:rPr>
          <w:spacing w:val="-6"/>
        </w:rPr>
        <w:t>autobusit;</w:t>
      </w:r>
    </w:p>
    <w:p w14:paraId="166D4E7D" w14:textId="77777777" w:rsidR="00BB4014" w:rsidRPr="0014457F" w:rsidRDefault="00BB4014" w:rsidP="00BB4014">
      <w:pPr>
        <w:pStyle w:val="ListParagraph"/>
        <w:widowControl w:val="0"/>
        <w:numPr>
          <w:ilvl w:val="1"/>
          <w:numId w:val="27"/>
        </w:numPr>
        <w:tabs>
          <w:tab w:val="left" w:pos="658"/>
        </w:tabs>
        <w:autoSpaceDE w:val="0"/>
        <w:autoSpaceDN w:val="0"/>
        <w:spacing w:line="254" w:lineRule="exact"/>
        <w:ind w:left="658" w:hanging="320"/>
      </w:pPr>
      <w:r w:rsidRPr="0014457F">
        <w:rPr>
          <w:w w:val="90"/>
        </w:rPr>
        <w:t>Targat</w:t>
      </w:r>
      <w:r w:rsidRPr="0014457F">
        <w:rPr>
          <w:spacing w:val="24"/>
        </w:rPr>
        <w:t xml:space="preserve"> </w:t>
      </w:r>
      <w:r w:rsidRPr="0014457F">
        <w:rPr>
          <w:w w:val="90"/>
        </w:rPr>
        <w:t>e</w:t>
      </w:r>
      <w:r w:rsidRPr="0014457F">
        <w:rPr>
          <w:spacing w:val="-2"/>
        </w:rPr>
        <w:t xml:space="preserve"> </w:t>
      </w:r>
      <w:r w:rsidR="009E0F16" w:rsidRPr="0014457F">
        <w:rPr>
          <w:w w:val="90"/>
        </w:rPr>
        <w:t>regj</w:t>
      </w:r>
      <w:r w:rsidRPr="0014457F">
        <w:rPr>
          <w:w w:val="90"/>
        </w:rPr>
        <w:t>istrimit</w:t>
      </w:r>
      <w:r w:rsidRPr="0014457F">
        <w:rPr>
          <w:spacing w:val="25"/>
        </w:rPr>
        <w:t xml:space="preserve"> </w:t>
      </w:r>
      <w:r w:rsidRPr="0014457F">
        <w:rPr>
          <w:w w:val="90"/>
        </w:rPr>
        <w:t>të</w:t>
      </w:r>
      <w:r w:rsidRPr="0014457F">
        <w:rPr>
          <w:spacing w:val="10"/>
        </w:rPr>
        <w:t xml:space="preserve"> </w:t>
      </w:r>
      <w:r w:rsidRPr="0014457F">
        <w:rPr>
          <w:spacing w:val="-2"/>
          <w:w w:val="90"/>
        </w:rPr>
        <w:t>automjetit;</w:t>
      </w:r>
    </w:p>
    <w:p w14:paraId="7A68D97D" w14:textId="0D1E6794" w:rsidR="00BB4014" w:rsidRPr="0014457F" w:rsidRDefault="00BB4014" w:rsidP="00BB4014">
      <w:pPr>
        <w:pStyle w:val="ListParagraph"/>
        <w:widowControl w:val="0"/>
        <w:numPr>
          <w:ilvl w:val="1"/>
          <w:numId w:val="27"/>
        </w:numPr>
        <w:tabs>
          <w:tab w:val="left" w:pos="668"/>
        </w:tabs>
        <w:autoSpaceDE w:val="0"/>
        <w:autoSpaceDN w:val="0"/>
        <w:spacing w:line="254" w:lineRule="exact"/>
        <w:ind w:left="668" w:hanging="330"/>
      </w:pPr>
      <w:r w:rsidRPr="0014457F">
        <w:rPr>
          <w:w w:val="90"/>
        </w:rPr>
        <w:t>Fleturdhëresën</w:t>
      </w:r>
      <w:r w:rsidRPr="0014457F">
        <w:rPr>
          <w:spacing w:val="20"/>
        </w:rPr>
        <w:t xml:space="preserve"> </w:t>
      </w:r>
      <w:r w:rsidRPr="0014457F">
        <w:rPr>
          <w:w w:val="90"/>
        </w:rPr>
        <w:t>e</w:t>
      </w:r>
      <w:r w:rsidRPr="0014457F">
        <w:rPr>
          <w:spacing w:val="-1"/>
        </w:rPr>
        <w:t xml:space="preserve"> </w:t>
      </w:r>
      <w:r w:rsidRPr="0014457F">
        <w:rPr>
          <w:w w:val="90"/>
        </w:rPr>
        <w:t>rrugës</w:t>
      </w:r>
      <w:r w:rsidRPr="0014457F">
        <w:rPr>
          <w:spacing w:val="1"/>
        </w:rPr>
        <w:t xml:space="preserve"> </w:t>
      </w:r>
      <w:r w:rsidRPr="0014457F">
        <w:rPr>
          <w:w w:val="90"/>
        </w:rPr>
        <w:t>(Nr.</w:t>
      </w:r>
      <w:r w:rsidRPr="0014457F">
        <w:rPr>
          <w:spacing w:val="9"/>
        </w:rPr>
        <w:t xml:space="preserve"> </w:t>
      </w:r>
      <w:r w:rsidRPr="0014457F">
        <w:rPr>
          <w:spacing w:val="-2"/>
          <w:w w:val="90"/>
        </w:rPr>
        <w:t>Serik)</w:t>
      </w:r>
      <w:r w:rsidR="00353095">
        <w:rPr>
          <w:spacing w:val="-2"/>
          <w:w w:val="90"/>
        </w:rPr>
        <w:t>,</w:t>
      </w:r>
    </w:p>
    <w:p w14:paraId="236C8693" w14:textId="05CA45A7" w:rsidR="00BB4014" w:rsidRPr="0014457F" w:rsidRDefault="00BB4014" w:rsidP="0014457F">
      <w:pPr>
        <w:pStyle w:val="ListParagraph"/>
        <w:widowControl w:val="0"/>
        <w:numPr>
          <w:ilvl w:val="0"/>
          <w:numId w:val="34"/>
        </w:numPr>
        <w:tabs>
          <w:tab w:val="left" w:pos="117"/>
          <w:tab w:val="left" w:pos="336"/>
        </w:tabs>
        <w:autoSpaceDE w:val="0"/>
        <w:autoSpaceDN w:val="0"/>
        <w:spacing w:before="8" w:line="225" w:lineRule="auto"/>
        <w:ind w:right="156"/>
        <w:jc w:val="both"/>
      </w:pPr>
      <w:r w:rsidRPr="0014457F">
        <w:rPr>
          <w:spacing w:val="-6"/>
        </w:rPr>
        <w:t>Me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hyrjen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ne</w:t>
      </w:r>
      <w:r w:rsidRPr="0014457F">
        <w:rPr>
          <w:spacing w:val="-4"/>
        </w:rPr>
        <w:t xml:space="preserve"> </w:t>
      </w:r>
      <w:r w:rsidRPr="0014457F">
        <w:rPr>
          <w:spacing w:val="-6"/>
        </w:rPr>
        <w:t>fuqi</w:t>
      </w:r>
      <w:r w:rsidRPr="0014457F">
        <w:rPr>
          <w:spacing w:val="-1"/>
        </w:rPr>
        <w:t xml:space="preserve"> </w:t>
      </w:r>
      <w:r w:rsidRPr="0014457F">
        <w:rPr>
          <w:spacing w:val="-6"/>
        </w:rPr>
        <w:t>të rendit</w:t>
      </w:r>
      <w:r w:rsidRPr="0014457F">
        <w:rPr>
          <w:spacing w:val="8"/>
        </w:rPr>
        <w:t xml:space="preserve"> </w:t>
      </w:r>
      <w:r w:rsidRPr="0014457F">
        <w:rPr>
          <w:spacing w:val="-6"/>
        </w:rPr>
        <w:t>të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udhëtimit,</w:t>
      </w:r>
      <w:r w:rsidRPr="0014457F">
        <w:t xml:space="preserve"> </w:t>
      </w:r>
      <w:r w:rsidRPr="0014457F">
        <w:rPr>
          <w:spacing w:val="-6"/>
        </w:rPr>
        <w:t>stacioni</w:t>
      </w:r>
      <w:r w:rsidRPr="0014457F">
        <w:t xml:space="preserve"> </w:t>
      </w:r>
      <w:r w:rsidRPr="0014457F">
        <w:rPr>
          <w:spacing w:val="-6"/>
        </w:rPr>
        <w:t>i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>autobusëve</w:t>
      </w:r>
      <w:r w:rsidRPr="0014457F">
        <w:rPr>
          <w:spacing w:val="9"/>
        </w:rPr>
        <w:t xml:space="preserve"> </w:t>
      </w:r>
      <w:r w:rsidRPr="0014457F">
        <w:rPr>
          <w:spacing w:val="-6"/>
        </w:rPr>
        <w:t>është</w:t>
      </w:r>
      <w:r w:rsidRPr="0014457F">
        <w:t xml:space="preserve"> </w:t>
      </w:r>
      <w:r w:rsidRPr="0014457F">
        <w:rPr>
          <w:spacing w:val="-6"/>
        </w:rPr>
        <w:t>i</w:t>
      </w:r>
      <w:r w:rsidRPr="0014457F">
        <w:rPr>
          <w:spacing w:val="-2"/>
        </w:rPr>
        <w:t xml:space="preserve"> </w:t>
      </w:r>
      <w:r w:rsidRPr="0014457F">
        <w:rPr>
          <w:spacing w:val="-6"/>
        </w:rPr>
        <w:t>detyruar</w:t>
      </w:r>
      <w:r w:rsidRPr="0014457F">
        <w:rPr>
          <w:spacing w:val="6"/>
        </w:rPr>
        <w:t xml:space="preserve"> </w:t>
      </w:r>
      <w:r w:rsidRPr="0014457F">
        <w:rPr>
          <w:spacing w:val="-6"/>
        </w:rPr>
        <w:t>të bëjë sistematizimin</w:t>
      </w:r>
      <w:r w:rsidRPr="0014457F">
        <w:rPr>
          <w:spacing w:val="-7"/>
        </w:rPr>
        <w:t xml:space="preserve"> </w:t>
      </w:r>
      <w:r w:rsidRPr="0014457F">
        <w:rPr>
          <w:spacing w:val="-6"/>
        </w:rPr>
        <w:t xml:space="preserve">e </w:t>
      </w:r>
      <w:r w:rsidRPr="0014457F">
        <w:rPr>
          <w:spacing w:val="-4"/>
        </w:rPr>
        <w:t>të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gjitha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rendeve</w:t>
      </w:r>
      <w:r w:rsidRPr="0014457F">
        <w:rPr>
          <w:spacing w:val="-5"/>
        </w:rPr>
        <w:t xml:space="preserve"> </w:t>
      </w:r>
      <w:r w:rsidRPr="0014457F">
        <w:rPr>
          <w:spacing w:val="-4"/>
        </w:rPr>
        <w:t>të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udhëtimit</w:t>
      </w:r>
      <w:r w:rsidRPr="0014457F">
        <w:rPr>
          <w:spacing w:val="-1"/>
        </w:rPr>
        <w:t xml:space="preserve"> </w:t>
      </w:r>
      <w:r w:rsidRPr="0014457F">
        <w:rPr>
          <w:spacing w:val="-4"/>
        </w:rPr>
        <w:t>sipas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relacioneve,</w:t>
      </w:r>
      <w:r w:rsidRPr="0014457F">
        <w:rPr>
          <w:spacing w:val="9"/>
        </w:rPr>
        <w:t xml:space="preserve"> </w:t>
      </w:r>
      <w:r w:rsidRPr="0014457F">
        <w:rPr>
          <w:spacing w:val="-4"/>
        </w:rPr>
        <w:t>kohën</w:t>
      </w:r>
      <w:r w:rsidRPr="0014457F">
        <w:rPr>
          <w:spacing w:val="-8"/>
        </w:rPr>
        <w:t xml:space="preserve"> </w:t>
      </w:r>
      <w:r w:rsidRPr="0014457F">
        <w:rPr>
          <w:spacing w:val="-4"/>
        </w:rPr>
        <w:t>e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nisjes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së</w:t>
      </w:r>
      <w:r w:rsidRPr="0014457F">
        <w:rPr>
          <w:spacing w:val="-8"/>
        </w:rPr>
        <w:t xml:space="preserve"> </w:t>
      </w:r>
      <w:r w:rsidRPr="0014457F">
        <w:rPr>
          <w:spacing w:val="-4"/>
        </w:rPr>
        <w:t>autobusit</w:t>
      </w:r>
      <w:r w:rsidRPr="0014457F">
        <w:rPr>
          <w:spacing w:val="8"/>
        </w:rPr>
        <w:t xml:space="preserve"> </w:t>
      </w:r>
      <w:r w:rsidRPr="0014457F">
        <w:rPr>
          <w:spacing w:val="-4"/>
        </w:rPr>
        <w:t>nga</w:t>
      </w:r>
      <w:r w:rsidRPr="0014457F">
        <w:rPr>
          <w:spacing w:val="-9"/>
        </w:rPr>
        <w:t xml:space="preserve"> </w:t>
      </w:r>
      <w:r w:rsidRPr="0014457F">
        <w:rPr>
          <w:spacing w:val="-4"/>
        </w:rPr>
        <w:t>stacioni</w:t>
      </w:r>
      <w:r w:rsidRPr="0014457F">
        <w:t xml:space="preserve"> </w:t>
      </w:r>
      <w:r w:rsidRPr="0014457F">
        <w:rPr>
          <w:spacing w:val="-4"/>
        </w:rPr>
        <w:t>i tij</w:t>
      </w:r>
      <w:r w:rsidR="0097021D">
        <w:rPr>
          <w:spacing w:val="-4"/>
        </w:rPr>
        <w:t>,</w:t>
      </w:r>
    </w:p>
    <w:p w14:paraId="15737A1D" w14:textId="77777777" w:rsidR="00BB4014" w:rsidRPr="0014457F" w:rsidRDefault="00BB4014" w:rsidP="0014457F">
      <w:pPr>
        <w:pStyle w:val="ListParagraph"/>
        <w:widowControl w:val="0"/>
        <w:numPr>
          <w:ilvl w:val="0"/>
          <w:numId w:val="34"/>
        </w:numPr>
        <w:tabs>
          <w:tab w:val="left" w:pos="374"/>
        </w:tabs>
        <w:autoSpaceDE w:val="0"/>
        <w:autoSpaceDN w:val="0"/>
        <w:spacing w:line="230" w:lineRule="auto"/>
        <w:ind w:right="165"/>
        <w:jc w:val="both"/>
      </w:pPr>
      <w:r w:rsidRPr="0014457F">
        <w:rPr>
          <w:spacing w:val="-6"/>
        </w:rPr>
        <w:t>Licencën</w:t>
      </w:r>
      <w:r w:rsidRPr="0014457F">
        <w:rPr>
          <w:spacing w:val="17"/>
        </w:rPr>
        <w:t xml:space="preserve"> </w:t>
      </w:r>
      <w:r w:rsidRPr="0014457F">
        <w:rPr>
          <w:spacing w:val="-6"/>
        </w:rPr>
        <w:t>për</w:t>
      </w:r>
      <w:r w:rsidRPr="0014457F">
        <w:rPr>
          <w:spacing w:val="12"/>
        </w:rPr>
        <w:t xml:space="preserve"> </w:t>
      </w:r>
      <w:r w:rsidRPr="0014457F">
        <w:rPr>
          <w:spacing w:val="-6"/>
        </w:rPr>
        <w:t>stacionet</w:t>
      </w:r>
      <w:r w:rsidRPr="0014457F">
        <w:rPr>
          <w:spacing w:val="28"/>
        </w:rPr>
        <w:t xml:space="preserve"> </w:t>
      </w:r>
      <w:r w:rsidRPr="0014457F">
        <w:rPr>
          <w:spacing w:val="-6"/>
        </w:rPr>
        <w:t>për</w:t>
      </w:r>
      <w:r w:rsidRPr="0014457F">
        <w:rPr>
          <w:spacing w:val="16"/>
        </w:rPr>
        <w:t xml:space="preserve"> </w:t>
      </w:r>
      <w:r w:rsidRPr="0014457F">
        <w:rPr>
          <w:spacing w:val="-6"/>
        </w:rPr>
        <w:t>kryerjen</w:t>
      </w:r>
      <w:r w:rsidRPr="0014457F">
        <w:rPr>
          <w:spacing w:val="16"/>
        </w:rPr>
        <w:t xml:space="preserve"> </w:t>
      </w:r>
      <w:r w:rsidRPr="0014457F">
        <w:rPr>
          <w:spacing w:val="-6"/>
        </w:rPr>
        <w:t>e</w:t>
      </w:r>
      <w:r w:rsidRPr="0014457F">
        <w:rPr>
          <w:spacing w:val="12"/>
        </w:rPr>
        <w:t xml:space="preserve"> </w:t>
      </w:r>
      <w:r w:rsidRPr="0014457F">
        <w:rPr>
          <w:spacing w:val="-6"/>
        </w:rPr>
        <w:t>veprimtarisë</w:t>
      </w:r>
      <w:r w:rsidRPr="0014457F">
        <w:rPr>
          <w:spacing w:val="21"/>
        </w:rPr>
        <w:t xml:space="preserve"> </w:t>
      </w:r>
      <w:r w:rsidRPr="0014457F">
        <w:rPr>
          <w:spacing w:val="-6"/>
        </w:rPr>
        <w:t>së</w:t>
      </w:r>
      <w:r w:rsidRPr="0014457F">
        <w:rPr>
          <w:spacing w:val="10"/>
        </w:rPr>
        <w:t xml:space="preserve"> </w:t>
      </w:r>
      <w:r w:rsidRPr="0014457F">
        <w:rPr>
          <w:spacing w:val="-6"/>
        </w:rPr>
        <w:t>shërbimeve</w:t>
      </w:r>
      <w:r w:rsidRPr="0014457F">
        <w:rPr>
          <w:spacing w:val="27"/>
        </w:rPr>
        <w:t xml:space="preserve"> </w:t>
      </w:r>
      <w:r w:rsidRPr="0014457F">
        <w:rPr>
          <w:spacing w:val="-6"/>
        </w:rPr>
        <w:t>të</w:t>
      </w:r>
      <w:r w:rsidRPr="0014457F">
        <w:rPr>
          <w:spacing w:val="15"/>
        </w:rPr>
        <w:t xml:space="preserve"> </w:t>
      </w:r>
      <w:r w:rsidRPr="0014457F">
        <w:rPr>
          <w:spacing w:val="-6"/>
        </w:rPr>
        <w:t>transportit</w:t>
      </w:r>
      <w:r w:rsidRPr="0014457F">
        <w:rPr>
          <w:spacing w:val="29"/>
        </w:rPr>
        <w:t xml:space="preserve"> </w:t>
      </w:r>
      <w:r w:rsidRPr="0014457F">
        <w:rPr>
          <w:spacing w:val="-6"/>
        </w:rPr>
        <w:t>urban</w:t>
      </w:r>
      <w:r w:rsidRPr="0014457F">
        <w:rPr>
          <w:spacing w:val="12"/>
        </w:rPr>
        <w:t xml:space="preserve"> </w:t>
      </w:r>
      <w:r w:rsidRPr="0014457F">
        <w:rPr>
          <w:spacing w:val="-6"/>
        </w:rPr>
        <w:t>dhe</w:t>
      </w:r>
      <w:r w:rsidRPr="0014457F">
        <w:rPr>
          <w:spacing w:val="12"/>
        </w:rPr>
        <w:t xml:space="preserve"> </w:t>
      </w:r>
      <w:r w:rsidRPr="0014457F">
        <w:rPr>
          <w:spacing w:val="-6"/>
        </w:rPr>
        <w:t xml:space="preserve">urbano- </w:t>
      </w:r>
      <w:r w:rsidRPr="0014457F">
        <w:t>periferik e</w:t>
      </w:r>
      <w:r w:rsidRPr="0014457F">
        <w:rPr>
          <w:spacing w:val="-2"/>
        </w:rPr>
        <w:t xml:space="preserve"> </w:t>
      </w:r>
      <w:r w:rsidRPr="0014457F">
        <w:t>lëshon</w:t>
      </w:r>
      <w:r w:rsidRPr="0014457F">
        <w:rPr>
          <w:spacing w:val="-4"/>
        </w:rPr>
        <w:t xml:space="preserve"> </w:t>
      </w:r>
      <w:r w:rsidRPr="0014457F">
        <w:t>Komuna.</w:t>
      </w:r>
    </w:p>
    <w:p w14:paraId="0A2073AB" w14:textId="64EB2C8B" w:rsidR="00BB4014" w:rsidRPr="0014457F" w:rsidRDefault="00BB4014" w:rsidP="00521936">
      <w:pPr>
        <w:pStyle w:val="Heading3"/>
        <w:spacing w:before="243"/>
        <w:ind w:right="49"/>
        <w:jc w:val="center"/>
        <w:rPr>
          <w:rFonts w:ascii="Times New Roman" w:hAnsi="Times New Roman" w:cs="Times New Roman"/>
          <w:b/>
          <w:color w:val="auto"/>
        </w:rPr>
      </w:pPr>
      <w:r w:rsidRPr="0014457F">
        <w:rPr>
          <w:rFonts w:ascii="Times New Roman" w:hAnsi="Times New Roman" w:cs="Times New Roman"/>
          <w:b/>
          <w:color w:val="auto"/>
        </w:rPr>
        <w:t>Neni</w:t>
      </w:r>
      <w:r w:rsidRPr="0014457F">
        <w:rPr>
          <w:rFonts w:ascii="Times New Roman" w:hAnsi="Times New Roman" w:cs="Times New Roman"/>
          <w:b/>
          <w:color w:val="auto"/>
          <w:spacing w:val="50"/>
        </w:rPr>
        <w:t xml:space="preserve"> </w:t>
      </w:r>
      <w:r w:rsidR="00742138" w:rsidRPr="0014457F">
        <w:rPr>
          <w:rFonts w:ascii="Times New Roman" w:hAnsi="Times New Roman" w:cs="Times New Roman"/>
          <w:b/>
          <w:color w:val="auto"/>
          <w:spacing w:val="-5"/>
        </w:rPr>
        <w:t>4</w:t>
      </w:r>
      <w:r w:rsidR="009A486F" w:rsidRPr="0014457F">
        <w:rPr>
          <w:rFonts w:ascii="Times New Roman" w:hAnsi="Times New Roman" w:cs="Times New Roman"/>
          <w:b/>
          <w:color w:val="auto"/>
          <w:spacing w:val="-5"/>
        </w:rPr>
        <w:t>4</w:t>
      </w:r>
    </w:p>
    <w:p w14:paraId="1A022564" w14:textId="77777777" w:rsidR="00BB4014" w:rsidRPr="0014457F" w:rsidRDefault="00BB4014" w:rsidP="00BB4014">
      <w:pPr>
        <w:spacing w:line="254" w:lineRule="exact"/>
        <w:ind w:left="47" w:right="94"/>
        <w:jc w:val="center"/>
        <w:rPr>
          <w:b/>
          <w:spacing w:val="-2"/>
        </w:rPr>
      </w:pPr>
      <w:r w:rsidRPr="0014457F">
        <w:rPr>
          <w:b/>
        </w:rPr>
        <w:t>Detyrimet</w:t>
      </w:r>
      <w:r w:rsidRPr="0014457F">
        <w:rPr>
          <w:b/>
          <w:spacing w:val="20"/>
        </w:rPr>
        <w:t xml:space="preserve"> </w:t>
      </w:r>
      <w:r w:rsidRPr="0014457F">
        <w:rPr>
          <w:b/>
        </w:rPr>
        <w:t>tjera</w:t>
      </w:r>
      <w:r w:rsidRPr="0014457F">
        <w:rPr>
          <w:b/>
          <w:spacing w:val="13"/>
        </w:rPr>
        <w:t xml:space="preserve"> </w:t>
      </w:r>
      <w:r w:rsidRPr="0014457F">
        <w:rPr>
          <w:b/>
        </w:rPr>
        <w:t>për</w:t>
      </w:r>
      <w:r w:rsidRPr="0014457F">
        <w:rPr>
          <w:b/>
          <w:spacing w:val="-5"/>
        </w:rPr>
        <w:t xml:space="preserve"> </w:t>
      </w:r>
      <w:r w:rsidRPr="0014457F">
        <w:rPr>
          <w:b/>
        </w:rPr>
        <w:t>stacionin</w:t>
      </w:r>
      <w:r w:rsidRPr="0014457F">
        <w:rPr>
          <w:b/>
          <w:spacing w:val="14"/>
        </w:rPr>
        <w:t xml:space="preserve"> </w:t>
      </w:r>
      <w:r w:rsidRPr="0014457F">
        <w:rPr>
          <w:b/>
        </w:rPr>
        <w:t>e</w:t>
      </w:r>
      <w:r w:rsidRPr="0014457F">
        <w:rPr>
          <w:b/>
          <w:spacing w:val="-5"/>
        </w:rPr>
        <w:t xml:space="preserve"> </w:t>
      </w:r>
      <w:r w:rsidRPr="0014457F">
        <w:rPr>
          <w:b/>
          <w:spacing w:val="-2"/>
        </w:rPr>
        <w:t>autobusëve</w:t>
      </w:r>
    </w:p>
    <w:p w14:paraId="5F611EA1" w14:textId="77777777" w:rsidR="00BB4014" w:rsidRPr="0014457F" w:rsidRDefault="00BB4014" w:rsidP="00BB4014">
      <w:pPr>
        <w:spacing w:line="254" w:lineRule="exact"/>
        <w:ind w:left="47" w:right="94"/>
        <w:jc w:val="center"/>
        <w:rPr>
          <w:b/>
        </w:rPr>
      </w:pPr>
    </w:p>
    <w:p w14:paraId="2BE0F443" w14:textId="77777777" w:rsidR="00BB4014" w:rsidRPr="0014457F" w:rsidRDefault="00BB4014" w:rsidP="00BB4014">
      <w:pPr>
        <w:pStyle w:val="ListParagraph"/>
        <w:widowControl w:val="0"/>
        <w:numPr>
          <w:ilvl w:val="0"/>
          <w:numId w:val="26"/>
        </w:numPr>
        <w:tabs>
          <w:tab w:val="left" w:pos="345"/>
        </w:tabs>
        <w:autoSpaceDE w:val="0"/>
        <w:autoSpaceDN w:val="0"/>
        <w:spacing w:line="254" w:lineRule="exact"/>
        <w:ind w:left="345" w:hanging="241"/>
        <w:jc w:val="both"/>
      </w:pPr>
      <w:r w:rsidRPr="0014457F">
        <w:t>Stacionet</w:t>
      </w:r>
      <w:r w:rsidRPr="0014457F">
        <w:rPr>
          <w:spacing w:val="6"/>
        </w:rPr>
        <w:t xml:space="preserve"> </w:t>
      </w:r>
      <w:r w:rsidRPr="0014457F">
        <w:t>dhe</w:t>
      </w:r>
      <w:r w:rsidRPr="0014457F">
        <w:rPr>
          <w:spacing w:val="-10"/>
        </w:rPr>
        <w:t xml:space="preserve"> </w:t>
      </w:r>
      <w:r w:rsidRPr="0014457F">
        <w:t>vend-ndaljet</w:t>
      </w:r>
      <w:r w:rsidRPr="0014457F">
        <w:rPr>
          <w:spacing w:val="8"/>
        </w:rPr>
        <w:t xml:space="preserve"> </w:t>
      </w:r>
      <w:r w:rsidRPr="0014457F">
        <w:t>e</w:t>
      </w:r>
      <w:r w:rsidRPr="0014457F">
        <w:rPr>
          <w:spacing w:val="-11"/>
        </w:rPr>
        <w:t xml:space="preserve"> </w:t>
      </w:r>
      <w:r w:rsidRPr="0014457F">
        <w:t>autobusëve</w:t>
      </w:r>
      <w:r w:rsidRPr="0014457F">
        <w:rPr>
          <w:spacing w:val="8"/>
        </w:rPr>
        <w:t xml:space="preserve"> </w:t>
      </w:r>
      <w:r w:rsidRPr="0014457F">
        <w:t>në</w:t>
      </w:r>
      <w:r w:rsidRPr="0014457F">
        <w:rPr>
          <w:spacing w:val="-14"/>
        </w:rPr>
        <w:t xml:space="preserve"> </w:t>
      </w:r>
      <w:r w:rsidRPr="0014457F">
        <w:t>linjat</w:t>
      </w:r>
      <w:r w:rsidRPr="0014457F">
        <w:rPr>
          <w:spacing w:val="-10"/>
        </w:rPr>
        <w:t xml:space="preserve"> </w:t>
      </w:r>
      <w:r w:rsidRPr="0014457F">
        <w:t>e</w:t>
      </w:r>
      <w:r w:rsidRPr="0014457F">
        <w:rPr>
          <w:spacing w:val="-11"/>
        </w:rPr>
        <w:t xml:space="preserve"> </w:t>
      </w:r>
      <w:r w:rsidRPr="0014457F">
        <w:t>përhershme</w:t>
      </w:r>
      <w:r w:rsidRPr="0014457F">
        <w:rPr>
          <w:spacing w:val="5"/>
        </w:rPr>
        <w:t xml:space="preserve"> </w:t>
      </w:r>
      <w:r w:rsidRPr="0014457F">
        <w:t>i</w:t>
      </w:r>
      <w:r w:rsidRPr="0014457F">
        <w:rPr>
          <w:spacing w:val="-12"/>
        </w:rPr>
        <w:t xml:space="preserve"> </w:t>
      </w:r>
      <w:r w:rsidRPr="0014457F">
        <w:t>cakton</w:t>
      </w:r>
      <w:r w:rsidRPr="0014457F">
        <w:rPr>
          <w:spacing w:val="2"/>
        </w:rPr>
        <w:t xml:space="preserve"> </w:t>
      </w:r>
      <w:r w:rsidRPr="0014457F">
        <w:t>me</w:t>
      </w:r>
      <w:r w:rsidRPr="0014457F">
        <w:rPr>
          <w:spacing w:val="-7"/>
        </w:rPr>
        <w:t xml:space="preserve"> </w:t>
      </w:r>
      <w:r w:rsidRPr="0014457F">
        <w:t>plan</w:t>
      </w:r>
      <w:r w:rsidRPr="0014457F">
        <w:rPr>
          <w:spacing w:val="-8"/>
        </w:rPr>
        <w:t xml:space="preserve"> </w:t>
      </w:r>
      <w:r w:rsidRPr="0014457F">
        <w:rPr>
          <w:spacing w:val="-2"/>
        </w:rPr>
        <w:t>Drejtoria.</w:t>
      </w:r>
    </w:p>
    <w:p w14:paraId="700765C9" w14:textId="77777777" w:rsidR="00BB4014" w:rsidRPr="0014457F" w:rsidRDefault="00BB4014" w:rsidP="00BB4014">
      <w:pPr>
        <w:pStyle w:val="ListParagraph"/>
        <w:widowControl w:val="0"/>
        <w:numPr>
          <w:ilvl w:val="0"/>
          <w:numId w:val="26"/>
        </w:numPr>
        <w:tabs>
          <w:tab w:val="left" w:pos="365"/>
        </w:tabs>
        <w:autoSpaceDE w:val="0"/>
        <w:autoSpaceDN w:val="0"/>
        <w:spacing w:line="235" w:lineRule="auto"/>
        <w:ind w:left="115" w:right="150" w:firstLine="1"/>
        <w:jc w:val="both"/>
      </w:pPr>
      <w:r w:rsidRPr="0014457F">
        <w:t>Stacionet dhe vend-ndaljet në linjat urbane dhe urbano-periferike duhet të jenë të rregulluara dhe të shënuara,</w:t>
      </w:r>
      <w:r w:rsidRPr="0014457F">
        <w:rPr>
          <w:spacing w:val="40"/>
        </w:rPr>
        <w:t xml:space="preserve"> </w:t>
      </w:r>
      <w:r w:rsidRPr="0014457F">
        <w:t>të kenë sipërfaqe</w:t>
      </w:r>
      <w:r w:rsidRPr="0014457F">
        <w:rPr>
          <w:spacing w:val="40"/>
        </w:rPr>
        <w:t xml:space="preserve"> </w:t>
      </w:r>
      <w:r w:rsidRPr="0014457F">
        <w:t>përkatëse</w:t>
      </w:r>
      <w:r w:rsidRPr="0014457F">
        <w:rPr>
          <w:spacing w:val="40"/>
        </w:rPr>
        <w:t xml:space="preserve"> </w:t>
      </w:r>
      <w:r w:rsidRPr="0014457F">
        <w:t>të trafikut</w:t>
      </w:r>
      <w:r w:rsidRPr="0014457F">
        <w:rPr>
          <w:spacing w:val="40"/>
        </w:rPr>
        <w:t xml:space="preserve"> </w:t>
      </w:r>
      <w:r w:rsidRPr="0014457F">
        <w:t>për ndaljen</w:t>
      </w:r>
      <w:r w:rsidRPr="0014457F">
        <w:rPr>
          <w:spacing w:val="40"/>
        </w:rPr>
        <w:t xml:space="preserve"> </w:t>
      </w:r>
      <w:r w:rsidRPr="0014457F">
        <w:t>e automjetit, sipërfaqen</w:t>
      </w:r>
      <w:r w:rsidRPr="0014457F">
        <w:rPr>
          <w:spacing w:val="40"/>
        </w:rPr>
        <w:t xml:space="preserve"> </w:t>
      </w:r>
      <w:r w:rsidRPr="0014457F">
        <w:t>për</w:t>
      </w:r>
      <w:r w:rsidRPr="0014457F">
        <w:rPr>
          <w:spacing w:val="40"/>
        </w:rPr>
        <w:t xml:space="preserve"> </w:t>
      </w:r>
      <w:r w:rsidRPr="0014457F">
        <w:t>hyrjen dhe daljen e udhëtarëve dhe shenjat e stacionit.</w:t>
      </w:r>
    </w:p>
    <w:p w14:paraId="66D8B9BE" w14:textId="73325E6B" w:rsidR="00BB4014" w:rsidRPr="0014457F" w:rsidRDefault="00BB4014" w:rsidP="00BB4014">
      <w:pPr>
        <w:pStyle w:val="ListParagraph"/>
        <w:widowControl w:val="0"/>
        <w:numPr>
          <w:ilvl w:val="0"/>
          <w:numId w:val="26"/>
        </w:numPr>
        <w:tabs>
          <w:tab w:val="left" w:pos="373"/>
        </w:tabs>
        <w:autoSpaceDE w:val="0"/>
        <w:autoSpaceDN w:val="0"/>
        <w:spacing w:line="246" w:lineRule="exact"/>
        <w:ind w:left="373" w:hanging="261"/>
        <w:jc w:val="both"/>
      </w:pPr>
      <w:r w:rsidRPr="0014457F">
        <w:t>Në</w:t>
      </w:r>
      <w:r w:rsidRPr="0014457F">
        <w:rPr>
          <w:spacing w:val="4"/>
        </w:rPr>
        <w:t xml:space="preserve"> </w:t>
      </w:r>
      <w:r w:rsidRPr="0014457F">
        <w:t>rrugët</w:t>
      </w:r>
      <w:r w:rsidRPr="0014457F">
        <w:rPr>
          <w:spacing w:val="12"/>
        </w:rPr>
        <w:t xml:space="preserve"> </w:t>
      </w:r>
      <w:r w:rsidRPr="0014457F">
        <w:t>publike,</w:t>
      </w:r>
      <w:r w:rsidRPr="0014457F">
        <w:rPr>
          <w:spacing w:val="6"/>
        </w:rPr>
        <w:t xml:space="preserve"> </w:t>
      </w:r>
      <w:r w:rsidRPr="0014457F">
        <w:t>sipërfaqja</w:t>
      </w:r>
      <w:r w:rsidRPr="0014457F">
        <w:rPr>
          <w:spacing w:val="21"/>
        </w:rPr>
        <w:t xml:space="preserve"> </w:t>
      </w:r>
      <w:r w:rsidRPr="0014457F">
        <w:t>për</w:t>
      </w:r>
      <w:r w:rsidRPr="0014457F">
        <w:rPr>
          <w:spacing w:val="7"/>
        </w:rPr>
        <w:t xml:space="preserve"> </w:t>
      </w:r>
      <w:r w:rsidRPr="0014457F">
        <w:t>ndaljen</w:t>
      </w:r>
      <w:r w:rsidRPr="0014457F">
        <w:rPr>
          <w:spacing w:val="8"/>
        </w:rPr>
        <w:t xml:space="preserve"> </w:t>
      </w:r>
      <w:r w:rsidRPr="0014457F">
        <w:t>e automjetit</w:t>
      </w:r>
      <w:r w:rsidRPr="0014457F">
        <w:rPr>
          <w:spacing w:val="17"/>
        </w:rPr>
        <w:t xml:space="preserve"> </w:t>
      </w:r>
      <w:r w:rsidRPr="0014457F">
        <w:t>parimisht</w:t>
      </w:r>
      <w:r w:rsidRPr="0014457F">
        <w:rPr>
          <w:spacing w:val="11"/>
        </w:rPr>
        <w:t xml:space="preserve"> </w:t>
      </w:r>
      <w:r w:rsidRPr="0014457F">
        <w:t>duhet</w:t>
      </w:r>
      <w:r w:rsidRPr="0014457F">
        <w:rPr>
          <w:spacing w:val="18"/>
        </w:rPr>
        <w:t xml:space="preserve"> </w:t>
      </w:r>
      <w:r w:rsidRPr="0014457F">
        <w:t>të</w:t>
      </w:r>
      <w:r w:rsidRPr="0014457F">
        <w:rPr>
          <w:spacing w:val="2"/>
        </w:rPr>
        <w:t xml:space="preserve"> </w:t>
      </w:r>
      <w:r w:rsidRPr="0014457F">
        <w:t>jetë</w:t>
      </w:r>
      <w:r w:rsidRPr="0014457F">
        <w:rPr>
          <w:spacing w:val="2"/>
        </w:rPr>
        <w:t xml:space="preserve"> </w:t>
      </w:r>
      <w:r w:rsidRPr="0014457F">
        <w:t>e</w:t>
      </w:r>
      <w:r w:rsidRPr="0014457F">
        <w:rPr>
          <w:spacing w:val="5"/>
        </w:rPr>
        <w:t xml:space="preserve"> </w:t>
      </w:r>
      <w:r w:rsidRPr="0014457F">
        <w:t>ndërtuar</w:t>
      </w:r>
      <w:r w:rsidRPr="0014457F">
        <w:rPr>
          <w:spacing w:val="11"/>
        </w:rPr>
        <w:t xml:space="preserve"> </w:t>
      </w:r>
      <w:r w:rsidRPr="0014457F">
        <w:t>jashtë</w:t>
      </w:r>
      <w:r w:rsidRPr="0014457F">
        <w:rPr>
          <w:spacing w:val="1"/>
        </w:rPr>
        <w:t xml:space="preserve"> </w:t>
      </w:r>
      <w:r w:rsidRPr="0014457F">
        <w:rPr>
          <w:spacing w:val="-2"/>
        </w:rPr>
        <w:t xml:space="preserve">shiritit </w:t>
      </w:r>
      <w:r w:rsidRPr="0014457F">
        <w:t>të</w:t>
      </w:r>
      <w:r w:rsidRPr="0014457F">
        <w:rPr>
          <w:spacing w:val="-4"/>
        </w:rPr>
        <w:t xml:space="preserve"> </w:t>
      </w:r>
      <w:r w:rsidR="00613F11" w:rsidRPr="0014457F">
        <w:t>rru</w:t>
      </w:r>
      <w:r w:rsidRPr="0014457F">
        <w:t>gës</w:t>
      </w:r>
      <w:r w:rsidRPr="0014457F">
        <w:rPr>
          <w:spacing w:val="1"/>
        </w:rPr>
        <w:t xml:space="preserve"> </w:t>
      </w:r>
      <w:r w:rsidRPr="0014457F">
        <w:t>në</w:t>
      </w:r>
      <w:r w:rsidRPr="0014457F">
        <w:rPr>
          <w:spacing w:val="5"/>
        </w:rPr>
        <w:t xml:space="preserve"> </w:t>
      </w:r>
      <w:r w:rsidRPr="0014457F">
        <w:t>pjesë</w:t>
      </w:r>
      <w:r w:rsidRPr="0014457F">
        <w:rPr>
          <w:spacing w:val="1"/>
        </w:rPr>
        <w:t xml:space="preserve"> </w:t>
      </w:r>
      <w:r w:rsidRPr="0014457F">
        <w:t>të ndarë</w:t>
      </w:r>
      <w:r w:rsidRPr="0014457F">
        <w:rPr>
          <w:spacing w:val="9"/>
        </w:rPr>
        <w:t xml:space="preserve"> </w:t>
      </w:r>
      <w:r w:rsidRPr="0014457F">
        <w:t>të</w:t>
      </w:r>
      <w:r w:rsidRPr="0014457F">
        <w:rPr>
          <w:spacing w:val="-4"/>
        </w:rPr>
        <w:t xml:space="preserve"> </w:t>
      </w:r>
      <w:r w:rsidRPr="0014457F">
        <w:rPr>
          <w:spacing w:val="-2"/>
        </w:rPr>
        <w:t>rrugës.</w:t>
      </w:r>
    </w:p>
    <w:p w14:paraId="235A9341" w14:textId="77777777" w:rsidR="00BB4014" w:rsidRPr="0014457F" w:rsidRDefault="00BB4014" w:rsidP="00BB4014">
      <w:pPr>
        <w:pStyle w:val="ListParagraph"/>
        <w:widowControl w:val="0"/>
        <w:numPr>
          <w:ilvl w:val="0"/>
          <w:numId w:val="26"/>
        </w:numPr>
        <w:tabs>
          <w:tab w:val="left" w:pos="392"/>
        </w:tabs>
        <w:autoSpaceDE w:val="0"/>
        <w:autoSpaceDN w:val="0"/>
        <w:ind w:left="119" w:right="143" w:firstLine="7"/>
        <w:jc w:val="both"/>
      </w:pPr>
      <w:r w:rsidRPr="0014457F">
        <w:t>Sipërfaqja e cila shfrytëzohet për hyrjen dhe daljen e udhëtarëve nga automjeti, në rrugë apo në vendbanim, duhet të jetë e</w:t>
      </w:r>
      <w:r w:rsidRPr="0014457F">
        <w:rPr>
          <w:spacing w:val="-2"/>
        </w:rPr>
        <w:t xml:space="preserve"> </w:t>
      </w:r>
      <w:r w:rsidRPr="0014457F">
        <w:t>shtruar me asfalt, pllaka ose e betonuar.</w:t>
      </w:r>
    </w:p>
    <w:p w14:paraId="64CFE74C" w14:textId="77777777" w:rsidR="00BB4014" w:rsidRPr="0014457F" w:rsidRDefault="00BB4014" w:rsidP="00BB4014">
      <w:pPr>
        <w:pStyle w:val="ListParagraph"/>
        <w:widowControl w:val="0"/>
        <w:numPr>
          <w:ilvl w:val="0"/>
          <w:numId w:val="26"/>
        </w:numPr>
        <w:tabs>
          <w:tab w:val="left" w:pos="355"/>
        </w:tabs>
        <w:autoSpaceDE w:val="0"/>
        <w:autoSpaceDN w:val="0"/>
        <w:spacing w:line="249" w:lineRule="exact"/>
        <w:ind w:left="355" w:hanging="235"/>
        <w:jc w:val="both"/>
      </w:pPr>
      <w:r w:rsidRPr="0014457F">
        <w:t>Stacioni</w:t>
      </w:r>
      <w:r w:rsidRPr="0014457F">
        <w:rPr>
          <w:spacing w:val="1"/>
        </w:rPr>
        <w:t xml:space="preserve"> </w:t>
      </w:r>
      <w:r w:rsidRPr="0014457F">
        <w:t>apo</w:t>
      </w:r>
      <w:r w:rsidRPr="0014457F">
        <w:rPr>
          <w:spacing w:val="-2"/>
        </w:rPr>
        <w:t xml:space="preserve"> </w:t>
      </w:r>
      <w:r w:rsidRPr="0014457F">
        <w:t>vend-ndalja</w:t>
      </w:r>
      <w:r w:rsidRPr="0014457F">
        <w:rPr>
          <w:spacing w:val="13"/>
        </w:rPr>
        <w:t xml:space="preserve"> </w:t>
      </w:r>
      <w:r w:rsidRPr="0014457F">
        <w:t>në</w:t>
      </w:r>
      <w:r w:rsidRPr="0014457F">
        <w:rPr>
          <w:spacing w:val="2"/>
        </w:rPr>
        <w:t xml:space="preserve"> </w:t>
      </w:r>
      <w:r w:rsidRPr="0014457F">
        <w:t>linjat</w:t>
      </w:r>
      <w:r w:rsidRPr="0014457F">
        <w:rPr>
          <w:spacing w:val="7"/>
        </w:rPr>
        <w:t xml:space="preserve"> </w:t>
      </w:r>
      <w:r w:rsidRPr="0014457F">
        <w:t>në</w:t>
      </w:r>
      <w:r w:rsidRPr="0014457F">
        <w:rPr>
          <w:spacing w:val="1"/>
        </w:rPr>
        <w:t xml:space="preserve"> </w:t>
      </w:r>
      <w:r w:rsidRPr="0014457F">
        <w:t>të</w:t>
      </w:r>
      <w:r w:rsidRPr="0014457F">
        <w:rPr>
          <w:spacing w:val="-9"/>
        </w:rPr>
        <w:t xml:space="preserve"> </w:t>
      </w:r>
      <w:r w:rsidRPr="0014457F">
        <w:t>cilat</w:t>
      </w:r>
      <w:r w:rsidRPr="0014457F">
        <w:rPr>
          <w:spacing w:val="5"/>
        </w:rPr>
        <w:t xml:space="preserve"> </w:t>
      </w:r>
      <w:r w:rsidRPr="0014457F">
        <w:t>intervali</w:t>
      </w:r>
      <w:r w:rsidRPr="0014457F">
        <w:rPr>
          <w:spacing w:val="7"/>
        </w:rPr>
        <w:t xml:space="preserve"> </w:t>
      </w:r>
      <w:r w:rsidRPr="0014457F">
        <w:t>i</w:t>
      </w:r>
      <w:r w:rsidRPr="0014457F">
        <w:rPr>
          <w:spacing w:val="-6"/>
        </w:rPr>
        <w:t xml:space="preserve"> </w:t>
      </w:r>
      <w:r w:rsidRPr="0014457F">
        <w:t>qarkullimit</w:t>
      </w:r>
      <w:r w:rsidRPr="0014457F">
        <w:rPr>
          <w:spacing w:val="13"/>
        </w:rPr>
        <w:t xml:space="preserve"> </w:t>
      </w:r>
      <w:r w:rsidRPr="0014457F">
        <w:t>është</w:t>
      </w:r>
      <w:r w:rsidRPr="0014457F">
        <w:rPr>
          <w:spacing w:val="4"/>
        </w:rPr>
        <w:t xml:space="preserve"> </w:t>
      </w:r>
      <w:r w:rsidRPr="0014457F">
        <w:t>më</w:t>
      </w:r>
      <w:r w:rsidRPr="0014457F">
        <w:rPr>
          <w:spacing w:val="-4"/>
        </w:rPr>
        <w:t xml:space="preserve"> </w:t>
      </w:r>
      <w:r w:rsidRPr="0014457F">
        <w:t>i</w:t>
      </w:r>
      <w:r w:rsidRPr="0014457F">
        <w:rPr>
          <w:spacing w:val="-13"/>
        </w:rPr>
        <w:t xml:space="preserve"> </w:t>
      </w:r>
      <w:r w:rsidRPr="0014457F">
        <w:t>gjatë</w:t>
      </w:r>
      <w:r w:rsidRPr="0014457F">
        <w:rPr>
          <w:spacing w:val="-7"/>
        </w:rPr>
        <w:t xml:space="preserve"> </w:t>
      </w:r>
      <w:r w:rsidRPr="0014457F">
        <w:t>se</w:t>
      </w:r>
      <w:r w:rsidRPr="0014457F">
        <w:rPr>
          <w:spacing w:val="-13"/>
        </w:rPr>
        <w:t xml:space="preserve"> </w:t>
      </w:r>
      <w:r w:rsidRPr="0014457F">
        <w:t>15</w:t>
      </w:r>
      <w:r w:rsidRPr="0014457F">
        <w:rPr>
          <w:spacing w:val="-1"/>
        </w:rPr>
        <w:t xml:space="preserve"> </w:t>
      </w:r>
      <w:r w:rsidRPr="0014457F">
        <w:t>minuta</w:t>
      </w:r>
      <w:r w:rsidRPr="0014457F">
        <w:rPr>
          <w:spacing w:val="3"/>
        </w:rPr>
        <w:t xml:space="preserve"> </w:t>
      </w:r>
      <w:r w:rsidRPr="0014457F">
        <w:rPr>
          <w:spacing w:val="-2"/>
        </w:rPr>
        <w:t xml:space="preserve">duhet </w:t>
      </w:r>
      <w:r w:rsidRPr="0014457F">
        <w:t>të</w:t>
      </w:r>
      <w:r w:rsidRPr="0014457F">
        <w:rPr>
          <w:spacing w:val="-10"/>
        </w:rPr>
        <w:t xml:space="preserve"> </w:t>
      </w:r>
      <w:r w:rsidRPr="0014457F">
        <w:t>kenë</w:t>
      </w:r>
      <w:r w:rsidRPr="0014457F">
        <w:rPr>
          <w:spacing w:val="2"/>
        </w:rPr>
        <w:t xml:space="preserve"> </w:t>
      </w:r>
      <w:r w:rsidRPr="0014457F">
        <w:t>nën</w:t>
      </w:r>
      <w:r w:rsidRPr="0014457F">
        <w:rPr>
          <w:spacing w:val="-4"/>
        </w:rPr>
        <w:t xml:space="preserve"> </w:t>
      </w:r>
      <w:r w:rsidRPr="0014457F">
        <w:rPr>
          <w:spacing w:val="-2"/>
        </w:rPr>
        <w:t>pullazet.</w:t>
      </w:r>
    </w:p>
    <w:p w14:paraId="16E941C7" w14:textId="77777777" w:rsidR="00BB4014" w:rsidRPr="0014457F" w:rsidRDefault="00BB4014" w:rsidP="00BB4014">
      <w:pPr>
        <w:pStyle w:val="ListParagraph"/>
        <w:widowControl w:val="0"/>
        <w:tabs>
          <w:tab w:val="left" w:pos="355"/>
        </w:tabs>
        <w:autoSpaceDE w:val="0"/>
        <w:autoSpaceDN w:val="0"/>
        <w:spacing w:line="249" w:lineRule="exact"/>
        <w:ind w:left="355"/>
        <w:jc w:val="both"/>
      </w:pPr>
    </w:p>
    <w:p w14:paraId="0D8D29BE" w14:textId="2B533CFA" w:rsidR="00BB4014" w:rsidRPr="0014457F" w:rsidRDefault="00BB4014" w:rsidP="00521936">
      <w:pPr>
        <w:ind w:left="129"/>
        <w:jc w:val="center"/>
        <w:rPr>
          <w:b/>
        </w:rPr>
      </w:pPr>
      <w:r w:rsidRPr="0014457F">
        <w:rPr>
          <w:b/>
        </w:rPr>
        <w:t>Neni</w:t>
      </w:r>
      <w:r w:rsidRPr="0014457F">
        <w:rPr>
          <w:b/>
          <w:spacing w:val="40"/>
        </w:rPr>
        <w:t xml:space="preserve"> </w:t>
      </w:r>
      <w:r w:rsidR="00742138" w:rsidRPr="0014457F">
        <w:rPr>
          <w:b/>
        </w:rPr>
        <w:t>4</w:t>
      </w:r>
      <w:r w:rsidR="009A486F" w:rsidRPr="0014457F">
        <w:rPr>
          <w:b/>
        </w:rPr>
        <w:t>5</w:t>
      </w:r>
    </w:p>
    <w:p w14:paraId="7B870535" w14:textId="77777777" w:rsidR="00BB4014" w:rsidRPr="0014457F" w:rsidRDefault="00BB4014" w:rsidP="00521936">
      <w:pPr>
        <w:ind w:left="129"/>
        <w:jc w:val="center"/>
        <w:rPr>
          <w:b/>
          <w:spacing w:val="-2"/>
        </w:rPr>
      </w:pPr>
      <w:r w:rsidRPr="0014457F">
        <w:rPr>
          <w:b/>
          <w:spacing w:val="-2"/>
        </w:rPr>
        <w:t>Mirëmbajtja</w:t>
      </w:r>
    </w:p>
    <w:p w14:paraId="05DFC263" w14:textId="77777777" w:rsidR="00BB4014" w:rsidRPr="0014457F" w:rsidRDefault="00BB4014" w:rsidP="00BB4014">
      <w:pPr>
        <w:ind w:left="129"/>
        <w:jc w:val="both"/>
        <w:rPr>
          <w:b/>
        </w:rPr>
      </w:pPr>
    </w:p>
    <w:p w14:paraId="7430F474" w14:textId="77777777" w:rsidR="00BB4014" w:rsidRPr="0014457F" w:rsidRDefault="00BB4014" w:rsidP="00BB4014">
      <w:pPr>
        <w:pStyle w:val="ListParagraph"/>
        <w:widowControl w:val="0"/>
        <w:numPr>
          <w:ilvl w:val="0"/>
          <w:numId w:val="25"/>
        </w:numPr>
        <w:tabs>
          <w:tab w:val="left" w:pos="409"/>
        </w:tabs>
        <w:autoSpaceDE w:val="0"/>
        <w:autoSpaceDN w:val="0"/>
        <w:spacing w:line="248" w:lineRule="exact"/>
        <w:ind w:left="409" w:hanging="291"/>
      </w:pPr>
      <w:r w:rsidRPr="0014457F">
        <w:t>Për</w:t>
      </w:r>
      <w:r w:rsidRPr="0014457F">
        <w:rPr>
          <w:spacing w:val="39"/>
        </w:rPr>
        <w:t xml:space="preserve"> </w:t>
      </w:r>
      <w:r w:rsidRPr="0014457F">
        <w:t>rregullimin</w:t>
      </w:r>
      <w:r w:rsidRPr="0014457F">
        <w:rPr>
          <w:spacing w:val="43"/>
        </w:rPr>
        <w:t xml:space="preserve"> </w:t>
      </w:r>
      <w:r w:rsidRPr="0014457F">
        <w:t>e</w:t>
      </w:r>
      <w:r w:rsidRPr="0014457F">
        <w:rPr>
          <w:spacing w:val="28"/>
        </w:rPr>
        <w:t xml:space="preserve"> </w:t>
      </w:r>
      <w:r w:rsidRPr="0014457F">
        <w:t>stacioneve</w:t>
      </w:r>
      <w:r w:rsidRPr="0014457F">
        <w:rPr>
          <w:spacing w:val="54"/>
        </w:rPr>
        <w:t xml:space="preserve"> </w:t>
      </w:r>
      <w:r w:rsidRPr="0014457F">
        <w:t>dhe</w:t>
      </w:r>
      <w:r w:rsidRPr="0014457F">
        <w:rPr>
          <w:spacing w:val="33"/>
        </w:rPr>
        <w:t xml:space="preserve"> </w:t>
      </w:r>
      <w:r w:rsidRPr="0014457F">
        <w:t>vend-ndaljeve,</w:t>
      </w:r>
      <w:r w:rsidRPr="0014457F">
        <w:rPr>
          <w:spacing w:val="42"/>
        </w:rPr>
        <w:t xml:space="preserve"> </w:t>
      </w:r>
      <w:r w:rsidRPr="0014457F">
        <w:t>mirëmbajtjen</w:t>
      </w:r>
      <w:r w:rsidRPr="0014457F">
        <w:rPr>
          <w:spacing w:val="56"/>
        </w:rPr>
        <w:t xml:space="preserve"> </w:t>
      </w:r>
      <w:r w:rsidRPr="0014457F">
        <w:t>dhe</w:t>
      </w:r>
      <w:r w:rsidRPr="0014457F">
        <w:rPr>
          <w:spacing w:val="36"/>
        </w:rPr>
        <w:t xml:space="preserve"> </w:t>
      </w:r>
      <w:r w:rsidRPr="0014457F">
        <w:t>vendosjen</w:t>
      </w:r>
      <w:r w:rsidRPr="0014457F">
        <w:rPr>
          <w:spacing w:val="51"/>
        </w:rPr>
        <w:t xml:space="preserve"> </w:t>
      </w:r>
      <w:r w:rsidRPr="0014457F">
        <w:t>e</w:t>
      </w:r>
      <w:r w:rsidRPr="0014457F">
        <w:rPr>
          <w:spacing w:val="23"/>
        </w:rPr>
        <w:t xml:space="preserve"> </w:t>
      </w:r>
      <w:r w:rsidRPr="0014457F">
        <w:t>shenjave</w:t>
      </w:r>
      <w:r w:rsidRPr="0014457F">
        <w:rPr>
          <w:spacing w:val="44"/>
        </w:rPr>
        <w:t xml:space="preserve"> </w:t>
      </w:r>
      <w:r w:rsidRPr="0014457F">
        <w:rPr>
          <w:spacing w:val="-2"/>
          <w:position w:val="3"/>
        </w:rPr>
        <w:t xml:space="preserve">kujdeset </w:t>
      </w:r>
      <w:r w:rsidRPr="0014457F">
        <w:rPr>
          <w:spacing w:val="-2"/>
        </w:rPr>
        <w:t>Drejtoria.</w:t>
      </w:r>
    </w:p>
    <w:p w14:paraId="151EF197" w14:textId="77777777" w:rsidR="00BB4014" w:rsidRPr="0014457F" w:rsidRDefault="00BB4014" w:rsidP="00BB4014">
      <w:pPr>
        <w:pStyle w:val="ListParagraph"/>
        <w:widowControl w:val="0"/>
        <w:numPr>
          <w:ilvl w:val="0"/>
          <w:numId w:val="25"/>
        </w:numPr>
        <w:tabs>
          <w:tab w:val="left" w:pos="376"/>
        </w:tabs>
        <w:autoSpaceDE w:val="0"/>
        <w:autoSpaceDN w:val="0"/>
        <w:spacing w:line="264" w:lineRule="exact"/>
        <w:ind w:left="376" w:hanging="240"/>
      </w:pPr>
      <w:r w:rsidRPr="0014457F">
        <w:t>Drejtoria</w:t>
      </w:r>
      <w:r w:rsidRPr="0014457F">
        <w:rPr>
          <w:spacing w:val="16"/>
        </w:rPr>
        <w:t xml:space="preserve"> </w:t>
      </w:r>
      <w:r w:rsidRPr="0014457F">
        <w:t>mund</w:t>
      </w:r>
      <w:r w:rsidRPr="0014457F">
        <w:rPr>
          <w:spacing w:val="13"/>
        </w:rPr>
        <w:t xml:space="preserve"> </w:t>
      </w:r>
      <w:r w:rsidRPr="0014457F">
        <w:t>të</w:t>
      </w:r>
      <w:r w:rsidRPr="0014457F">
        <w:rPr>
          <w:spacing w:val="-1"/>
        </w:rPr>
        <w:t xml:space="preserve"> </w:t>
      </w:r>
      <w:r w:rsidRPr="0014457F">
        <w:t>bënë</w:t>
      </w:r>
      <w:r w:rsidRPr="0014457F">
        <w:rPr>
          <w:spacing w:val="47"/>
        </w:rPr>
        <w:t xml:space="preserve"> </w:t>
      </w:r>
      <w:r w:rsidRPr="0014457F">
        <w:t>shkëputjen</w:t>
      </w:r>
      <w:r w:rsidRPr="0014457F">
        <w:rPr>
          <w:spacing w:val="5"/>
        </w:rPr>
        <w:t xml:space="preserve"> </w:t>
      </w:r>
      <w:r w:rsidRPr="0014457F">
        <w:t>ose</w:t>
      </w:r>
      <w:r w:rsidRPr="0014457F">
        <w:rPr>
          <w:spacing w:val="-2"/>
        </w:rPr>
        <w:t xml:space="preserve"> </w:t>
      </w:r>
      <w:r w:rsidRPr="0014457F">
        <w:t>transferimin</w:t>
      </w:r>
      <w:r w:rsidRPr="0014457F">
        <w:rPr>
          <w:spacing w:val="16"/>
        </w:rPr>
        <w:t xml:space="preserve"> </w:t>
      </w:r>
      <w:r w:rsidRPr="0014457F">
        <w:t>e</w:t>
      </w:r>
      <w:r w:rsidRPr="0014457F">
        <w:rPr>
          <w:spacing w:val="-8"/>
        </w:rPr>
        <w:t xml:space="preserve"> </w:t>
      </w:r>
      <w:r w:rsidRPr="0014457F">
        <w:t>stacionit</w:t>
      </w:r>
      <w:r w:rsidRPr="0014457F">
        <w:rPr>
          <w:spacing w:val="16"/>
        </w:rPr>
        <w:t xml:space="preserve"> </w:t>
      </w:r>
      <w:r w:rsidRPr="0014457F">
        <w:t>dhe</w:t>
      </w:r>
      <w:r w:rsidRPr="0014457F">
        <w:rPr>
          <w:spacing w:val="3"/>
        </w:rPr>
        <w:t xml:space="preserve"> </w:t>
      </w:r>
      <w:r w:rsidRPr="0014457F">
        <w:t>të</w:t>
      </w:r>
      <w:r w:rsidRPr="0014457F">
        <w:rPr>
          <w:spacing w:val="-4"/>
        </w:rPr>
        <w:t xml:space="preserve"> </w:t>
      </w:r>
      <w:r w:rsidRPr="0014457F">
        <w:t>vend-ndaljes,</w:t>
      </w:r>
      <w:r w:rsidRPr="0014457F">
        <w:rPr>
          <w:spacing w:val="20"/>
        </w:rPr>
        <w:t xml:space="preserve"> </w:t>
      </w:r>
      <w:r w:rsidRPr="0014457F">
        <w:t>nëse</w:t>
      </w:r>
      <w:r w:rsidRPr="0014457F">
        <w:rPr>
          <w:spacing w:val="6"/>
        </w:rPr>
        <w:t xml:space="preserve"> </w:t>
      </w:r>
      <w:r w:rsidRPr="0014457F">
        <w:t>kjo</w:t>
      </w:r>
      <w:r w:rsidRPr="0014457F">
        <w:rPr>
          <w:spacing w:val="-1"/>
        </w:rPr>
        <w:t xml:space="preserve"> </w:t>
      </w:r>
      <w:r w:rsidRPr="0014457F">
        <w:t>është</w:t>
      </w:r>
      <w:r w:rsidRPr="0014457F">
        <w:rPr>
          <w:spacing w:val="9"/>
        </w:rPr>
        <w:t xml:space="preserve"> </w:t>
      </w:r>
      <w:r w:rsidR="009E0F16" w:rsidRPr="0014457F">
        <w:rPr>
          <w:spacing w:val="-5"/>
          <w:position w:val="3"/>
        </w:rPr>
        <w:t>në</w:t>
      </w:r>
      <w:r w:rsidRPr="0014457F">
        <w:rPr>
          <w:spacing w:val="-5"/>
          <w:position w:val="3"/>
        </w:rPr>
        <w:t xml:space="preserve"> </w:t>
      </w:r>
      <w:r w:rsidRPr="0014457F">
        <w:t>interes</w:t>
      </w:r>
      <w:r w:rsidRPr="0014457F">
        <w:rPr>
          <w:spacing w:val="-2"/>
        </w:rPr>
        <w:t xml:space="preserve"> </w:t>
      </w:r>
      <w:r w:rsidRPr="0014457F">
        <w:t>të</w:t>
      </w:r>
      <w:r w:rsidRPr="0014457F">
        <w:rPr>
          <w:spacing w:val="-13"/>
        </w:rPr>
        <w:t xml:space="preserve"> </w:t>
      </w:r>
      <w:r w:rsidRPr="0014457F">
        <w:t>organizimit</w:t>
      </w:r>
      <w:r w:rsidRPr="0014457F">
        <w:rPr>
          <w:spacing w:val="14"/>
        </w:rPr>
        <w:t xml:space="preserve"> </w:t>
      </w:r>
      <w:r w:rsidRPr="0014457F">
        <w:t>më</w:t>
      </w:r>
      <w:r w:rsidRPr="0014457F">
        <w:rPr>
          <w:spacing w:val="-4"/>
        </w:rPr>
        <w:t xml:space="preserve"> </w:t>
      </w:r>
      <w:r w:rsidRPr="0014457F">
        <w:t>të</w:t>
      </w:r>
      <w:r w:rsidRPr="0014457F">
        <w:rPr>
          <w:spacing w:val="-4"/>
        </w:rPr>
        <w:t xml:space="preserve"> </w:t>
      </w:r>
      <w:r w:rsidRPr="0014457F">
        <w:t>mirë</w:t>
      </w:r>
      <w:r w:rsidRPr="0014457F">
        <w:rPr>
          <w:spacing w:val="-5"/>
        </w:rPr>
        <w:t xml:space="preserve"> </w:t>
      </w:r>
      <w:r w:rsidRPr="0014457F">
        <w:t>dhe</w:t>
      </w:r>
      <w:r w:rsidRPr="0014457F">
        <w:rPr>
          <w:spacing w:val="-13"/>
        </w:rPr>
        <w:t xml:space="preserve"> </w:t>
      </w:r>
      <w:r w:rsidRPr="0014457F">
        <w:t>sigurisë</w:t>
      </w:r>
      <w:r w:rsidRPr="0014457F">
        <w:rPr>
          <w:spacing w:val="-1"/>
        </w:rPr>
        <w:t xml:space="preserve"> </w:t>
      </w:r>
      <w:r w:rsidRPr="0014457F">
        <w:t>në</w:t>
      </w:r>
      <w:r w:rsidRPr="0014457F">
        <w:rPr>
          <w:spacing w:val="-8"/>
        </w:rPr>
        <w:t xml:space="preserve"> </w:t>
      </w:r>
      <w:r w:rsidRPr="0014457F">
        <w:rPr>
          <w:spacing w:val="-2"/>
        </w:rPr>
        <w:t>trafik.</w:t>
      </w:r>
    </w:p>
    <w:p w14:paraId="745CABFE" w14:textId="77777777" w:rsidR="00521936" w:rsidRPr="0014457F" w:rsidRDefault="00521936" w:rsidP="00521936"/>
    <w:p w14:paraId="4C76826B" w14:textId="10B5CDFC" w:rsidR="00013D42" w:rsidRPr="0014457F" w:rsidRDefault="00BB4014" w:rsidP="00013D42">
      <w:pPr>
        <w:tabs>
          <w:tab w:val="left" w:pos="2265"/>
        </w:tabs>
        <w:jc w:val="center"/>
        <w:rPr>
          <w:b/>
        </w:rPr>
      </w:pPr>
      <w:r w:rsidRPr="0014457F">
        <w:rPr>
          <w:b/>
        </w:rPr>
        <w:t xml:space="preserve">Neni </w:t>
      </w:r>
      <w:r w:rsidR="00742138" w:rsidRPr="0014457F">
        <w:rPr>
          <w:b/>
        </w:rPr>
        <w:t>4</w:t>
      </w:r>
      <w:r w:rsidR="004E0210" w:rsidRPr="0014457F">
        <w:rPr>
          <w:b/>
        </w:rPr>
        <w:t>6</w:t>
      </w:r>
    </w:p>
    <w:p w14:paraId="122B9E00" w14:textId="77777777" w:rsidR="001271F3" w:rsidRDefault="001271F3" w:rsidP="00E72A00">
      <w:pPr>
        <w:ind w:left="129"/>
        <w:jc w:val="center"/>
        <w:rPr>
          <w:b/>
          <w:color w:val="000000" w:themeColor="text1"/>
          <w:lang w:eastAsia="ja-JP"/>
        </w:rPr>
      </w:pPr>
      <w:bookmarkStart w:id="2" w:name="_Hlk198901877"/>
      <w:r w:rsidRPr="002C3D09">
        <w:rPr>
          <w:b/>
          <w:color w:val="000000" w:themeColor="text1"/>
          <w:lang w:eastAsia="ja-JP"/>
        </w:rPr>
        <w:t>Rendi në stacione, vendndalje dhe në automjet</w:t>
      </w:r>
    </w:p>
    <w:p w14:paraId="2E592BC2" w14:textId="77777777" w:rsidR="00BB4014" w:rsidRPr="00BB4014" w:rsidRDefault="00BB4014" w:rsidP="00BB4014">
      <w:pPr>
        <w:ind w:left="129"/>
        <w:jc w:val="both"/>
        <w:rPr>
          <w:color w:val="FF0000"/>
        </w:rPr>
      </w:pPr>
    </w:p>
    <w:p w14:paraId="2DF08F70" w14:textId="77777777" w:rsidR="001271F3" w:rsidRPr="002C3D09" w:rsidRDefault="001271F3" w:rsidP="00140554">
      <w:pPr>
        <w:tabs>
          <w:tab w:val="left" w:pos="720"/>
        </w:tabs>
        <w:ind w:left="270" w:hanging="27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 Automjetet patjetër ndalen në të gjitha stacionet, përkatësisht vendndaljet e linjave të </w:t>
      </w:r>
      <w:r w:rsidR="00282BB7" w:rsidRPr="002C3D09">
        <w:rPr>
          <w:color w:val="000000" w:themeColor="text1"/>
          <w:lang w:eastAsia="ja-JP"/>
        </w:rPr>
        <w:t xml:space="preserve"> </w:t>
      </w:r>
      <w:r w:rsidRPr="002C3D09">
        <w:rPr>
          <w:color w:val="000000" w:themeColor="text1"/>
          <w:lang w:eastAsia="ja-JP"/>
        </w:rPr>
        <w:t>tyre.</w:t>
      </w:r>
    </w:p>
    <w:p w14:paraId="7DDF7755" w14:textId="5EAE7EA9" w:rsidR="00C34E2F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Nëse automjeti nuk ka vende të lira, personeli i auto</w:t>
      </w:r>
      <w:r w:rsidR="00CD5086" w:rsidRPr="002C3D09">
        <w:rPr>
          <w:color w:val="000000" w:themeColor="text1"/>
          <w:lang w:eastAsia="ja-JP"/>
        </w:rPr>
        <w:t>mjetit ka për detyrë të njoftoj</w:t>
      </w:r>
      <w:r w:rsidRPr="002C3D09">
        <w:rPr>
          <w:color w:val="000000" w:themeColor="text1"/>
          <w:lang w:eastAsia="ja-JP"/>
        </w:rPr>
        <w:t xml:space="preserve"> udhëtarët për këtë.</w:t>
      </w:r>
    </w:p>
    <w:p w14:paraId="00F1F397" w14:textId="432F92D8" w:rsidR="001271F3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lastRenderedPageBreak/>
        <w:t xml:space="preserve">Neni  </w:t>
      </w:r>
      <w:r w:rsidR="00742138">
        <w:rPr>
          <w:b/>
          <w:color w:val="000000" w:themeColor="text1"/>
          <w:lang w:eastAsia="ja-JP"/>
        </w:rPr>
        <w:t>4</w:t>
      </w:r>
      <w:r w:rsidR="004E0210">
        <w:rPr>
          <w:b/>
          <w:color w:val="000000" w:themeColor="text1"/>
          <w:lang w:eastAsia="ja-JP"/>
        </w:rPr>
        <w:t>7</w:t>
      </w:r>
    </w:p>
    <w:p w14:paraId="5D1A9722" w14:textId="77777777" w:rsidR="00BB4014" w:rsidRPr="002C3D09" w:rsidRDefault="00BB4014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6024E4CB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Sinjalin për nisjen dhe ndaljen e automjetit e jep personeli i automjetit.</w:t>
      </w:r>
    </w:p>
    <w:p w14:paraId="026A2534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Vetëm personeli i automjetit hap dhe mbyll dyert e automjetit.</w:t>
      </w:r>
    </w:p>
    <w:p w14:paraId="3D21ED1E" w14:textId="77777777" w:rsidR="001271F3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3. Personel</w:t>
      </w:r>
      <w:r w:rsidR="005F3C30" w:rsidRPr="002C3D09">
        <w:rPr>
          <w:color w:val="000000" w:themeColor="text1"/>
          <w:lang w:eastAsia="ja-JP"/>
        </w:rPr>
        <w:t>i i automjetit nuk guxon të jap</w:t>
      </w:r>
      <w:r w:rsidRPr="002C3D09">
        <w:rPr>
          <w:color w:val="000000" w:themeColor="text1"/>
          <w:lang w:eastAsia="ja-JP"/>
        </w:rPr>
        <w:t xml:space="preserve"> shenjë për nisje deri sa të konstatoj se janë mbyllur dyert për hyrje dhe për dalje të udhëtarëve.</w:t>
      </w:r>
    </w:p>
    <w:p w14:paraId="59927EB3" w14:textId="7EA8FA7B" w:rsidR="00521936" w:rsidRPr="004E0210" w:rsidRDefault="00D85480" w:rsidP="00D85480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4E0210">
        <w:rPr>
          <w:b/>
          <w:color w:val="000000" w:themeColor="text1"/>
          <w:lang w:eastAsia="ja-JP"/>
        </w:rPr>
        <w:t>Neni 4</w:t>
      </w:r>
      <w:r w:rsidR="004E0210" w:rsidRPr="004E0210">
        <w:rPr>
          <w:b/>
          <w:color w:val="000000" w:themeColor="text1"/>
          <w:lang w:eastAsia="ja-JP"/>
        </w:rPr>
        <w:t>8</w:t>
      </w:r>
    </w:p>
    <w:p w14:paraId="1D8C4A6A" w14:textId="49C4BDE6" w:rsidR="00A60541" w:rsidRPr="0014457F" w:rsidRDefault="001F7892" w:rsidP="0038437E">
      <w:pPr>
        <w:tabs>
          <w:tab w:val="left" w:pos="720"/>
        </w:tabs>
        <w:jc w:val="both"/>
        <w:rPr>
          <w:lang w:eastAsia="ja-JP"/>
        </w:rPr>
      </w:pPr>
      <w:r w:rsidRPr="001F7892">
        <w:rPr>
          <w:color w:val="000000" w:themeColor="text1"/>
          <w:lang w:eastAsia="ja-JP"/>
        </w:rPr>
        <w:t>1.</w:t>
      </w:r>
      <w:r>
        <w:rPr>
          <w:color w:val="000000" w:themeColor="text1"/>
          <w:lang w:eastAsia="ja-JP"/>
        </w:rPr>
        <w:t xml:space="preserve"> </w:t>
      </w:r>
      <w:r w:rsidR="00A60541" w:rsidRPr="001F7892">
        <w:rPr>
          <w:color w:val="000000" w:themeColor="text1"/>
          <w:lang w:eastAsia="ja-JP"/>
        </w:rPr>
        <w:t xml:space="preserve">Hyrja dhe dalja e udhëtarëve behët vetëm në stacionet e autobusëve dhe në vendndaljet e destinuara dhe të regjistruara në rendin e udhëtimit </w:t>
      </w:r>
      <w:r w:rsidR="00A60541" w:rsidRPr="0014457F">
        <w:rPr>
          <w:lang w:eastAsia="ja-JP"/>
        </w:rPr>
        <w:t>dhe me Plan të Transportit Publik.</w:t>
      </w:r>
    </w:p>
    <w:p w14:paraId="0259CAE2" w14:textId="0079F2EA" w:rsidR="001F7892" w:rsidRPr="0014457F" w:rsidRDefault="009C6842" w:rsidP="0038437E">
      <w:pPr>
        <w:jc w:val="both"/>
        <w:rPr>
          <w:lang w:eastAsia="ja-JP"/>
        </w:rPr>
      </w:pPr>
      <w:r w:rsidRPr="0014457F">
        <w:rPr>
          <w:lang w:eastAsia="ja-JP"/>
        </w:rPr>
        <w:t>2</w:t>
      </w:r>
      <w:r w:rsidR="001F7892" w:rsidRPr="0014457F">
        <w:rPr>
          <w:lang w:eastAsia="ja-JP"/>
        </w:rPr>
        <w:t xml:space="preserve">. Operatorët e transportit Publik të udhëtarëve nuk ju lejohet të </w:t>
      </w:r>
      <w:r w:rsidR="0038437E" w:rsidRPr="0014457F">
        <w:rPr>
          <w:lang w:eastAsia="ja-JP"/>
        </w:rPr>
        <w:t xml:space="preserve">ndalen në rrugë dhe të </w:t>
      </w:r>
      <w:r w:rsidR="001F7892" w:rsidRPr="0014457F">
        <w:rPr>
          <w:lang w:eastAsia="ja-JP"/>
        </w:rPr>
        <w:t>kryejn shërbime në</w:t>
      </w:r>
      <w:r w:rsidR="0038437E" w:rsidRPr="0014457F">
        <w:rPr>
          <w:lang w:eastAsia="ja-JP"/>
        </w:rPr>
        <w:t xml:space="preserve"> hyrjen dhe daljen e udhëtarëve </w:t>
      </w:r>
      <w:r w:rsidR="001F7892" w:rsidRPr="0014457F">
        <w:rPr>
          <w:lang w:eastAsia="ja-JP"/>
        </w:rPr>
        <w:t>jashtë stacionit të Autobusëve</w:t>
      </w:r>
      <w:r w:rsidR="0038437E" w:rsidRPr="0014457F">
        <w:rPr>
          <w:lang w:eastAsia="ja-JP"/>
        </w:rPr>
        <w:t xml:space="preserve"> dhe vendndaljeve e autobusëve.</w:t>
      </w:r>
    </w:p>
    <w:p w14:paraId="641391F6" w14:textId="09C68808" w:rsidR="000F4B2E" w:rsidRDefault="009C6842" w:rsidP="0038437E">
      <w:pPr>
        <w:tabs>
          <w:tab w:val="left" w:pos="720"/>
        </w:tabs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3</w:t>
      </w:r>
      <w:r w:rsidR="00A60541" w:rsidRPr="002C3D09">
        <w:rPr>
          <w:color w:val="000000" w:themeColor="text1"/>
          <w:lang w:eastAsia="ja-JP"/>
        </w:rPr>
        <w:t>. Transportuesi është i obliguar të ndalet në të gjitha vendndaljet të cilat i ka të regjistruara në rendin e udhëtimit.</w:t>
      </w:r>
    </w:p>
    <w:bookmarkEnd w:id="2"/>
    <w:p w14:paraId="2E3A6821" w14:textId="77777777" w:rsidR="00140554" w:rsidRPr="002C3D09" w:rsidRDefault="00140554" w:rsidP="00140554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5DD36AA6" w14:textId="55ED5BA9" w:rsidR="001271F3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4</w:t>
      </w:r>
      <w:r w:rsidR="004E0210">
        <w:rPr>
          <w:b/>
          <w:color w:val="000000" w:themeColor="text1"/>
          <w:lang w:eastAsia="ja-JP"/>
        </w:rPr>
        <w:t>9</w:t>
      </w:r>
    </w:p>
    <w:p w14:paraId="12AF4BCF" w14:textId="77777777" w:rsidR="00BB4014" w:rsidRPr="002C3D09" w:rsidRDefault="00BB4014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69FBEE15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Personeli i automjetit ka për detyrë që gjatë orarit të punës të mbajë rrobat (uniformën) </w:t>
      </w:r>
      <w:r w:rsidR="006F32B5" w:rsidRPr="002C3D09">
        <w:rPr>
          <w:color w:val="000000" w:themeColor="text1"/>
          <w:lang w:eastAsia="ja-JP"/>
        </w:rPr>
        <w:t xml:space="preserve">zyrtare </w:t>
      </w:r>
      <w:r w:rsidR="006F32B5" w:rsidRPr="0014457F">
        <w:rPr>
          <w:lang w:eastAsia="ja-JP"/>
        </w:rPr>
        <w:t xml:space="preserve">ose kartelen identifikuese </w:t>
      </w:r>
      <w:r w:rsidRPr="0014457F">
        <w:rPr>
          <w:lang w:eastAsia="ja-JP"/>
        </w:rPr>
        <w:t xml:space="preserve"> </w:t>
      </w:r>
      <w:r w:rsidRPr="002C3D09">
        <w:rPr>
          <w:color w:val="000000" w:themeColor="text1"/>
          <w:lang w:eastAsia="ja-JP"/>
        </w:rPr>
        <w:t>dhe ndaj udhë</w:t>
      </w:r>
      <w:r w:rsidR="006F32B5" w:rsidRPr="002C3D09">
        <w:rPr>
          <w:color w:val="000000" w:themeColor="text1"/>
          <w:lang w:eastAsia="ja-JP"/>
        </w:rPr>
        <w:t>tarëve të ketë sjellje korrekte</w:t>
      </w:r>
      <w:r w:rsidR="00CB631E">
        <w:rPr>
          <w:color w:val="000000" w:themeColor="text1"/>
          <w:lang w:eastAsia="ja-JP"/>
        </w:rPr>
        <w:t>.</w:t>
      </w:r>
    </w:p>
    <w:p w14:paraId="00E98A14" w14:textId="77777777" w:rsidR="001271F3" w:rsidRPr="002C3D09" w:rsidRDefault="001271F3" w:rsidP="001271F3">
      <w:pPr>
        <w:tabs>
          <w:tab w:val="left" w:pos="720"/>
        </w:tabs>
        <w:jc w:val="both"/>
        <w:rPr>
          <w:b/>
          <w:color w:val="000000" w:themeColor="text1"/>
          <w:lang w:eastAsia="ja-JP"/>
        </w:rPr>
      </w:pPr>
    </w:p>
    <w:p w14:paraId="1A62CAB4" w14:textId="6D9EE1EE" w:rsidR="001271F3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4E0210">
        <w:rPr>
          <w:b/>
          <w:color w:val="000000" w:themeColor="text1"/>
          <w:lang w:eastAsia="ja-JP"/>
        </w:rPr>
        <w:t>50</w:t>
      </w:r>
    </w:p>
    <w:p w14:paraId="5B072006" w14:textId="77777777" w:rsidR="007A280F" w:rsidRPr="002C3D09" w:rsidRDefault="007A280F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3B647A35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Udhëtarët hyjnë në automjet në dyert e shënuara për hyrje dhe zbresin në dyert e shënuara për dalje.</w:t>
      </w:r>
    </w:p>
    <w:p w14:paraId="18B11454" w14:textId="77777777" w:rsidR="001271F3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Personat me aftësi të kufizuara, gratë shtatzëna, personat me fëmijë deri në 5 vjeç, inspektorët e trafikut, policët në uniformë dhe personat me autorizime të veçanta, mund të hyjnë në dyert e daljes.</w:t>
      </w:r>
    </w:p>
    <w:p w14:paraId="5C65A285" w14:textId="77777777" w:rsidR="007A280F" w:rsidRPr="002C3D09" w:rsidRDefault="007A280F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4218B783" w14:textId="71E8D6B5" w:rsidR="001271F3" w:rsidRDefault="00447463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 xml:space="preserve">Neni  </w:t>
      </w:r>
      <w:r w:rsidR="00742138">
        <w:rPr>
          <w:b/>
          <w:color w:val="000000" w:themeColor="text1"/>
          <w:lang w:eastAsia="ja-JP"/>
        </w:rPr>
        <w:t>5</w:t>
      </w:r>
      <w:r w:rsidR="004E0210">
        <w:rPr>
          <w:b/>
          <w:color w:val="000000" w:themeColor="text1"/>
          <w:lang w:eastAsia="ja-JP"/>
        </w:rPr>
        <w:t>1</w:t>
      </w:r>
    </w:p>
    <w:p w14:paraId="4944E558" w14:textId="77777777" w:rsidR="007A280F" w:rsidRPr="002C3D09" w:rsidRDefault="007A280F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731F491E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Për shfrytëzimin e shërbimeve të transportit, udhëtari duhet të ketë biletën e udhëtimit, biletën e parapagimit apo leje tjetër valide të udhëtimit.</w:t>
      </w:r>
    </w:p>
    <w:p w14:paraId="79BE8D97" w14:textId="4EBD3590" w:rsidR="001271F3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 Udhëtari është i obliguar që me kërkesën e personit </w:t>
      </w:r>
      <w:r w:rsidR="00E006F5" w:rsidRPr="002C3D09">
        <w:rPr>
          <w:color w:val="000000" w:themeColor="text1"/>
          <w:lang w:eastAsia="ja-JP"/>
        </w:rPr>
        <w:t>të autorizuar, të tregoj</w:t>
      </w:r>
      <w:r w:rsidRPr="002C3D09">
        <w:rPr>
          <w:color w:val="000000" w:themeColor="text1"/>
          <w:lang w:eastAsia="ja-JP"/>
        </w:rPr>
        <w:t xml:space="preserve"> biletën përkatëse të udhëtimit.</w:t>
      </w:r>
    </w:p>
    <w:p w14:paraId="4BBCB838" w14:textId="77777777" w:rsidR="00572CA8" w:rsidRPr="002C3D09" w:rsidRDefault="00572CA8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1E4AD03F" w14:textId="6A10AC93" w:rsidR="001271F3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742138">
        <w:rPr>
          <w:b/>
          <w:color w:val="000000" w:themeColor="text1"/>
          <w:lang w:eastAsia="ja-JP"/>
        </w:rPr>
        <w:t>5</w:t>
      </w:r>
      <w:r w:rsidR="004E0210">
        <w:rPr>
          <w:b/>
          <w:color w:val="000000" w:themeColor="text1"/>
          <w:lang w:eastAsia="ja-JP"/>
        </w:rPr>
        <w:t>2</w:t>
      </w:r>
    </w:p>
    <w:p w14:paraId="3723B410" w14:textId="77777777" w:rsidR="007A280F" w:rsidRPr="002C3D09" w:rsidRDefault="007A280F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6FBFA5F9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Transportuesi në trafikun publik urban dhe urbano - periferik të udhëtar</w:t>
      </w:r>
      <w:r w:rsidR="00E006F5" w:rsidRPr="002C3D09">
        <w:rPr>
          <w:color w:val="000000" w:themeColor="text1"/>
          <w:lang w:eastAsia="ja-JP"/>
        </w:rPr>
        <w:t>ëve, është i obliguar që të jap</w:t>
      </w:r>
      <w:r w:rsidRPr="002C3D09">
        <w:rPr>
          <w:color w:val="000000" w:themeColor="text1"/>
          <w:lang w:eastAsia="ja-JP"/>
        </w:rPr>
        <w:t xml:space="preserve"> biletën e udhëtimit, në bazë të së cilës udhëta</w:t>
      </w:r>
      <w:r w:rsidR="00C65C60" w:rsidRPr="002C3D09">
        <w:rPr>
          <w:color w:val="000000" w:themeColor="text1"/>
          <w:lang w:eastAsia="ja-JP"/>
        </w:rPr>
        <w:t>ri fiton të drejtën për udhëtim</w:t>
      </w:r>
      <w:r w:rsidRPr="002C3D09">
        <w:rPr>
          <w:color w:val="000000" w:themeColor="text1"/>
          <w:lang w:eastAsia="ja-JP"/>
        </w:rPr>
        <w:t xml:space="preserve"> si dhe biletën e bagazhit, nëse paguhet kompensim i veçantë për të.</w:t>
      </w:r>
    </w:p>
    <w:p w14:paraId="264F2B55" w14:textId="77777777" w:rsidR="00CD5BEA" w:rsidRPr="002C3D09" w:rsidRDefault="00CD5BEA" w:rsidP="001271F3">
      <w:pPr>
        <w:tabs>
          <w:tab w:val="left" w:pos="720"/>
        </w:tabs>
        <w:jc w:val="center"/>
        <w:rPr>
          <w:color w:val="000000" w:themeColor="text1"/>
          <w:lang w:eastAsia="ja-JP"/>
        </w:rPr>
      </w:pPr>
    </w:p>
    <w:p w14:paraId="463E28AE" w14:textId="1231978C" w:rsidR="001271F3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742138">
        <w:rPr>
          <w:b/>
          <w:color w:val="000000" w:themeColor="text1"/>
          <w:lang w:eastAsia="ja-JP"/>
        </w:rPr>
        <w:t>5</w:t>
      </w:r>
      <w:r w:rsidR="004E0210">
        <w:rPr>
          <w:b/>
          <w:color w:val="000000" w:themeColor="text1"/>
          <w:lang w:eastAsia="ja-JP"/>
        </w:rPr>
        <w:t>3</w:t>
      </w:r>
    </w:p>
    <w:p w14:paraId="59AB7C04" w14:textId="77777777" w:rsidR="007A280F" w:rsidRPr="002C3D09" w:rsidRDefault="007A280F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22C1995F" w14:textId="77777777" w:rsidR="001271F3" w:rsidRPr="002C3D09" w:rsidRDefault="001271F3" w:rsidP="001271F3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Udhëtari i cili është gjetur, përkatësisht që gjendet  pa biletë udhëtimi në automjet, është i obliguar që me kërkesë të</w:t>
      </w:r>
      <w:r w:rsidR="00801075" w:rsidRPr="002C3D09">
        <w:rPr>
          <w:color w:val="000000" w:themeColor="text1"/>
          <w:lang w:eastAsia="ja-JP"/>
        </w:rPr>
        <w:t xml:space="preserve"> personit të autorizuar, të bëj</w:t>
      </w:r>
      <w:r w:rsidRPr="002C3D09">
        <w:rPr>
          <w:color w:val="000000" w:themeColor="text1"/>
          <w:lang w:eastAsia="ja-JP"/>
        </w:rPr>
        <w:t xml:space="preserve"> kompensimin e biletës dhe gjobën në lartësi të dhjetëfishit të çmimit të biletës.</w:t>
      </w:r>
    </w:p>
    <w:p w14:paraId="782584E9" w14:textId="77777777" w:rsidR="00223FD7" w:rsidRPr="002C3D09" w:rsidRDefault="001271F3" w:rsidP="004D1ABE">
      <w:pPr>
        <w:pStyle w:val="BodyTex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2. Nëse udhëtari refuzon të bëj pagesën, nga paragrafi paraprak,</w:t>
      </w:r>
      <w:r w:rsidR="00F86456"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detyrohet që personit të autorizuar t`i jap të dhën</w:t>
      </w:r>
      <w:r w:rsidR="00801075"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at e sakta për identitetin e vet</w:t>
      </w:r>
      <w:r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14:paraId="19F556B5" w14:textId="21F40D32" w:rsidR="007A280F" w:rsidRDefault="007A280F" w:rsidP="004D1ABE">
      <w:pPr>
        <w:pStyle w:val="BodyTex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14:paraId="2AAAEA44" w14:textId="79EA07E5" w:rsidR="00572CA8" w:rsidRDefault="00572CA8" w:rsidP="004D1ABE">
      <w:pPr>
        <w:pStyle w:val="BodyTex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14:paraId="223DCA30" w14:textId="37825FCA" w:rsidR="00572CA8" w:rsidRDefault="00572CA8" w:rsidP="004D1ABE">
      <w:pPr>
        <w:pStyle w:val="BodyTex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14:paraId="1FA1A5BF" w14:textId="77777777" w:rsidR="00572CA8" w:rsidRDefault="00572CA8" w:rsidP="004D1ABE">
      <w:pPr>
        <w:pStyle w:val="BodyTex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14:paraId="740C0C35" w14:textId="04F91564" w:rsidR="001271F3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lastRenderedPageBreak/>
        <w:t xml:space="preserve">Neni  </w:t>
      </w:r>
      <w:r w:rsidR="00742138">
        <w:rPr>
          <w:b/>
          <w:color w:val="000000" w:themeColor="text1"/>
          <w:lang w:eastAsia="ja-JP"/>
        </w:rPr>
        <w:t>5</w:t>
      </w:r>
      <w:r w:rsidR="004E0210">
        <w:rPr>
          <w:b/>
          <w:color w:val="000000" w:themeColor="text1"/>
          <w:lang w:eastAsia="ja-JP"/>
        </w:rPr>
        <w:t>4</w:t>
      </w:r>
    </w:p>
    <w:p w14:paraId="0D3D3EC6" w14:textId="77777777" w:rsidR="007A280F" w:rsidRPr="002C3D09" w:rsidRDefault="007A280F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019DEC9A" w14:textId="77777777" w:rsidR="00447463" w:rsidRPr="002C3D09" w:rsidRDefault="001271F3" w:rsidP="005A746D">
      <w:pPr>
        <w:tabs>
          <w:tab w:val="left" w:pos="720"/>
        </w:tabs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Drejtuesi i automjetit është i obliguar </w:t>
      </w:r>
      <w:r w:rsidR="00E006F5" w:rsidRPr="002C3D09">
        <w:rPr>
          <w:color w:val="000000" w:themeColor="text1"/>
          <w:lang w:eastAsia="ja-JP"/>
        </w:rPr>
        <w:t>të respektoj</w:t>
      </w:r>
      <w:r w:rsidRPr="002C3D09">
        <w:rPr>
          <w:color w:val="000000" w:themeColor="text1"/>
          <w:lang w:eastAsia="ja-JP"/>
        </w:rPr>
        <w:t xml:space="preserve"> itinerarin e linjës, të cilin duhet t`a ketë në automjet.</w:t>
      </w:r>
    </w:p>
    <w:p w14:paraId="228A8C0A" w14:textId="77777777" w:rsidR="005A746D" w:rsidRPr="002C3D09" w:rsidRDefault="005A746D" w:rsidP="005A746D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382B2909" w14:textId="08971161" w:rsidR="001271F3" w:rsidRDefault="00CE3170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742138">
        <w:rPr>
          <w:b/>
          <w:color w:val="000000" w:themeColor="text1"/>
          <w:lang w:eastAsia="ja-JP"/>
        </w:rPr>
        <w:t>5</w:t>
      </w:r>
      <w:r w:rsidR="004E0210">
        <w:rPr>
          <w:b/>
          <w:color w:val="000000" w:themeColor="text1"/>
          <w:lang w:eastAsia="ja-JP"/>
        </w:rPr>
        <w:t>5</w:t>
      </w:r>
    </w:p>
    <w:p w14:paraId="6AD21599" w14:textId="77777777" w:rsidR="007A280F" w:rsidRPr="002C3D09" w:rsidRDefault="007A280F" w:rsidP="001271F3">
      <w:pPr>
        <w:tabs>
          <w:tab w:val="left" w:pos="720"/>
        </w:tabs>
        <w:jc w:val="center"/>
        <w:rPr>
          <w:b/>
          <w:color w:val="000000" w:themeColor="text1"/>
          <w:lang w:eastAsia="ja-JP"/>
        </w:rPr>
      </w:pPr>
    </w:p>
    <w:p w14:paraId="7E926391" w14:textId="2C5660E7" w:rsidR="00757A7C" w:rsidRDefault="00BE0E48" w:rsidP="00BE0E48">
      <w:pPr>
        <w:tabs>
          <w:tab w:val="left" w:pos="720"/>
        </w:tabs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 </w:t>
      </w:r>
      <w:r w:rsidR="00C44673" w:rsidRPr="00BE0E48">
        <w:rPr>
          <w:color w:val="000000" w:themeColor="text1"/>
          <w:lang w:eastAsia="ja-JP"/>
        </w:rPr>
        <w:t xml:space="preserve">Drejtuesi </w:t>
      </w:r>
      <w:r w:rsidR="001271F3" w:rsidRPr="00BE0E48">
        <w:rPr>
          <w:color w:val="000000" w:themeColor="text1"/>
          <w:lang w:eastAsia="ja-JP"/>
        </w:rPr>
        <w:t xml:space="preserve"> automjetit në transportin linjor të udhëtarëve nuk mund të ndalë </w:t>
      </w:r>
      <w:r w:rsidR="00656285" w:rsidRPr="00BE0E48">
        <w:rPr>
          <w:color w:val="000000" w:themeColor="text1"/>
          <w:lang w:eastAsia="ja-JP"/>
        </w:rPr>
        <w:t xml:space="preserve">– parkoj </w:t>
      </w:r>
      <w:r w:rsidR="001271F3" w:rsidRPr="00BE0E48">
        <w:rPr>
          <w:color w:val="000000" w:themeColor="text1"/>
          <w:lang w:eastAsia="ja-JP"/>
        </w:rPr>
        <w:t>automjetin në st</w:t>
      </w:r>
      <w:r w:rsidR="00847F51" w:rsidRPr="00BE0E48">
        <w:rPr>
          <w:color w:val="000000" w:themeColor="text1"/>
          <w:lang w:eastAsia="ja-JP"/>
        </w:rPr>
        <w:t>acionin e nisjes</w:t>
      </w:r>
      <w:r w:rsidR="00496DBD" w:rsidRPr="00BE0E48">
        <w:rPr>
          <w:color w:val="000000" w:themeColor="text1"/>
          <w:lang w:eastAsia="ja-JP"/>
        </w:rPr>
        <w:t xml:space="preserve">  dhe n</w:t>
      </w:r>
      <w:r w:rsidR="00464FDE" w:rsidRPr="00BE0E48">
        <w:rPr>
          <w:color w:val="000000" w:themeColor="text1"/>
          <w:lang w:eastAsia="ja-JP"/>
        </w:rPr>
        <w:t>ë</w:t>
      </w:r>
      <w:r w:rsidR="00496DBD" w:rsidRPr="00BE0E48">
        <w:rPr>
          <w:color w:val="000000" w:themeColor="text1"/>
          <w:lang w:eastAsia="ja-JP"/>
        </w:rPr>
        <w:t xml:space="preserve"> peronim</w:t>
      </w:r>
      <w:r w:rsidR="00847F51" w:rsidRPr="00BE0E48">
        <w:rPr>
          <w:color w:val="000000" w:themeColor="text1"/>
          <w:lang w:eastAsia="ja-JP"/>
        </w:rPr>
        <w:t>, më gjatë se 20</w:t>
      </w:r>
      <w:r w:rsidR="001271F3" w:rsidRPr="00BE0E48">
        <w:rPr>
          <w:color w:val="000000" w:themeColor="text1"/>
          <w:lang w:eastAsia="ja-JP"/>
        </w:rPr>
        <w:t xml:space="preserve"> minuta.</w:t>
      </w:r>
    </w:p>
    <w:p w14:paraId="08D04687" w14:textId="77777777" w:rsidR="005E4B33" w:rsidRPr="00BE0E48" w:rsidRDefault="005E4B33" w:rsidP="00BE0E48">
      <w:pPr>
        <w:tabs>
          <w:tab w:val="left" w:pos="720"/>
        </w:tabs>
        <w:jc w:val="both"/>
        <w:rPr>
          <w:color w:val="000000" w:themeColor="text1"/>
          <w:lang w:eastAsia="ja-JP"/>
        </w:rPr>
      </w:pPr>
    </w:p>
    <w:p w14:paraId="78F3309D" w14:textId="77777777" w:rsidR="00BE0E48" w:rsidRPr="00BE0E48" w:rsidRDefault="00BE0E48" w:rsidP="00BE0E48">
      <w:pPr>
        <w:rPr>
          <w:lang w:eastAsia="ja-JP"/>
        </w:rPr>
      </w:pPr>
    </w:p>
    <w:p w14:paraId="3F7312D7" w14:textId="77ADF1DD" w:rsidR="00757A7C" w:rsidRPr="00B108A7" w:rsidRDefault="00061C8C" w:rsidP="002F7E8F">
      <w:pPr>
        <w:pStyle w:val="ListParagraph"/>
        <w:jc w:val="center"/>
        <w:rPr>
          <w:b/>
          <w:bCs/>
        </w:rPr>
      </w:pPr>
      <w:r w:rsidRPr="00B108A7">
        <w:rPr>
          <w:b/>
          <w:bCs/>
        </w:rPr>
        <w:t xml:space="preserve">Shërbimi i Transportit me mjete bartëse  </w:t>
      </w:r>
      <w:r w:rsidR="00521936" w:rsidRPr="00B108A7">
        <w:rPr>
          <w:b/>
          <w:bCs/>
        </w:rPr>
        <w:t>(</w:t>
      </w:r>
      <w:r w:rsidRPr="00B108A7">
        <w:rPr>
          <w:b/>
          <w:bCs/>
        </w:rPr>
        <w:t>Merimangë</w:t>
      </w:r>
      <w:r w:rsidR="00521936" w:rsidRPr="00B108A7">
        <w:rPr>
          <w:b/>
          <w:bCs/>
        </w:rPr>
        <w:t>)</w:t>
      </w:r>
      <w:r w:rsidR="00757A7C" w:rsidRPr="00B108A7">
        <w:rPr>
          <w:b/>
          <w:bCs/>
        </w:rPr>
        <w:t xml:space="preserve"> </w:t>
      </w:r>
    </w:p>
    <w:p w14:paraId="5E51E93D" w14:textId="76886758" w:rsidR="007A280F" w:rsidRPr="00B108A7" w:rsidRDefault="00A82F6D" w:rsidP="002F7E8F">
      <w:pPr>
        <w:rPr>
          <w:b/>
          <w:bCs/>
        </w:rPr>
      </w:pPr>
      <w:r w:rsidRPr="00B108A7">
        <w:rPr>
          <w:b/>
          <w:bCs/>
        </w:rPr>
        <w:t xml:space="preserve">                                                                       Neni </w:t>
      </w:r>
      <w:r w:rsidR="00742138" w:rsidRPr="00B108A7">
        <w:rPr>
          <w:b/>
          <w:bCs/>
        </w:rPr>
        <w:t>5</w:t>
      </w:r>
      <w:r w:rsidR="004E0210" w:rsidRPr="00B108A7">
        <w:rPr>
          <w:b/>
          <w:bCs/>
        </w:rPr>
        <w:t>6</w:t>
      </w:r>
    </w:p>
    <w:p w14:paraId="08243BFE" w14:textId="77777777" w:rsidR="002F7E8F" w:rsidRPr="00B108A7" w:rsidRDefault="002F7E8F" w:rsidP="002F7E8F">
      <w:pPr>
        <w:rPr>
          <w:b/>
          <w:bCs/>
          <w:noProof w:val="0"/>
        </w:rPr>
      </w:pPr>
    </w:p>
    <w:p w14:paraId="18FE1008" w14:textId="40FE1881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1 Shërbimi i transportit me “merimangë” nënkupton tërheqjen – bartjen e automjeteve të marrura ku është ndaluar qëndrimi i tyre nga vendet ku ka ndodhur aksidenti i komunikacionit, ose që mund të jenë të braktisura dhe në raste të tjera dhe vendosja e tyre për këtë qëllim. </w:t>
      </w:r>
    </w:p>
    <w:p w14:paraId="203AA36A" w14:textId="6EFEE607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2 Vendin, lokacionin për vendosjen e automjeteve nga paragrafi paraprak e cakton Komuna e Kaçanikut. </w:t>
      </w:r>
    </w:p>
    <w:p w14:paraId="6A865506" w14:textId="43CB85B1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>3. Mënyrën e organizimit të bartjes së automjeteve me “merimangë” e përcakton Drejtoria e Shërbimeve Publike.</w:t>
      </w:r>
    </w:p>
    <w:p w14:paraId="380D68BA" w14:textId="71D4A78C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4. Tërheqja – bartja e automjeteve bëhet me urdhër dhe nën kontrollin e Policisë dhe të Inspektoratit të Komunikacionit, duke konstatuar gjendjen e automjetit para se të lëshohet urdhëresa për tërheqje. </w:t>
      </w:r>
    </w:p>
    <w:p w14:paraId="757772DF" w14:textId="77777777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5. Operatori i transportit me “merimangë” do të caktohet përmes tenderit të shpallur për kryerjen e shërbimeve të transportit me “merimangë” në bazë të kushteve më të volitshme të ofruara. </w:t>
      </w:r>
    </w:p>
    <w:p w14:paraId="027EC3E9" w14:textId="77777777" w:rsidR="007A280F" w:rsidRPr="00B108A7" w:rsidRDefault="007A280F" w:rsidP="00757A7C">
      <w:pPr>
        <w:pStyle w:val="Default"/>
        <w:jc w:val="both"/>
        <w:rPr>
          <w:color w:val="auto"/>
        </w:rPr>
      </w:pPr>
    </w:p>
    <w:p w14:paraId="542E6E87" w14:textId="77777777" w:rsidR="00757A7C" w:rsidRPr="00B108A7" w:rsidRDefault="00757A7C" w:rsidP="00757A7C">
      <w:pPr>
        <w:pStyle w:val="Default"/>
        <w:jc w:val="both"/>
        <w:rPr>
          <w:color w:val="auto"/>
        </w:rPr>
      </w:pPr>
    </w:p>
    <w:p w14:paraId="14530352" w14:textId="68FE6874" w:rsidR="00757A7C" w:rsidRPr="00B108A7" w:rsidRDefault="00A82F6D" w:rsidP="00E72A00">
      <w:pPr>
        <w:pStyle w:val="Default"/>
        <w:jc w:val="center"/>
        <w:rPr>
          <w:b/>
          <w:color w:val="auto"/>
        </w:rPr>
      </w:pPr>
      <w:r w:rsidRPr="005E4B33">
        <w:rPr>
          <w:b/>
          <w:color w:val="auto"/>
          <w:lang w:val="sq-AL"/>
        </w:rPr>
        <w:t xml:space="preserve">Neni </w:t>
      </w:r>
      <w:r w:rsidR="004E0210" w:rsidRPr="00B108A7">
        <w:rPr>
          <w:b/>
          <w:color w:val="auto"/>
        </w:rPr>
        <w:t>57</w:t>
      </w:r>
    </w:p>
    <w:p w14:paraId="4FB315D6" w14:textId="77777777" w:rsidR="007A280F" w:rsidRPr="00B108A7" w:rsidRDefault="007A280F" w:rsidP="00757A7C">
      <w:pPr>
        <w:pStyle w:val="Default"/>
        <w:jc w:val="both"/>
        <w:rPr>
          <w:b/>
          <w:color w:val="auto"/>
        </w:rPr>
      </w:pPr>
    </w:p>
    <w:p w14:paraId="1DE859F9" w14:textId="6B2836A9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1. Komuna do të lidhë kontratë me operatorin e transportit me “merimangë” ( më poshtë i quajturi OPERATORI –fituesin e tenderit me të cilin më për së afërmi do të përcaktohen të drejtat dhe detyrimet e palëve kontraktuese). </w:t>
      </w:r>
    </w:p>
    <w:p w14:paraId="5460E0F6" w14:textId="3E76B5C6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2.Kontrata nga paragrafi paraprak lidhet për kohë të pacaktuar por jo më gjatë se tre (3) vjet. </w:t>
      </w:r>
    </w:p>
    <w:p w14:paraId="44CF0621" w14:textId="2392232F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3.Automjeti që nuk tërhiqet nga vendi i caktuar në afatin prej 6 muajsh nga dita e vendosjes në atë vend kalon në pronësi të Komunës. </w:t>
      </w:r>
    </w:p>
    <w:p w14:paraId="6E06BCF1" w14:textId="4A045733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4.Komuna mund ti shes automjetet nga paragrafi paraprak përmes ankandit publik. </w:t>
      </w:r>
    </w:p>
    <w:p w14:paraId="138B5FDE" w14:textId="77777777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5.Mjetet nga shitja e automjeteve inkasohen në buxhetin e Komunës nëse i ruan ato </w:t>
      </w:r>
    </w:p>
    <w:p w14:paraId="6B1158B6" w14:textId="13414518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në parkingun e vet. </w:t>
      </w:r>
    </w:p>
    <w:p w14:paraId="75AF8FD5" w14:textId="6E16841D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6.Nëse </w:t>
      </w:r>
      <w:r w:rsidR="005E4B33" w:rsidRPr="00572CA8">
        <w:rPr>
          <w:color w:val="auto"/>
          <w:lang w:val="sq-AL"/>
        </w:rPr>
        <w:t>vendparkimi</w:t>
      </w:r>
      <w:r w:rsidRPr="00572CA8">
        <w:rPr>
          <w:color w:val="auto"/>
          <w:lang w:val="sq-AL"/>
        </w:rPr>
        <w:t xml:space="preserve"> për qëndrimin e automjeteve i është dhënë ndonjë operatori privat, 30 përqind e mjeteve të in</w:t>
      </w:r>
      <w:r w:rsidR="005E4B33">
        <w:rPr>
          <w:color w:val="auto"/>
          <w:lang w:val="sq-AL"/>
        </w:rPr>
        <w:t>k</w:t>
      </w:r>
      <w:r w:rsidRPr="00572CA8">
        <w:rPr>
          <w:color w:val="auto"/>
          <w:lang w:val="sq-AL"/>
        </w:rPr>
        <w:t xml:space="preserve">asuara nga shitja e veturave i kalojnë komunës, ndërsa 70 përqind i kalojnë operatorit. </w:t>
      </w:r>
    </w:p>
    <w:p w14:paraId="6B2DD045" w14:textId="77777777" w:rsidR="00757A7C" w:rsidRPr="00572CA8" w:rsidRDefault="00757A7C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>7.Vlera e automjeteve përcaktohet përmes komisionit të formuar nga Kryetari i Komunës.</w:t>
      </w:r>
    </w:p>
    <w:p w14:paraId="0DCE4FD3" w14:textId="77777777" w:rsidR="00FD3180" w:rsidRPr="00572CA8" w:rsidRDefault="00FD3180" w:rsidP="00757A7C">
      <w:pPr>
        <w:pStyle w:val="Default"/>
        <w:rPr>
          <w:color w:val="auto"/>
          <w:lang w:val="sq-AL"/>
        </w:rPr>
      </w:pPr>
    </w:p>
    <w:p w14:paraId="3ED905A7" w14:textId="527960AA" w:rsidR="00757A7C" w:rsidRPr="00572CA8" w:rsidRDefault="00A82F6D" w:rsidP="00E72A00">
      <w:pPr>
        <w:pStyle w:val="Default"/>
        <w:jc w:val="center"/>
        <w:rPr>
          <w:b/>
          <w:color w:val="auto"/>
          <w:lang w:val="sq-AL"/>
        </w:rPr>
      </w:pPr>
      <w:r w:rsidRPr="00572CA8">
        <w:rPr>
          <w:b/>
          <w:color w:val="auto"/>
          <w:lang w:val="sq-AL"/>
        </w:rPr>
        <w:t xml:space="preserve">Neni </w:t>
      </w:r>
      <w:r w:rsidR="00742138" w:rsidRPr="00572CA8">
        <w:rPr>
          <w:b/>
          <w:color w:val="auto"/>
          <w:lang w:val="sq-AL"/>
        </w:rPr>
        <w:t>5</w:t>
      </w:r>
      <w:r w:rsidR="004E0210" w:rsidRPr="00572CA8">
        <w:rPr>
          <w:b/>
          <w:color w:val="auto"/>
          <w:lang w:val="sq-AL"/>
        </w:rPr>
        <w:t>8</w:t>
      </w:r>
    </w:p>
    <w:p w14:paraId="26BAB3C2" w14:textId="77777777" w:rsidR="007A280F" w:rsidRPr="00572CA8" w:rsidRDefault="007A280F" w:rsidP="00757A7C">
      <w:pPr>
        <w:pStyle w:val="Default"/>
        <w:rPr>
          <w:b/>
          <w:color w:val="auto"/>
          <w:lang w:val="sq-AL"/>
        </w:rPr>
      </w:pPr>
    </w:p>
    <w:p w14:paraId="79B54EA9" w14:textId="00C5D80D" w:rsidR="00757A7C" w:rsidRPr="00572CA8" w:rsidRDefault="00757A7C" w:rsidP="00757A7C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1.Në momentin e tërheqjes – marrjes së automjetit nga operatori, përveç dëshmisë së pagesave, operatori duhet të kërkojë dëshminë e pronësisë ose dëshminë se ka qenë duke e drejtuar atë para se të bllokohej automjeti, përkatësisht para se të jetë tërhequr në vendin e caktuar për këtë. </w:t>
      </w:r>
    </w:p>
    <w:p w14:paraId="4443C50D" w14:textId="365B96BC" w:rsidR="00214750" w:rsidRPr="00F03D14" w:rsidRDefault="00757A7C" w:rsidP="00F03D1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 xml:space="preserve">2. Operatori nuk duhet të </w:t>
      </w:r>
      <w:r w:rsidR="00F03D14" w:rsidRPr="00572CA8">
        <w:rPr>
          <w:color w:val="auto"/>
          <w:lang w:val="sq-AL"/>
        </w:rPr>
        <w:t>shtyjë</w:t>
      </w:r>
      <w:r w:rsidRPr="00572CA8">
        <w:rPr>
          <w:color w:val="auto"/>
          <w:lang w:val="sq-AL"/>
        </w:rPr>
        <w:t xml:space="preserve"> lëshimin e automjetit kur pronari ose drejtuesi i automjetit jep dëshminë e kërkuar sipas paragrafit paraprak dhe bën pagesën e taksës sipas dispozitave të kësaj rregullore.</w:t>
      </w:r>
    </w:p>
    <w:p w14:paraId="76EB594A" w14:textId="77777777" w:rsidR="00E72A00" w:rsidRPr="00572CA8" w:rsidRDefault="00E72A00" w:rsidP="00757A7C">
      <w:pPr>
        <w:pStyle w:val="Default"/>
        <w:rPr>
          <w:color w:val="auto"/>
          <w:lang w:val="sq-AL"/>
        </w:rPr>
      </w:pPr>
    </w:p>
    <w:p w14:paraId="3DCD565B" w14:textId="4BF79593" w:rsidR="00757A7C" w:rsidRPr="00572CA8" w:rsidRDefault="00061C8C" w:rsidP="00E72A00">
      <w:pPr>
        <w:pStyle w:val="Default"/>
        <w:jc w:val="center"/>
        <w:rPr>
          <w:b/>
          <w:bCs/>
          <w:color w:val="auto"/>
          <w:lang w:val="sq-AL"/>
        </w:rPr>
      </w:pPr>
      <w:r w:rsidRPr="00572CA8">
        <w:rPr>
          <w:b/>
          <w:bCs/>
          <w:color w:val="auto"/>
          <w:lang w:val="sq-AL"/>
        </w:rPr>
        <w:t xml:space="preserve">Kushtet për shërbimin e transportit për </w:t>
      </w:r>
      <w:r w:rsidR="00757A7C" w:rsidRPr="00572CA8">
        <w:rPr>
          <w:b/>
          <w:bCs/>
          <w:color w:val="auto"/>
          <w:lang w:val="sq-AL"/>
        </w:rPr>
        <w:t>“</w:t>
      </w:r>
      <w:r w:rsidRPr="00572CA8">
        <w:rPr>
          <w:b/>
          <w:bCs/>
          <w:color w:val="auto"/>
          <w:lang w:val="sq-AL"/>
        </w:rPr>
        <w:t>Merimangë</w:t>
      </w:r>
      <w:r w:rsidR="00757A7C" w:rsidRPr="00572CA8">
        <w:rPr>
          <w:b/>
          <w:bCs/>
          <w:color w:val="auto"/>
          <w:lang w:val="sq-AL"/>
        </w:rPr>
        <w:t>”</w:t>
      </w:r>
    </w:p>
    <w:p w14:paraId="0976BF3F" w14:textId="77777777" w:rsidR="00757A7C" w:rsidRPr="00572CA8" w:rsidRDefault="00757A7C" w:rsidP="00757A7C">
      <w:pPr>
        <w:pStyle w:val="Default"/>
        <w:rPr>
          <w:b/>
          <w:bCs/>
          <w:color w:val="auto"/>
          <w:lang w:val="sq-AL"/>
        </w:rPr>
      </w:pPr>
    </w:p>
    <w:p w14:paraId="2B9393BA" w14:textId="28881AFD" w:rsidR="00757A7C" w:rsidRPr="00572CA8" w:rsidRDefault="00C44673" w:rsidP="00E72A00">
      <w:pPr>
        <w:pStyle w:val="Default"/>
        <w:jc w:val="center"/>
        <w:rPr>
          <w:b/>
          <w:bCs/>
          <w:color w:val="auto"/>
          <w:lang w:val="sq-AL"/>
        </w:rPr>
      </w:pPr>
      <w:r w:rsidRPr="00572CA8">
        <w:rPr>
          <w:b/>
          <w:bCs/>
          <w:color w:val="auto"/>
          <w:lang w:val="sq-AL"/>
        </w:rPr>
        <w:t>N</w:t>
      </w:r>
      <w:r w:rsidR="00A82F6D" w:rsidRPr="00572CA8">
        <w:rPr>
          <w:b/>
          <w:bCs/>
          <w:color w:val="auto"/>
          <w:lang w:val="sq-AL"/>
        </w:rPr>
        <w:t xml:space="preserve">eni </w:t>
      </w:r>
      <w:r w:rsidR="00742138" w:rsidRPr="00572CA8">
        <w:rPr>
          <w:b/>
          <w:bCs/>
          <w:color w:val="auto"/>
          <w:lang w:val="sq-AL"/>
        </w:rPr>
        <w:t>5</w:t>
      </w:r>
      <w:r w:rsidR="004E0210" w:rsidRPr="00572CA8">
        <w:rPr>
          <w:b/>
          <w:bCs/>
          <w:color w:val="auto"/>
          <w:lang w:val="sq-AL"/>
        </w:rPr>
        <w:t>9</w:t>
      </w:r>
    </w:p>
    <w:p w14:paraId="5797171E" w14:textId="77777777" w:rsidR="00E72A00" w:rsidRPr="00572CA8" w:rsidRDefault="00E72A00" w:rsidP="00757A7C">
      <w:pPr>
        <w:pStyle w:val="Default"/>
        <w:rPr>
          <w:b/>
          <w:bCs/>
          <w:color w:val="auto"/>
          <w:lang w:val="sq-AL"/>
        </w:rPr>
      </w:pPr>
    </w:p>
    <w:p w14:paraId="5A5EBDDA" w14:textId="44DF8DCA" w:rsidR="00757A7C" w:rsidRPr="00572CA8" w:rsidRDefault="007A280F" w:rsidP="00757A7C">
      <w:pPr>
        <w:pStyle w:val="Default"/>
        <w:rPr>
          <w:b/>
          <w:color w:val="auto"/>
          <w:lang w:val="sq-AL"/>
        </w:rPr>
      </w:pPr>
      <w:r w:rsidRPr="00572CA8">
        <w:rPr>
          <w:color w:val="auto"/>
          <w:lang w:val="sq-AL"/>
        </w:rPr>
        <w:t xml:space="preserve">                      </w:t>
      </w:r>
      <w:r w:rsidR="00757A7C" w:rsidRPr="00572CA8">
        <w:rPr>
          <w:b/>
          <w:color w:val="auto"/>
          <w:lang w:val="sq-AL"/>
        </w:rPr>
        <w:t>Shërbimi i transportit për “merimangë” duhet të jetë i licencuar.</w:t>
      </w:r>
    </w:p>
    <w:p w14:paraId="4F4F4F74" w14:textId="77777777" w:rsidR="0014457F" w:rsidRPr="00572CA8" w:rsidRDefault="0014457F" w:rsidP="00757A7C">
      <w:pPr>
        <w:pStyle w:val="Default"/>
        <w:rPr>
          <w:b/>
          <w:color w:val="auto"/>
          <w:lang w:val="sq-AL"/>
        </w:rPr>
      </w:pPr>
    </w:p>
    <w:p w14:paraId="27070C82" w14:textId="44427717" w:rsidR="00757A7C" w:rsidRPr="00572CA8" w:rsidRDefault="0014457F" w:rsidP="00140554">
      <w:pPr>
        <w:autoSpaceDE w:val="0"/>
        <w:autoSpaceDN w:val="0"/>
        <w:adjustRightInd w:val="0"/>
        <w:jc w:val="both"/>
        <w:rPr>
          <w:b/>
          <w:bCs/>
        </w:rPr>
      </w:pPr>
      <w:r w:rsidRPr="00572CA8">
        <w:rPr>
          <w:b/>
          <w:noProof w:val="0"/>
        </w:rPr>
        <w:t xml:space="preserve">1. </w:t>
      </w:r>
      <w:r w:rsidR="00757A7C" w:rsidRPr="00572CA8">
        <w:rPr>
          <w:b/>
          <w:bCs/>
        </w:rPr>
        <w:t xml:space="preserve">Kushtet për licencim janë: </w:t>
      </w:r>
    </w:p>
    <w:p w14:paraId="5477B1AA" w14:textId="679BE9B8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 xml:space="preserve">a) </w:t>
      </w:r>
      <w:r w:rsidR="00757A7C" w:rsidRPr="00572CA8">
        <w:t xml:space="preserve">Të jetë regjistruar për ushtrimin e shërbimit për merimangë; </w:t>
      </w:r>
    </w:p>
    <w:p w14:paraId="0EE7A9D1" w14:textId="31BD51ED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>b)</w:t>
      </w:r>
      <w:r w:rsidR="002556B5" w:rsidRPr="00572CA8">
        <w:t xml:space="preserve"> Të ketë së paku </w:t>
      </w:r>
      <w:r w:rsidR="00CB71A2" w:rsidRPr="00572CA8">
        <w:t xml:space="preserve">dy (2) </w:t>
      </w:r>
      <w:r w:rsidR="00757A7C" w:rsidRPr="00572CA8">
        <w:t xml:space="preserve">automjete për bartje të automjeteve; </w:t>
      </w:r>
    </w:p>
    <w:p w14:paraId="686A6F58" w14:textId="4CB54C1A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 xml:space="preserve">c) </w:t>
      </w:r>
      <w:r w:rsidR="002556B5" w:rsidRPr="00572CA8">
        <w:t>Të ketë së paku njëzetë ( 1</w:t>
      </w:r>
      <w:r w:rsidR="00757A7C" w:rsidRPr="00572CA8">
        <w:t xml:space="preserve">0) bllokues rrotash me ngjyrë të verdhë; </w:t>
      </w:r>
    </w:p>
    <w:p w14:paraId="563E7A8E" w14:textId="438FD56F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 xml:space="preserve">d) </w:t>
      </w:r>
      <w:r w:rsidR="00757A7C" w:rsidRPr="00572CA8">
        <w:t xml:space="preserve">Të ketë sistem funksional të komunikimit; </w:t>
      </w:r>
    </w:p>
    <w:p w14:paraId="35F06F88" w14:textId="15273283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>e)</w:t>
      </w:r>
      <w:r w:rsidR="00757A7C" w:rsidRPr="00572CA8">
        <w:t xml:space="preserve"> Të sigurojë shërbimin 24/7 në javë; </w:t>
      </w:r>
    </w:p>
    <w:p w14:paraId="63F374FE" w14:textId="21F01F5B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>f)</w:t>
      </w:r>
      <w:r w:rsidR="00757A7C" w:rsidRPr="00572CA8">
        <w:t xml:space="preserve"> Të ketë numër të mjaftueshëm të personelit për ushtrimin e veprimtarisë; </w:t>
      </w:r>
    </w:p>
    <w:p w14:paraId="0DDC2425" w14:textId="7181B657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>g)</w:t>
      </w:r>
      <w:r w:rsidR="00757A7C" w:rsidRPr="00572CA8">
        <w:t xml:space="preserve"> Të ketë vendparkimin për vendosjen e automjeteve ( të dëshmuar me listë poseduese  ose kontratë mbi shfrytëzimin). </w:t>
      </w:r>
    </w:p>
    <w:p w14:paraId="51635A2F" w14:textId="5BC1809B" w:rsidR="00757A7C" w:rsidRPr="00572CA8" w:rsidRDefault="0014457F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>h)</w:t>
      </w:r>
      <w:r w:rsidR="00757A7C" w:rsidRPr="00572CA8">
        <w:rPr>
          <w:color w:val="auto"/>
          <w:lang w:val="sq-AL"/>
        </w:rPr>
        <w:t xml:space="preserve"> Të ketë zyre administrative (me seli në Komunën e Kaçanikut).</w:t>
      </w:r>
    </w:p>
    <w:p w14:paraId="6B87A67F" w14:textId="7BB04D7A" w:rsidR="00757A7C" w:rsidRPr="00572CA8" w:rsidRDefault="0014457F" w:rsidP="00757A7C">
      <w:pPr>
        <w:autoSpaceDE w:val="0"/>
        <w:autoSpaceDN w:val="0"/>
        <w:adjustRightInd w:val="0"/>
      </w:pPr>
      <w:r w:rsidRPr="00572CA8">
        <w:t>i)</w:t>
      </w:r>
      <w:r w:rsidR="00995564" w:rsidRPr="00572CA8">
        <w:t xml:space="preserve"> Të mos ketë ndalesa juridike për ushtrimin e veprimtarisë.</w:t>
      </w:r>
    </w:p>
    <w:p w14:paraId="35992F17" w14:textId="77777777" w:rsidR="0014457F" w:rsidRPr="00572CA8" w:rsidRDefault="0014457F" w:rsidP="00757A7C">
      <w:pPr>
        <w:autoSpaceDE w:val="0"/>
        <w:autoSpaceDN w:val="0"/>
        <w:adjustRightInd w:val="0"/>
      </w:pPr>
    </w:p>
    <w:p w14:paraId="4E0B45C8" w14:textId="40D19E23" w:rsidR="00757A7C" w:rsidRPr="00572CA8" w:rsidRDefault="00A82F6D" w:rsidP="00E72A00">
      <w:pPr>
        <w:autoSpaceDE w:val="0"/>
        <w:autoSpaceDN w:val="0"/>
        <w:adjustRightInd w:val="0"/>
        <w:jc w:val="center"/>
        <w:rPr>
          <w:b/>
        </w:rPr>
      </w:pPr>
      <w:r w:rsidRPr="00572CA8">
        <w:rPr>
          <w:b/>
        </w:rPr>
        <w:t xml:space="preserve">Neni </w:t>
      </w:r>
      <w:r w:rsidR="004E0210" w:rsidRPr="00572CA8">
        <w:rPr>
          <w:b/>
        </w:rPr>
        <w:t>60</w:t>
      </w:r>
    </w:p>
    <w:p w14:paraId="2180D603" w14:textId="77777777" w:rsidR="007A280F" w:rsidRPr="00572CA8" w:rsidRDefault="007A280F" w:rsidP="00757A7C">
      <w:pPr>
        <w:autoSpaceDE w:val="0"/>
        <w:autoSpaceDN w:val="0"/>
        <w:adjustRightInd w:val="0"/>
        <w:rPr>
          <w:b/>
        </w:rPr>
      </w:pPr>
    </w:p>
    <w:p w14:paraId="669EE816" w14:textId="29BF8B3B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 xml:space="preserve">1. </w:t>
      </w:r>
      <w:r w:rsidR="00757A7C" w:rsidRPr="00572CA8">
        <w:t xml:space="preserve">Kushtet për automjetet bartëse: </w:t>
      </w:r>
    </w:p>
    <w:p w14:paraId="793A7A44" w14:textId="421AEB3E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>a)</w:t>
      </w:r>
      <w:r w:rsidR="00757A7C" w:rsidRPr="00572CA8">
        <w:t xml:space="preserve"> Të jenë të regjistruara në Komunën e Kaçanikut. </w:t>
      </w:r>
    </w:p>
    <w:p w14:paraId="15222685" w14:textId="67DB92AD" w:rsidR="00995564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 xml:space="preserve">b) </w:t>
      </w:r>
      <w:r w:rsidR="00757A7C" w:rsidRPr="00572CA8">
        <w:t>Të jenë të dedikuar posaçërisht për bartjen e automjeteve</w:t>
      </w:r>
      <w:r w:rsidR="00995564" w:rsidRPr="00572CA8">
        <w:t>,</w:t>
      </w:r>
    </w:p>
    <w:p w14:paraId="445EB3F6" w14:textId="6C53EC26" w:rsidR="00757A7C" w:rsidRPr="00572CA8" w:rsidRDefault="0014457F" w:rsidP="00922239">
      <w:pPr>
        <w:tabs>
          <w:tab w:val="left" w:pos="720"/>
        </w:tabs>
        <w:jc w:val="both"/>
        <w:rPr>
          <w:lang w:eastAsia="ja-JP"/>
        </w:rPr>
      </w:pPr>
      <w:r w:rsidRPr="00572CA8">
        <w:t>c)</w:t>
      </w:r>
      <w:r w:rsidR="00757A7C" w:rsidRPr="00572CA8">
        <w:t xml:space="preserve"> Të jenë teknikisht në rregull në çdo kohë</w:t>
      </w:r>
      <w:r w:rsidR="00995564" w:rsidRPr="00572CA8">
        <w:t>,</w:t>
      </w:r>
      <w:r w:rsidR="00922239" w:rsidRPr="00572CA8">
        <w:rPr>
          <w:lang w:eastAsia="ja-JP"/>
        </w:rPr>
        <w:t xml:space="preserve"> si dhe të kenë kontroll teknike periodike për 6 (gjashtë) muaj,</w:t>
      </w:r>
    </w:p>
    <w:p w14:paraId="6035E070" w14:textId="0CAA1979" w:rsidR="00922239" w:rsidRPr="00572CA8" w:rsidRDefault="0014457F" w:rsidP="00922239">
      <w:pPr>
        <w:tabs>
          <w:tab w:val="left" w:pos="720"/>
        </w:tabs>
        <w:jc w:val="both"/>
        <w:rPr>
          <w:lang w:eastAsia="ja-JP"/>
        </w:rPr>
      </w:pPr>
      <w:r w:rsidRPr="00572CA8">
        <w:rPr>
          <w:lang w:eastAsia="ja-JP"/>
        </w:rPr>
        <w:t>d)</w:t>
      </w:r>
      <w:r w:rsidR="00922239" w:rsidRPr="00572CA8">
        <w:rPr>
          <w:lang w:eastAsia="ja-JP"/>
        </w:rPr>
        <w:t xml:space="preserve"> Të vënë firmën, respektivisht emërtimin e transportuesit, në pjesën anësore,</w:t>
      </w:r>
    </w:p>
    <w:p w14:paraId="002ACA6C" w14:textId="7194E403" w:rsidR="00757A7C" w:rsidRPr="00572CA8" w:rsidRDefault="0014457F" w:rsidP="009F2DCF">
      <w:pPr>
        <w:autoSpaceDE w:val="0"/>
        <w:autoSpaceDN w:val="0"/>
        <w:adjustRightInd w:val="0"/>
        <w:rPr>
          <w:lang w:eastAsia="ja-JP"/>
        </w:rPr>
      </w:pPr>
      <w:r w:rsidRPr="00572CA8">
        <w:t xml:space="preserve">e) </w:t>
      </w:r>
      <w:r w:rsidR="00757A7C" w:rsidRPr="00572CA8">
        <w:t>Të kenë pajisjet e parapara për ushtrimin e kësaj veprimtarie</w:t>
      </w:r>
      <w:r w:rsidR="009F2DCF" w:rsidRPr="00572CA8">
        <w:rPr>
          <w:lang w:eastAsia="ja-JP"/>
        </w:rPr>
        <w:t xml:space="preserve"> dhe paisjet rezervë të automjetit,</w:t>
      </w:r>
      <w:r w:rsidR="00757A7C" w:rsidRPr="00572CA8">
        <w:t xml:space="preserve"> </w:t>
      </w:r>
    </w:p>
    <w:p w14:paraId="04A453D9" w14:textId="0FF3C368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>f)</w:t>
      </w:r>
      <w:r w:rsidR="00757A7C" w:rsidRPr="00572CA8">
        <w:t xml:space="preserve"> Të kenë dritën rrotulluese me ngjyrë të verdhë të vendosur mbi automjet </w:t>
      </w:r>
    </w:p>
    <w:p w14:paraId="2F3171AB" w14:textId="42B530C0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>g)</w:t>
      </w:r>
      <w:r w:rsidR="00757A7C" w:rsidRPr="00572CA8">
        <w:t xml:space="preserve"> Të kenë shenjat përkatëse të komunikacionit. </w:t>
      </w:r>
    </w:p>
    <w:p w14:paraId="16E27A10" w14:textId="6F4AE95C" w:rsidR="00757A7C" w:rsidRPr="00572CA8" w:rsidRDefault="0014457F" w:rsidP="00757A7C">
      <w:pPr>
        <w:autoSpaceDE w:val="0"/>
        <w:autoSpaceDN w:val="0"/>
        <w:adjustRightInd w:val="0"/>
        <w:rPr>
          <w:lang w:eastAsia="ja-JP"/>
        </w:rPr>
      </w:pPr>
      <w:r w:rsidRPr="00572CA8">
        <w:rPr>
          <w:lang w:eastAsia="ja-JP"/>
        </w:rPr>
        <w:t>h)</w:t>
      </w:r>
      <w:r w:rsidR="00B313C6" w:rsidRPr="00572CA8">
        <w:rPr>
          <w:lang w:eastAsia="ja-JP"/>
        </w:rPr>
        <w:t xml:space="preserve"> </w:t>
      </w:r>
      <w:r w:rsidR="00D04312" w:rsidRPr="00572CA8">
        <w:rPr>
          <w:lang w:eastAsia="ja-JP"/>
        </w:rPr>
        <w:t>Emri i operatorit</w:t>
      </w:r>
      <w:r w:rsidR="00B313C6" w:rsidRPr="00572CA8">
        <w:rPr>
          <w:lang w:eastAsia="ja-JP"/>
        </w:rPr>
        <w:t>,</w:t>
      </w:r>
      <w:r w:rsidR="00D04312" w:rsidRPr="00572CA8">
        <w:rPr>
          <w:lang w:eastAsia="ja-JP"/>
        </w:rPr>
        <w:t xml:space="preserve"> duhet të jetë i njëjtë me atë të shënuar në certifikatën e regjistrimit të automjetit (CRA) dhe në dokumentet tjera përcjellëse të </w:t>
      </w:r>
      <w:r w:rsidR="00B313C6" w:rsidRPr="00572CA8">
        <w:rPr>
          <w:lang w:eastAsia="ja-JP"/>
        </w:rPr>
        <w:t>mjetit</w:t>
      </w:r>
      <w:r w:rsidR="009F2DCF" w:rsidRPr="00572CA8">
        <w:rPr>
          <w:lang w:eastAsia="ja-JP"/>
        </w:rPr>
        <w:t xml:space="preserve">. </w:t>
      </w:r>
    </w:p>
    <w:p w14:paraId="6CA19C4C" w14:textId="77777777" w:rsidR="004E0210" w:rsidRPr="00572CA8" w:rsidRDefault="004E0210" w:rsidP="00757A7C">
      <w:pPr>
        <w:autoSpaceDE w:val="0"/>
        <w:autoSpaceDN w:val="0"/>
        <w:adjustRightInd w:val="0"/>
      </w:pPr>
    </w:p>
    <w:p w14:paraId="0971694E" w14:textId="29D31000" w:rsidR="00757A7C" w:rsidRPr="00572CA8" w:rsidRDefault="00A82F6D" w:rsidP="00E72A00">
      <w:pPr>
        <w:autoSpaceDE w:val="0"/>
        <w:autoSpaceDN w:val="0"/>
        <w:adjustRightInd w:val="0"/>
        <w:jc w:val="center"/>
        <w:rPr>
          <w:b/>
        </w:rPr>
      </w:pPr>
      <w:r w:rsidRPr="00572CA8">
        <w:rPr>
          <w:b/>
        </w:rPr>
        <w:t xml:space="preserve">Neni </w:t>
      </w:r>
      <w:r w:rsidR="00742138" w:rsidRPr="00572CA8">
        <w:rPr>
          <w:b/>
        </w:rPr>
        <w:t>6</w:t>
      </w:r>
      <w:r w:rsidR="004E0210" w:rsidRPr="00572CA8">
        <w:rPr>
          <w:b/>
        </w:rPr>
        <w:t>1</w:t>
      </w:r>
    </w:p>
    <w:p w14:paraId="5EE19AFB" w14:textId="77777777" w:rsidR="007A280F" w:rsidRPr="00572CA8" w:rsidRDefault="007A280F" w:rsidP="00757A7C">
      <w:pPr>
        <w:autoSpaceDE w:val="0"/>
        <w:autoSpaceDN w:val="0"/>
        <w:adjustRightInd w:val="0"/>
        <w:rPr>
          <w:b/>
        </w:rPr>
      </w:pPr>
    </w:p>
    <w:p w14:paraId="100375E0" w14:textId="4CDD53A8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 xml:space="preserve">1. </w:t>
      </w:r>
      <w:r w:rsidR="00757A7C" w:rsidRPr="00572CA8">
        <w:t>Kushtet për drejtuesit e automjeteve:</w:t>
      </w:r>
    </w:p>
    <w:p w14:paraId="6FCDD6B5" w14:textId="0554C460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>a)</w:t>
      </w:r>
      <w:r w:rsidR="00757A7C" w:rsidRPr="00572CA8">
        <w:t xml:space="preserve"> Të jenë punëtorë të regjistruar te operatori</w:t>
      </w:r>
      <w:r w:rsidR="00796D9A" w:rsidRPr="00572CA8">
        <w:t>;</w:t>
      </w:r>
      <w:r w:rsidR="00757A7C" w:rsidRPr="00572CA8">
        <w:t xml:space="preserve"> </w:t>
      </w:r>
    </w:p>
    <w:p w14:paraId="46B2D0C5" w14:textId="71EF531F" w:rsidR="00757A7C" w:rsidRPr="00572CA8" w:rsidRDefault="0014457F" w:rsidP="00140554">
      <w:pPr>
        <w:autoSpaceDE w:val="0"/>
        <w:autoSpaceDN w:val="0"/>
        <w:adjustRightInd w:val="0"/>
        <w:jc w:val="both"/>
      </w:pPr>
      <w:r w:rsidRPr="00572CA8">
        <w:t>b)</w:t>
      </w:r>
      <w:r w:rsidR="00757A7C" w:rsidRPr="00572CA8">
        <w:t xml:space="preserve"> Të kenë patent shoferin e kategorisë përkatëse për drejtimin e automjetit gjegjës</w:t>
      </w:r>
      <w:r w:rsidR="00796D9A" w:rsidRPr="00572CA8">
        <w:t>;</w:t>
      </w:r>
      <w:r w:rsidR="00757A7C" w:rsidRPr="00572CA8">
        <w:t xml:space="preserve"> </w:t>
      </w:r>
    </w:p>
    <w:p w14:paraId="54FFE883" w14:textId="7A7424FC" w:rsidR="00757A7C" w:rsidRPr="00572CA8" w:rsidRDefault="0014457F" w:rsidP="00140554">
      <w:pPr>
        <w:pStyle w:val="Default"/>
        <w:jc w:val="both"/>
        <w:rPr>
          <w:color w:val="auto"/>
          <w:lang w:val="sq-AL"/>
        </w:rPr>
      </w:pPr>
      <w:r w:rsidRPr="00572CA8">
        <w:rPr>
          <w:color w:val="auto"/>
          <w:lang w:val="sq-AL"/>
        </w:rPr>
        <w:t>c)</w:t>
      </w:r>
      <w:r w:rsidR="00757A7C" w:rsidRPr="00572CA8">
        <w:rPr>
          <w:color w:val="auto"/>
          <w:lang w:val="sq-AL"/>
        </w:rPr>
        <w:t xml:space="preserve"> Të ketë ndihmësin për kryerjen e bartje</w:t>
      </w:r>
      <w:r w:rsidR="00E72A00" w:rsidRPr="00572CA8">
        <w:rPr>
          <w:color w:val="auto"/>
          <w:lang w:val="sq-AL"/>
        </w:rPr>
        <w:t>s</w:t>
      </w:r>
      <w:r w:rsidR="00796D9A" w:rsidRPr="00572CA8">
        <w:rPr>
          <w:color w:val="auto"/>
          <w:lang w:val="sq-AL"/>
        </w:rPr>
        <w:t>;</w:t>
      </w:r>
    </w:p>
    <w:p w14:paraId="7887C659" w14:textId="370FA83F" w:rsidR="00757A7C" w:rsidRPr="00572CA8" w:rsidRDefault="0014457F" w:rsidP="00217894">
      <w:pPr>
        <w:pStyle w:val="Default"/>
        <w:jc w:val="both"/>
        <w:rPr>
          <w:color w:val="auto"/>
          <w:lang w:val="sq-AL" w:eastAsia="ja-JP"/>
        </w:rPr>
      </w:pPr>
      <w:r w:rsidRPr="00572CA8">
        <w:rPr>
          <w:color w:val="auto"/>
          <w:lang w:val="sq-AL" w:eastAsia="ja-JP"/>
        </w:rPr>
        <w:t>d)</w:t>
      </w:r>
      <w:r w:rsidR="00217894" w:rsidRPr="00572CA8">
        <w:rPr>
          <w:color w:val="auto"/>
          <w:lang w:val="sq-AL" w:eastAsia="ja-JP"/>
        </w:rPr>
        <w:t xml:space="preserve"> Gjatë transportit, operatori është i detyruar që në mjet të ketë edhe këto dokumente: Licencën, </w:t>
      </w:r>
      <w:r w:rsidR="00572CA8" w:rsidRPr="00572CA8">
        <w:rPr>
          <w:color w:val="auto"/>
          <w:lang w:val="sq-AL" w:eastAsia="ja-JP"/>
        </w:rPr>
        <w:t>flete urdhëresën</w:t>
      </w:r>
      <w:r w:rsidR="00217894" w:rsidRPr="00572CA8">
        <w:rPr>
          <w:color w:val="auto"/>
          <w:lang w:val="sq-AL" w:eastAsia="ja-JP"/>
        </w:rPr>
        <w:t xml:space="preserve"> e rrugës dhe certifikatën e regjistrimit të automjetit</w:t>
      </w:r>
      <w:r w:rsidR="002C6BB2" w:rsidRPr="00572CA8">
        <w:rPr>
          <w:color w:val="auto"/>
          <w:lang w:val="sq-AL" w:eastAsia="ja-JP"/>
        </w:rPr>
        <w:t xml:space="preserve"> (CRA)</w:t>
      </w:r>
      <w:r w:rsidR="00796D9A" w:rsidRPr="00572CA8">
        <w:rPr>
          <w:color w:val="auto"/>
          <w:lang w:val="sq-AL" w:eastAsia="ja-JP"/>
        </w:rPr>
        <w:t>;</w:t>
      </w:r>
    </w:p>
    <w:p w14:paraId="4A593F60" w14:textId="3627F4C8" w:rsidR="00D21A70" w:rsidRPr="00572CA8" w:rsidRDefault="001A2901" w:rsidP="00D21A70">
      <w:pPr>
        <w:tabs>
          <w:tab w:val="left" w:pos="720"/>
        </w:tabs>
        <w:jc w:val="both"/>
        <w:rPr>
          <w:rFonts w:eastAsiaTheme="minorHAnsi"/>
          <w:bCs/>
        </w:rPr>
      </w:pPr>
      <w:r w:rsidRPr="00572CA8">
        <w:rPr>
          <w:rFonts w:eastAsiaTheme="minorHAnsi"/>
          <w:bCs/>
        </w:rPr>
        <w:t>e)</w:t>
      </w:r>
      <w:r w:rsidR="00D21A70" w:rsidRPr="00572CA8">
        <w:rPr>
          <w:rFonts w:eastAsiaTheme="minorHAnsi"/>
          <w:bCs/>
        </w:rPr>
        <w:t xml:space="preserve"> Shefori duhet të jetë i paisur me çertifikat të mjekut</w:t>
      </w:r>
      <w:r w:rsidR="00D13785" w:rsidRPr="00572CA8">
        <w:rPr>
          <w:rFonts w:eastAsiaTheme="minorHAnsi"/>
          <w:bCs/>
        </w:rPr>
        <w:t xml:space="preserve"> të vlefshme 5 vite</w:t>
      </w:r>
      <w:r w:rsidR="00D21A70" w:rsidRPr="00572CA8">
        <w:rPr>
          <w:rFonts w:eastAsiaTheme="minorHAnsi"/>
          <w:bCs/>
        </w:rPr>
        <w:t>.</w:t>
      </w:r>
    </w:p>
    <w:p w14:paraId="3B18755D" w14:textId="77777777" w:rsidR="00217894" w:rsidRPr="00B108A7" w:rsidRDefault="00217894" w:rsidP="00217894">
      <w:pPr>
        <w:pStyle w:val="Default"/>
        <w:jc w:val="both"/>
        <w:rPr>
          <w:color w:val="auto"/>
          <w:lang w:eastAsia="ja-JP"/>
        </w:rPr>
      </w:pPr>
    </w:p>
    <w:p w14:paraId="0BD13F98" w14:textId="0FA43D81" w:rsidR="00757A7C" w:rsidRPr="00B108A7" w:rsidRDefault="00A82F6D" w:rsidP="00E72A00">
      <w:pPr>
        <w:autoSpaceDE w:val="0"/>
        <w:autoSpaceDN w:val="0"/>
        <w:adjustRightInd w:val="0"/>
        <w:jc w:val="center"/>
        <w:rPr>
          <w:b/>
        </w:rPr>
      </w:pPr>
      <w:r w:rsidRPr="00B108A7">
        <w:rPr>
          <w:b/>
        </w:rPr>
        <w:t>Neni 6</w:t>
      </w:r>
      <w:r w:rsidR="004E0210" w:rsidRPr="00B108A7">
        <w:rPr>
          <w:b/>
        </w:rPr>
        <w:t>2</w:t>
      </w:r>
    </w:p>
    <w:p w14:paraId="7581560D" w14:textId="77777777" w:rsidR="007A280F" w:rsidRPr="00B108A7" w:rsidRDefault="007A280F" w:rsidP="00757A7C">
      <w:pPr>
        <w:autoSpaceDE w:val="0"/>
        <w:autoSpaceDN w:val="0"/>
        <w:adjustRightInd w:val="0"/>
        <w:rPr>
          <w:b/>
        </w:rPr>
      </w:pPr>
    </w:p>
    <w:p w14:paraId="7DCF1486" w14:textId="459A2668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1. </w:t>
      </w:r>
      <w:r w:rsidR="00757A7C" w:rsidRPr="00B108A7">
        <w:t xml:space="preserve">Pagesa për lirimin (rimarrjen e automjetit) </w:t>
      </w:r>
    </w:p>
    <w:p w14:paraId="0C5356CA" w14:textId="331A82AE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1.1. </w:t>
      </w:r>
      <w:r w:rsidR="00757A7C" w:rsidRPr="00B108A7">
        <w:t xml:space="preserve">Operatori si kusht për lirimin e automjetit, pronarin, drejtuesin e automjetit do t’ja ngarkojë me pagesë si më poshtë: </w:t>
      </w:r>
    </w:p>
    <w:p w14:paraId="74352B77" w14:textId="5B9FB86C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1.2. </w:t>
      </w:r>
      <w:r w:rsidR="00757A7C" w:rsidRPr="00B108A7">
        <w:t xml:space="preserve">Për tërheqjen e autoveturave brenda qytetit do të paguhen sipas tarifës së përcaktuar me akte ligjore në fuqi. </w:t>
      </w:r>
    </w:p>
    <w:p w14:paraId="36D17B41" w14:textId="4E1AA170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1.3. </w:t>
      </w:r>
      <w:r w:rsidR="00757A7C" w:rsidRPr="00B108A7">
        <w:t xml:space="preserve">Për tërheqjen e kombibusave dhe xhipave brenda qytetit do të paguhet sipas tarifës me akte ligjore në fuqi. </w:t>
      </w:r>
    </w:p>
    <w:p w14:paraId="1D722C61" w14:textId="22F60CB4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lastRenderedPageBreak/>
        <w:t xml:space="preserve">1.4. </w:t>
      </w:r>
      <w:r w:rsidR="00757A7C" w:rsidRPr="00B108A7">
        <w:t xml:space="preserve">Për tërheqjen e kamionëve dhe autobusave brenda qytetit do të paguhet sipas tarifës me akte ligjore në fuqi. </w:t>
      </w:r>
    </w:p>
    <w:p w14:paraId="401D4ED1" w14:textId="5A1A4A92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1.5. </w:t>
      </w:r>
      <w:r w:rsidR="00757A7C" w:rsidRPr="00B108A7">
        <w:t xml:space="preserve">Për tërheqjen e automjeteve nga zonat jashtë qytetit përveç çmimeve të caktuara duhet të paguhet operatori në bazë të akte ligjore në fuqi. </w:t>
      </w:r>
    </w:p>
    <w:p w14:paraId="3F659000" w14:textId="4FD103B9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1.6. </w:t>
      </w:r>
      <w:r w:rsidR="00757A7C" w:rsidRPr="00B108A7">
        <w:t xml:space="preserve">Në rast se pronari përkatësisht drejtuesi i automjetit largon automjetin para se të arrijë </w:t>
      </w:r>
    </w:p>
    <w:p w14:paraId="3652354E" w14:textId="77777777" w:rsidR="00757A7C" w:rsidRPr="00B108A7" w:rsidRDefault="00757A7C" w:rsidP="00140554">
      <w:pPr>
        <w:autoSpaceDE w:val="0"/>
        <w:autoSpaceDN w:val="0"/>
        <w:adjustRightInd w:val="0"/>
        <w:jc w:val="both"/>
      </w:pPr>
      <w:r w:rsidRPr="00B108A7">
        <w:t xml:space="preserve">automjeti për bartje paguan gjysmën e tarifës të caktuar. </w:t>
      </w:r>
    </w:p>
    <w:p w14:paraId="0AD3BAFE" w14:textId="50EAB353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1.7. </w:t>
      </w:r>
      <w:r w:rsidR="00757A7C" w:rsidRPr="00B108A7">
        <w:t xml:space="preserve">Nëse automjeti nuk tërhiqet brenda 48 orëve pas kësaj kohe për çdo 24 orë do të paguhen sipas tarifës së caktuar nga Komuna. </w:t>
      </w:r>
    </w:p>
    <w:p w14:paraId="77B96AF3" w14:textId="032E7F64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1.8. </w:t>
      </w:r>
      <w:r w:rsidR="00757A7C" w:rsidRPr="00B108A7">
        <w:t xml:space="preserve">Të gjitha pagesat nga paragrafi paraprak do të bëhen përmes bankës së caktuar, si të hyrat e drejtoratit. </w:t>
      </w:r>
    </w:p>
    <w:p w14:paraId="1F48F3D3" w14:textId="3B2C11EC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1.9. </w:t>
      </w:r>
      <w:r w:rsidR="00757A7C" w:rsidRPr="00B108A7">
        <w:t xml:space="preserve">Taksat e shërbimeve do t’i vërtetojë Drejtoria e Financave. </w:t>
      </w:r>
    </w:p>
    <w:p w14:paraId="4CBEAFC2" w14:textId="6C0C857D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2. </w:t>
      </w:r>
      <w:r w:rsidR="00757A7C" w:rsidRPr="00B108A7">
        <w:t xml:space="preserve">Për secilën pagesë do të lëshohet fatura e cila do të jetë rendore dhe do të përmbajë këto të dhëna: </w:t>
      </w:r>
    </w:p>
    <w:p w14:paraId="4A69719A" w14:textId="5EE9A597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2.1. </w:t>
      </w:r>
      <w:r w:rsidR="00757A7C" w:rsidRPr="00B108A7">
        <w:t xml:space="preserve">markën dhe modelin e automjeteve </w:t>
      </w:r>
    </w:p>
    <w:p w14:paraId="4A380FC4" w14:textId="3156266F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2.2. </w:t>
      </w:r>
      <w:r w:rsidR="00757A7C" w:rsidRPr="00B108A7">
        <w:t xml:space="preserve"> numrin e targave </w:t>
      </w:r>
    </w:p>
    <w:p w14:paraId="63C19E7A" w14:textId="74454A41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2.3. </w:t>
      </w:r>
      <w:r w:rsidR="00757A7C" w:rsidRPr="00B108A7">
        <w:t xml:space="preserve">emrin e plotë, adresën dhe numrin e letërnjoftimit të pronarit </w:t>
      </w:r>
    </w:p>
    <w:p w14:paraId="15E9AB14" w14:textId="1C1F67A7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2.4. </w:t>
      </w:r>
      <w:r w:rsidR="00757A7C" w:rsidRPr="00B108A7">
        <w:t xml:space="preserve">emrin e plotë dhe numrin e letërnjoftimit të personit të cilit i lirohet automjeti </w:t>
      </w:r>
    </w:p>
    <w:p w14:paraId="4054E24D" w14:textId="2E1653D3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2.5. </w:t>
      </w:r>
      <w:r w:rsidR="00757A7C" w:rsidRPr="00B108A7">
        <w:t xml:space="preserve">datën e bllokimit të automjetit </w:t>
      </w:r>
    </w:p>
    <w:p w14:paraId="137A7B1E" w14:textId="0459F877" w:rsidR="00757A7C" w:rsidRPr="00B108A7" w:rsidRDefault="001A2901" w:rsidP="00140554">
      <w:pPr>
        <w:autoSpaceDE w:val="0"/>
        <w:autoSpaceDN w:val="0"/>
        <w:adjustRightInd w:val="0"/>
        <w:jc w:val="both"/>
      </w:pPr>
      <w:r w:rsidRPr="00B108A7">
        <w:t xml:space="preserve">2.6. </w:t>
      </w:r>
      <w:r w:rsidR="00757A7C" w:rsidRPr="00B108A7">
        <w:t>datën e lirimit dhe vendin e lirimit ( në vendqëndrimin e automjeteve apo në vendin ku është bllokuar).</w:t>
      </w:r>
    </w:p>
    <w:p w14:paraId="5CD1EAE3" w14:textId="77777777" w:rsidR="00757A7C" w:rsidRPr="00B108A7" w:rsidRDefault="00757A7C" w:rsidP="00757A7C">
      <w:pPr>
        <w:autoSpaceDE w:val="0"/>
        <w:autoSpaceDN w:val="0"/>
        <w:adjustRightInd w:val="0"/>
      </w:pPr>
    </w:p>
    <w:p w14:paraId="7C2D011E" w14:textId="43A47FDF" w:rsidR="00757A7C" w:rsidRPr="00B108A7" w:rsidRDefault="00A82F6D" w:rsidP="00E72A00">
      <w:pPr>
        <w:autoSpaceDE w:val="0"/>
        <w:autoSpaceDN w:val="0"/>
        <w:adjustRightInd w:val="0"/>
        <w:jc w:val="center"/>
        <w:rPr>
          <w:b/>
        </w:rPr>
      </w:pPr>
      <w:r w:rsidRPr="00B108A7">
        <w:rPr>
          <w:b/>
        </w:rPr>
        <w:t>Neni 6</w:t>
      </w:r>
      <w:r w:rsidR="004E0210" w:rsidRPr="00B108A7">
        <w:rPr>
          <w:b/>
        </w:rPr>
        <w:t>3</w:t>
      </w:r>
    </w:p>
    <w:p w14:paraId="6590E95C" w14:textId="77777777" w:rsidR="007A280F" w:rsidRPr="00B108A7" w:rsidRDefault="007A280F" w:rsidP="00757A7C">
      <w:pPr>
        <w:autoSpaceDE w:val="0"/>
        <w:autoSpaceDN w:val="0"/>
        <w:adjustRightInd w:val="0"/>
        <w:rPr>
          <w:b/>
        </w:rPr>
      </w:pPr>
    </w:p>
    <w:p w14:paraId="03556C3B" w14:textId="75CA6E34" w:rsidR="00757A7C" w:rsidRPr="00B108A7" w:rsidRDefault="00B108A7" w:rsidP="00140554">
      <w:pPr>
        <w:autoSpaceDE w:val="0"/>
        <w:autoSpaceDN w:val="0"/>
        <w:adjustRightInd w:val="0"/>
        <w:jc w:val="both"/>
      </w:pPr>
      <w:r w:rsidRPr="00B108A7">
        <w:t xml:space="preserve">1. </w:t>
      </w:r>
      <w:r w:rsidR="00757A7C" w:rsidRPr="00B108A7">
        <w:t xml:space="preserve">Drejtoria here pas here do t’i kontrollojë të dhënat e operatorit lidhur me shërbimet e bëra, pajisjet dhe vendin për parkim. </w:t>
      </w:r>
    </w:p>
    <w:p w14:paraId="7F25C5EF" w14:textId="31B9D6FF" w:rsidR="00757A7C" w:rsidRPr="00B108A7" w:rsidRDefault="00B108A7" w:rsidP="00140554">
      <w:pPr>
        <w:autoSpaceDE w:val="0"/>
        <w:autoSpaceDN w:val="0"/>
        <w:adjustRightInd w:val="0"/>
        <w:jc w:val="both"/>
      </w:pPr>
      <w:r w:rsidRPr="00B108A7">
        <w:t xml:space="preserve">2. </w:t>
      </w:r>
      <w:r w:rsidR="00757A7C" w:rsidRPr="00B108A7">
        <w:t xml:space="preserve">Drejtoria ka të drejtën e kontrollimit të të dhënave edhe pas skadimit apo të ndërprerjes së kontratës dhe atë në periudhën prej pesë viteve. </w:t>
      </w:r>
    </w:p>
    <w:p w14:paraId="67274BFF" w14:textId="5B97F6E5" w:rsidR="00757A7C" w:rsidRPr="00B108A7" w:rsidRDefault="00B108A7" w:rsidP="00140554">
      <w:pPr>
        <w:autoSpaceDE w:val="0"/>
        <w:autoSpaceDN w:val="0"/>
        <w:adjustRightInd w:val="0"/>
        <w:jc w:val="both"/>
      </w:pPr>
      <w:r w:rsidRPr="00B108A7">
        <w:t xml:space="preserve">3. </w:t>
      </w:r>
      <w:r w:rsidR="00757A7C" w:rsidRPr="00B108A7">
        <w:t xml:space="preserve">Sipas kërkesës së drejtorisë operatori obligohet që të sjellë faturat e ruajtura për arkivim në drejtorat. </w:t>
      </w:r>
    </w:p>
    <w:p w14:paraId="699B753D" w14:textId="3824EF94" w:rsidR="00757A7C" w:rsidRPr="00B108A7" w:rsidRDefault="00B108A7" w:rsidP="00140554">
      <w:pPr>
        <w:autoSpaceDE w:val="0"/>
        <w:autoSpaceDN w:val="0"/>
        <w:adjustRightInd w:val="0"/>
        <w:jc w:val="both"/>
      </w:pPr>
      <w:r w:rsidRPr="00B108A7">
        <w:t xml:space="preserve">4. </w:t>
      </w:r>
      <w:r w:rsidR="00757A7C" w:rsidRPr="00B108A7">
        <w:t xml:space="preserve">Operatori i dorëzon llogarinë mujore të punuar sipas Rregullores për Taksa dhe Tarifa të Komunës. </w:t>
      </w:r>
    </w:p>
    <w:p w14:paraId="0BED8BD1" w14:textId="053BF3E0" w:rsidR="00757A7C" w:rsidRPr="00B108A7" w:rsidRDefault="00B108A7" w:rsidP="00140554">
      <w:pPr>
        <w:autoSpaceDE w:val="0"/>
        <w:autoSpaceDN w:val="0"/>
        <w:adjustRightInd w:val="0"/>
        <w:jc w:val="both"/>
      </w:pPr>
      <w:r w:rsidRPr="00B108A7">
        <w:t xml:space="preserve">5. </w:t>
      </w:r>
      <w:r w:rsidR="00757A7C" w:rsidRPr="00B108A7">
        <w:t xml:space="preserve">Operatori në përputhshmëri me Rregulloren për Taksa dhe Tarifa do të bëjë pagesat mujore në xhirollogarinë e caktuar nga Komuna. </w:t>
      </w:r>
    </w:p>
    <w:p w14:paraId="33197E8F" w14:textId="77777777" w:rsidR="00757A7C" w:rsidRPr="00B108A7" w:rsidRDefault="00757A7C" w:rsidP="00757A7C">
      <w:pPr>
        <w:autoSpaceDE w:val="0"/>
        <w:autoSpaceDN w:val="0"/>
        <w:adjustRightInd w:val="0"/>
      </w:pPr>
    </w:p>
    <w:p w14:paraId="7418FF2D" w14:textId="2807877B" w:rsidR="00757A7C" w:rsidRPr="00B108A7" w:rsidRDefault="00A82F6D" w:rsidP="00E72A00">
      <w:pPr>
        <w:autoSpaceDE w:val="0"/>
        <w:autoSpaceDN w:val="0"/>
        <w:adjustRightInd w:val="0"/>
        <w:jc w:val="center"/>
        <w:rPr>
          <w:b/>
        </w:rPr>
      </w:pPr>
      <w:r w:rsidRPr="00B108A7">
        <w:rPr>
          <w:b/>
        </w:rPr>
        <w:t>Neni 6</w:t>
      </w:r>
      <w:r w:rsidR="004E0210" w:rsidRPr="00B108A7">
        <w:rPr>
          <w:b/>
        </w:rPr>
        <w:t>4</w:t>
      </w:r>
    </w:p>
    <w:p w14:paraId="7E024945" w14:textId="77777777" w:rsidR="007A280F" w:rsidRPr="00B108A7" w:rsidRDefault="007A280F" w:rsidP="00757A7C">
      <w:pPr>
        <w:autoSpaceDE w:val="0"/>
        <w:autoSpaceDN w:val="0"/>
        <w:adjustRightInd w:val="0"/>
        <w:rPr>
          <w:b/>
        </w:rPr>
      </w:pPr>
    </w:p>
    <w:p w14:paraId="38C1D9DF" w14:textId="77777777" w:rsidR="00757A7C" w:rsidRPr="00B108A7" w:rsidRDefault="00757A7C" w:rsidP="00140554">
      <w:pPr>
        <w:autoSpaceDE w:val="0"/>
        <w:autoSpaceDN w:val="0"/>
        <w:adjustRightInd w:val="0"/>
        <w:jc w:val="both"/>
      </w:pPr>
      <w:r w:rsidRPr="00B108A7">
        <w:t xml:space="preserve">Në rast të shkeljes së ndonjërës nga dispozitat e kësaj rregulloreje, drejtorati mban të </w:t>
      </w:r>
    </w:p>
    <w:p w14:paraId="7FD018F3" w14:textId="77777777" w:rsidR="00757A7C" w:rsidRPr="00B108A7" w:rsidRDefault="00757A7C" w:rsidP="00140554">
      <w:pPr>
        <w:autoSpaceDE w:val="0"/>
        <w:autoSpaceDN w:val="0"/>
        <w:adjustRightInd w:val="0"/>
        <w:jc w:val="both"/>
      </w:pPr>
      <w:r w:rsidRPr="00B108A7">
        <w:t xml:space="preserve">drejtën e shkëputjes së kontratës për çka edhe do të njoftohet operatori me kohë. </w:t>
      </w:r>
    </w:p>
    <w:p w14:paraId="6D5A136B" w14:textId="77777777" w:rsidR="00757A7C" w:rsidRPr="009E0F16" w:rsidRDefault="00757A7C" w:rsidP="00757A7C">
      <w:pPr>
        <w:autoSpaceDE w:val="0"/>
        <w:autoSpaceDN w:val="0"/>
        <w:adjustRightInd w:val="0"/>
        <w:rPr>
          <w:color w:val="FF0000"/>
        </w:rPr>
      </w:pPr>
    </w:p>
    <w:p w14:paraId="33A7D480" w14:textId="77777777" w:rsidR="0064427B" w:rsidRPr="002C3D09" w:rsidRDefault="0064427B" w:rsidP="00154386">
      <w:pPr>
        <w:jc w:val="center"/>
        <w:rPr>
          <w:color w:val="000000" w:themeColor="text1"/>
          <w:lang w:eastAsia="ja-JP"/>
        </w:rPr>
      </w:pPr>
    </w:p>
    <w:p w14:paraId="48900A3E" w14:textId="4DD68377" w:rsidR="00154386" w:rsidRPr="002C3D09" w:rsidRDefault="00A82F6D" w:rsidP="00E72A00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</w:t>
      </w:r>
      <w:r w:rsidR="00742138">
        <w:rPr>
          <w:b/>
          <w:color w:val="000000" w:themeColor="text1"/>
          <w:lang w:eastAsia="ja-JP"/>
        </w:rPr>
        <w:t>6</w:t>
      </w:r>
      <w:r w:rsidR="004E0210">
        <w:rPr>
          <w:b/>
          <w:color w:val="000000" w:themeColor="text1"/>
          <w:lang w:eastAsia="ja-JP"/>
        </w:rPr>
        <w:t>5</w:t>
      </w:r>
    </w:p>
    <w:p w14:paraId="58E5BAE6" w14:textId="6F1F34A3" w:rsidR="009E097B" w:rsidRDefault="00061C8C" w:rsidP="00E72A00">
      <w:pPr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Transporti rrugor i mallrave</w:t>
      </w:r>
    </w:p>
    <w:p w14:paraId="003FE340" w14:textId="77777777" w:rsidR="007A280F" w:rsidRPr="002C3D09" w:rsidRDefault="007A280F" w:rsidP="007A280F">
      <w:pPr>
        <w:rPr>
          <w:b/>
          <w:color w:val="000000" w:themeColor="text1"/>
          <w:lang w:eastAsia="ja-JP"/>
        </w:rPr>
      </w:pPr>
    </w:p>
    <w:p w14:paraId="2DFDABA0" w14:textId="77777777" w:rsidR="009E097B" w:rsidRPr="002C3D09" w:rsidRDefault="00EE7613" w:rsidP="00140554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 </w:t>
      </w:r>
      <w:r w:rsidR="009E097B" w:rsidRPr="002C3D09">
        <w:rPr>
          <w:color w:val="000000" w:themeColor="text1"/>
          <w:lang w:eastAsia="ja-JP"/>
        </w:rPr>
        <w:t>Transporti rrugor i mallrave (më poshtë i quajtur: transporti i mallrave) kryhet si:</w:t>
      </w:r>
    </w:p>
    <w:p w14:paraId="77ADD464" w14:textId="604D1CA7" w:rsidR="009E097B" w:rsidRPr="002C3D09" w:rsidRDefault="007C6FA4" w:rsidP="007C6FA4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        </w:t>
      </w:r>
      <w:r w:rsidR="00B108A7">
        <w:rPr>
          <w:color w:val="000000" w:themeColor="text1"/>
          <w:lang w:eastAsia="ja-JP"/>
        </w:rPr>
        <w:t>1.</w:t>
      </w:r>
      <w:r w:rsidR="009E097B" w:rsidRPr="002C3D09">
        <w:rPr>
          <w:color w:val="000000" w:themeColor="text1"/>
          <w:lang w:eastAsia="ja-JP"/>
        </w:rPr>
        <w:t xml:space="preserve">1. </w:t>
      </w:r>
      <w:r w:rsidR="000018CE" w:rsidRPr="002C3D09">
        <w:rPr>
          <w:color w:val="000000" w:themeColor="text1"/>
          <w:lang w:eastAsia="ja-JP"/>
        </w:rPr>
        <w:t xml:space="preserve">Transporti </w:t>
      </w:r>
      <w:r w:rsidR="009E097B" w:rsidRPr="002C3D09">
        <w:rPr>
          <w:color w:val="000000" w:themeColor="text1"/>
          <w:lang w:eastAsia="ja-JP"/>
        </w:rPr>
        <w:t>i mallrave për nevoja personale, dhe</w:t>
      </w:r>
    </w:p>
    <w:p w14:paraId="62BA028D" w14:textId="4ABE57BD" w:rsidR="009E097B" w:rsidRPr="002C3D09" w:rsidRDefault="007C6FA4" w:rsidP="007C6FA4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        </w:t>
      </w:r>
      <w:r w:rsidR="00B108A7">
        <w:rPr>
          <w:color w:val="000000" w:themeColor="text1"/>
          <w:lang w:eastAsia="ja-JP"/>
        </w:rPr>
        <w:t>1.</w:t>
      </w:r>
      <w:r w:rsidR="009E097B" w:rsidRPr="002C3D09">
        <w:rPr>
          <w:color w:val="000000" w:themeColor="text1"/>
          <w:lang w:eastAsia="ja-JP"/>
        </w:rPr>
        <w:t xml:space="preserve">2. </w:t>
      </w:r>
      <w:r w:rsidR="000018CE" w:rsidRPr="002C3D09">
        <w:rPr>
          <w:color w:val="000000" w:themeColor="text1"/>
          <w:lang w:eastAsia="ja-JP"/>
        </w:rPr>
        <w:t xml:space="preserve">Transporti </w:t>
      </w:r>
      <w:r w:rsidR="009E097B" w:rsidRPr="002C3D09">
        <w:rPr>
          <w:color w:val="000000" w:themeColor="text1"/>
          <w:lang w:eastAsia="ja-JP"/>
        </w:rPr>
        <w:t>i mallrave me qira dhe pagesë.</w:t>
      </w:r>
    </w:p>
    <w:p w14:paraId="1500CFBD" w14:textId="77777777" w:rsidR="00BE1BCD" w:rsidRPr="002C3D09" w:rsidRDefault="00BE1BCD" w:rsidP="00140554">
      <w:pPr>
        <w:jc w:val="both"/>
        <w:rPr>
          <w:color w:val="000000" w:themeColor="text1"/>
          <w:lang w:eastAsia="ja-JP"/>
        </w:rPr>
      </w:pPr>
    </w:p>
    <w:p w14:paraId="5B2E4A71" w14:textId="77777777" w:rsidR="009E097B" w:rsidRPr="002C3D09" w:rsidRDefault="00EE7613" w:rsidP="00140554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</w:t>
      </w:r>
      <w:r w:rsidR="009E097B" w:rsidRPr="002C3D09">
        <w:rPr>
          <w:color w:val="000000" w:themeColor="text1"/>
          <w:lang w:eastAsia="ja-JP"/>
        </w:rPr>
        <w:t>. Gjatë transportit të mallrave, operatori në automjet duhet t’i ketë këto dokumente:</w:t>
      </w:r>
    </w:p>
    <w:p w14:paraId="19EAC784" w14:textId="2F17DF9F" w:rsidR="009E097B" w:rsidRPr="002C3D09" w:rsidRDefault="007C6FA4" w:rsidP="007C6FA4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        </w:t>
      </w:r>
      <w:r w:rsidR="00B108A7">
        <w:rPr>
          <w:color w:val="000000" w:themeColor="text1"/>
          <w:lang w:eastAsia="ja-JP"/>
        </w:rPr>
        <w:t>2</w:t>
      </w:r>
      <w:r w:rsidR="009E097B" w:rsidRPr="002C3D09">
        <w:rPr>
          <w:color w:val="000000" w:themeColor="text1"/>
          <w:lang w:eastAsia="ja-JP"/>
        </w:rPr>
        <w:t>.1</w:t>
      </w:r>
      <w:r>
        <w:rPr>
          <w:color w:val="000000" w:themeColor="text1"/>
          <w:lang w:eastAsia="ja-JP"/>
        </w:rPr>
        <w:t>.</w:t>
      </w:r>
      <w:r w:rsidR="009E097B" w:rsidRPr="002C3D09">
        <w:rPr>
          <w:color w:val="000000" w:themeColor="text1"/>
          <w:lang w:eastAsia="ja-JP"/>
        </w:rPr>
        <w:t xml:space="preserve"> licencën</w:t>
      </w:r>
      <w:r>
        <w:rPr>
          <w:color w:val="000000" w:themeColor="text1"/>
          <w:lang w:eastAsia="ja-JP"/>
        </w:rPr>
        <w:t>;</w:t>
      </w:r>
      <w:r w:rsidR="009E097B" w:rsidRPr="002C3D09">
        <w:rPr>
          <w:color w:val="000000" w:themeColor="text1"/>
          <w:lang w:eastAsia="ja-JP"/>
        </w:rPr>
        <w:t xml:space="preserve"> </w:t>
      </w:r>
    </w:p>
    <w:p w14:paraId="5EF4CD19" w14:textId="33161B07" w:rsidR="009E097B" w:rsidRPr="002C3D09" w:rsidRDefault="007C6FA4" w:rsidP="007C6FA4">
      <w:pPr>
        <w:jc w:val="both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 xml:space="preserve">        </w:t>
      </w:r>
      <w:r w:rsidR="00B108A7">
        <w:rPr>
          <w:color w:val="000000" w:themeColor="text1"/>
          <w:lang w:eastAsia="ja-JP"/>
        </w:rPr>
        <w:t>2</w:t>
      </w:r>
      <w:r w:rsidR="009E097B" w:rsidRPr="002C3D09">
        <w:rPr>
          <w:color w:val="000000" w:themeColor="text1"/>
          <w:lang w:eastAsia="ja-JP"/>
        </w:rPr>
        <w:t>.2</w:t>
      </w:r>
      <w:r>
        <w:rPr>
          <w:color w:val="000000" w:themeColor="text1"/>
          <w:lang w:eastAsia="ja-JP"/>
        </w:rPr>
        <w:t>.</w:t>
      </w:r>
      <w:r w:rsidR="009E097B" w:rsidRPr="002C3D09">
        <w:rPr>
          <w:color w:val="000000" w:themeColor="text1"/>
          <w:lang w:eastAsia="ja-JP"/>
        </w:rPr>
        <w:t xml:space="preserve"> </w:t>
      </w:r>
      <w:r w:rsidR="00DD612A" w:rsidRPr="002C3D09">
        <w:rPr>
          <w:color w:val="000000" w:themeColor="text1"/>
          <w:lang w:eastAsia="ja-JP"/>
        </w:rPr>
        <w:t>fleturdhëresë</w:t>
      </w:r>
      <w:r>
        <w:rPr>
          <w:color w:val="000000" w:themeColor="text1"/>
          <w:lang w:eastAsia="ja-JP"/>
        </w:rPr>
        <w:t>;</w:t>
      </w:r>
    </w:p>
    <w:p w14:paraId="706D101F" w14:textId="1F67A013" w:rsidR="000F4B2E" w:rsidRDefault="00796D9A" w:rsidP="00796D9A">
      <w:pPr>
        <w:jc w:val="both"/>
      </w:pPr>
      <w:r>
        <w:t xml:space="preserve">        2.3. </w:t>
      </w:r>
      <w:r w:rsidR="0063423E">
        <w:t>s</w:t>
      </w:r>
      <w:r>
        <w:t xml:space="preserve">hoferit </w:t>
      </w:r>
      <w:r w:rsidR="0063423E">
        <w:t>t</w:t>
      </w:r>
      <w:r w:rsidRPr="00B108A7">
        <w:t>ë kenë patent shoferin e kategorisë përkatëse për drejtimin e automjetit gjegjës</w:t>
      </w:r>
      <w:r>
        <w:t>;</w:t>
      </w:r>
    </w:p>
    <w:p w14:paraId="0DAA28ED" w14:textId="1DBF0385" w:rsidR="0063423E" w:rsidRDefault="0063423E" w:rsidP="00796D9A">
      <w:pPr>
        <w:jc w:val="both"/>
        <w:rPr>
          <w:rFonts w:eastAsiaTheme="minorHAnsi"/>
          <w:bCs/>
          <w:lang w:val="en-US"/>
        </w:rPr>
      </w:pPr>
      <w:r>
        <w:rPr>
          <w:rFonts w:eastAsiaTheme="minorHAnsi"/>
          <w:bCs/>
          <w:lang w:val="en-US"/>
        </w:rPr>
        <w:t xml:space="preserve">        2.4. s</w:t>
      </w:r>
      <w:r w:rsidRPr="00B108A7">
        <w:rPr>
          <w:rFonts w:eastAsiaTheme="minorHAnsi"/>
          <w:bCs/>
          <w:lang w:val="en-US"/>
        </w:rPr>
        <w:t>h</w:t>
      </w:r>
      <w:r w:rsidR="00183395">
        <w:rPr>
          <w:rFonts w:eastAsiaTheme="minorHAnsi"/>
          <w:bCs/>
          <w:lang w:val="en-US"/>
        </w:rPr>
        <w:t>o</w:t>
      </w:r>
      <w:r w:rsidRPr="00B108A7">
        <w:rPr>
          <w:rFonts w:eastAsiaTheme="minorHAnsi"/>
          <w:bCs/>
          <w:lang w:val="en-US"/>
        </w:rPr>
        <w:t>f</w:t>
      </w:r>
      <w:r w:rsidR="00183395">
        <w:rPr>
          <w:rFonts w:eastAsiaTheme="minorHAnsi"/>
          <w:bCs/>
          <w:lang w:val="en-US"/>
        </w:rPr>
        <w:t>e</w:t>
      </w:r>
      <w:r w:rsidRPr="00B108A7">
        <w:rPr>
          <w:rFonts w:eastAsiaTheme="minorHAnsi"/>
          <w:bCs/>
          <w:lang w:val="en-US"/>
        </w:rPr>
        <w:t>ri duhet të jetë i paisur me çertifikat të mjekut</w:t>
      </w:r>
      <w:r>
        <w:rPr>
          <w:rFonts w:eastAsiaTheme="minorHAnsi"/>
          <w:bCs/>
          <w:lang w:val="en-US"/>
        </w:rPr>
        <w:t xml:space="preserve"> të vlefshme 5 vite</w:t>
      </w:r>
      <w:r w:rsidR="007C6FA4">
        <w:rPr>
          <w:rFonts w:eastAsiaTheme="minorHAnsi"/>
          <w:bCs/>
          <w:lang w:val="en-US"/>
        </w:rPr>
        <w:t>;</w:t>
      </w:r>
    </w:p>
    <w:p w14:paraId="3A99602C" w14:textId="08F73977" w:rsidR="007C6FA4" w:rsidRDefault="00CD1668" w:rsidP="00796D9A">
      <w:pPr>
        <w:jc w:val="both"/>
      </w:pPr>
      <w:r>
        <w:lastRenderedPageBreak/>
        <w:t xml:space="preserve">        </w:t>
      </w:r>
      <w:r w:rsidR="007C6FA4">
        <w:t>2.5. shoferi t</w:t>
      </w:r>
      <w:r w:rsidR="007C6FA4" w:rsidRPr="00B108A7">
        <w:t xml:space="preserve">ë jenë punëtorë </w:t>
      </w:r>
      <w:r w:rsidR="007C6FA4">
        <w:t>i</w:t>
      </w:r>
      <w:r w:rsidR="007C6FA4" w:rsidRPr="00B108A7">
        <w:t xml:space="preserve"> regjistruar te operatori</w:t>
      </w:r>
      <w:r w:rsidR="00EF5DC6">
        <w:t>;</w:t>
      </w:r>
    </w:p>
    <w:p w14:paraId="6ABA111F" w14:textId="30F55685" w:rsidR="00CD1668" w:rsidRDefault="00CD1668" w:rsidP="00796D9A">
      <w:pPr>
        <w:jc w:val="both"/>
        <w:rPr>
          <w:lang w:eastAsia="ja-JP"/>
        </w:rPr>
      </w:pPr>
      <w:r>
        <w:rPr>
          <w:lang w:eastAsia="ja-JP"/>
        </w:rPr>
        <w:t xml:space="preserve">        2.6. ç</w:t>
      </w:r>
      <w:r w:rsidRPr="00B108A7">
        <w:rPr>
          <w:lang w:eastAsia="ja-JP"/>
        </w:rPr>
        <w:t>ertifikatën e regjistrimit të automjetit (CRA)</w:t>
      </w:r>
      <w:r>
        <w:rPr>
          <w:lang w:eastAsia="ja-JP"/>
        </w:rPr>
        <w:t>, me regjistrim të mjetit, si dhe e</w:t>
      </w:r>
      <w:r w:rsidRPr="00B108A7">
        <w:rPr>
          <w:lang w:eastAsia="ja-JP"/>
        </w:rPr>
        <w:t>mri i operatorit</w:t>
      </w:r>
      <w:r w:rsidR="00410AEA">
        <w:rPr>
          <w:lang w:eastAsia="ja-JP"/>
        </w:rPr>
        <w:t xml:space="preserve"> - firmes</w:t>
      </w:r>
      <w:r w:rsidRPr="00B108A7">
        <w:rPr>
          <w:lang w:eastAsia="ja-JP"/>
        </w:rPr>
        <w:t xml:space="preserve"> duhet të jetë i njëjtë </w:t>
      </w:r>
      <w:r w:rsidR="00410AEA">
        <w:rPr>
          <w:lang w:eastAsia="ja-JP"/>
        </w:rPr>
        <w:t xml:space="preserve">i </w:t>
      </w:r>
      <w:r w:rsidRPr="00B108A7">
        <w:rPr>
          <w:lang w:eastAsia="ja-JP"/>
        </w:rPr>
        <w:t xml:space="preserve">shënuar në </w:t>
      </w:r>
      <w:r w:rsidR="00410AEA">
        <w:rPr>
          <w:lang w:eastAsia="ja-JP"/>
        </w:rPr>
        <w:t xml:space="preserve">(CRA) </w:t>
      </w:r>
      <w:r w:rsidRPr="00B108A7">
        <w:rPr>
          <w:lang w:eastAsia="ja-JP"/>
        </w:rPr>
        <w:t>dhe në dokumentet tjera përcjellëse</w:t>
      </w:r>
      <w:r w:rsidR="000524E1">
        <w:rPr>
          <w:lang w:eastAsia="ja-JP"/>
        </w:rPr>
        <w:t>, si dhe paisjet rezer</w:t>
      </w:r>
      <w:r w:rsidR="00BD42FB">
        <w:rPr>
          <w:lang w:eastAsia="ja-JP"/>
        </w:rPr>
        <w:t>vë të automjetit</w:t>
      </w:r>
      <w:r w:rsidR="00F76E12">
        <w:rPr>
          <w:lang w:eastAsia="ja-JP"/>
        </w:rPr>
        <w:t>;</w:t>
      </w:r>
    </w:p>
    <w:p w14:paraId="3F8D09CC" w14:textId="3E5FB15A" w:rsidR="00F76E12" w:rsidRPr="002C3D09" w:rsidRDefault="00F76E12" w:rsidP="00796D9A">
      <w:pPr>
        <w:jc w:val="both"/>
        <w:rPr>
          <w:color w:val="000000" w:themeColor="text1"/>
          <w:lang w:eastAsia="ja-JP"/>
        </w:rPr>
      </w:pPr>
      <w:r>
        <w:t xml:space="preserve">        2.7. automjeti t</w:t>
      </w:r>
      <w:r w:rsidRPr="00B108A7">
        <w:t>ë jenë teknikisht në rregull në çdo kohë,</w:t>
      </w:r>
      <w:r w:rsidRPr="00B108A7">
        <w:rPr>
          <w:lang w:eastAsia="ja-JP"/>
        </w:rPr>
        <w:t xml:space="preserve"> si dhe të kenë kontroll teknike periodike për 6 (gjashtë) muaj,</w:t>
      </w:r>
    </w:p>
    <w:p w14:paraId="23105F83" w14:textId="3E60FA8B" w:rsidR="00BE1BCD" w:rsidRPr="002C3D09" w:rsidRDefault="00A82F6D" w:rsidP="00E72A00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742138">
        <w:rPr>
          <w:b/>
          <w:color w:val="000000" w:themeColor="text1"/>
          <w:lang w:eastAsia="ja-JP"/>
        </w:rPr>
        <w:t>6</w:t>
      </w:r>
      <w:r w:rsidR="004E0210">
        <w:rPr>
          <w:b/>
          <w:color w:val="000000" w:themeColor="text1"/>
          <w:lang w:eastAsia="ja-JP"/>
        </w:rPr>
        <w:t>6</w:t>
      </w:r>
    </w:p>
    <w:p w14:paraId="462CEDF2" w14:textId="77777777" w:rsidR="00757A7C" w:rsidRPr="002C3D09" w:rsidRDefault="00757A7C" w:rsidP="00E72A00">
      <w:pPr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Kushtet dhe kriteret për lic</w:t>
      </w:r>
      <w:r w:rsidR="007A24FC" w:rsidRPr="002C3D09">
        <w:rPr>
          <w:b/>
          <w:color w:val="000000" w:themeColor="text1"/>
          <w:lang w:eastAsia="ja-JP"/>
        </w:rPr>
        <w:t>encim të operatorëve të transpo</w:t>
      </w:r>
      <w:r w:rsidRPr="002C3D09">
        <w:rPr>
          <w:b/>
          <w:color w:val="000000" w:themeColor="text1"/>
          <w:lang w:eastAsia="ja-JP"/>
        </w:rPr>
        <w:t>rtit rrugor të mallrave</w:t>
      </w:r>
    </w:p>
    <w:p w14:paraId="5C8E874B" w14:textId="462980C7" w:rsidR="00757A7C" w:rsidRPr="00A35AD7" w:rsidRDefault="00757A7C" w:rsidP="00A35AD7">
      <w:pPr>
        <w:tabs>
          <w:tab w:val="left" w:pos="720"/>
        </w:tabs>
        <w:jc w:val="both"/>
        <w:rPr>
          <w:rFonts w:eastAsiaTheme="minorHAnsi"/>
          <w:bCs/>
          <w:color w:val="FF0000"/>
          <w:lang w:val="en-US"/>
        </w:rPr>
      </w:pPr>
    </w:p>
    <w:p w14:paraId="62E93723" w14:textId="77777777" w:rsidR="00757A7C" w:rsidRPr="00A35AD7" w:rsidRDefault="00757A7C" w:rsidP="00140554">
      <w:pPr>
        <w:pStyle w:val="ListParagraph"/>
        <w:tabs>
          <w:tab w:val="left" w:pos="720"/>
        </w:tabs>
        <w:ind w:left="630" w:hanging="630"/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 xml:space="preserve">          1. Për marrjen e licencës për ushtrimin e veprimtarisë së transportit rrugor të mallrave, operatori duhet të plotësojë këto kushte:</w:t>
      </w:r>
    </w:p>
    <w:p w14:paraId="27F53353" w14:textId="188D8B74" w:rsidR="00757A7C" w:rsidRPr="00A35AD7" w:rsidRDefault="00757A7C" w:rsidP="00140554">
      <w:pPr>
        <w:pStyle w:val="ListParagraph"/>
        <w:numPr>
          <w:ilvl w:val="1"/>
          <w:numId w:val="24"/>
        </w:numPr>
        <w:tabs>
          <w:tab w:val="left" w:pos="720"/>
        </w:tabs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>Të jetë i regjistruar në Kosovë</w:t>
      </w:r>
      <w:r w:rsidR="0027788B" w:rsidRPr="00A35AD7">
        <w:rPr>
          <w:rFonts w:eastAsiaTheme="minorHAnsi"/>
          <w:bCs/>
          <w:lang w:val="en-US"/>
        </w:rPr>
        <w:t xml:space="preserve"> (çertifikata e regjistrimit të biznesi)</w:t>
      </w:r>
      <w:r w:rsidRPr="00A35AD7">
        <w:rPr>
          <w:rFonts w:eastAsiaTheme="minorHAnsi"/>
          <w:bCs/>
          <w:lang w:val="en-US"/>
        </w:rPr>
        <w:t>;</w:t>
      </w:r>
    </w:p>
    <w:p w14:paraId="04BEC96D" w14:textId="77777777" w:rsidR="00757A7C" w:rsidRPr="00A35AD7" w:rsidRDefault="00757A7C" w:rsidP="00140554">
      <w:pPr>
        <w:pStyle w:val="ListParagraph"/>
        <w:numPr>
          <w:ilvl w:val="1"/>
          <w:numId w:val="24"/>
        </w:numPr>
        <w:tabs>
          <w:tab w:val="left" w:pos="720"/>
        </w:tabs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>Selia e e kompanisë të jetë në territorin e Komunës së Kaçanikut;</w:t>
      </w:r>
    </w:p>
    <w:p w14:paraId="26421F02" w14:textId="77777777" w:rsidR="00757A7C" w:rsidRPr="00A35AD7" w:rsidRDefault="00757A7C" w:rsidP="00140554">
      <w:pPr>
        <w:pStyle w:val="ListParagraph"/>
        <w:numPr>
          <w:ilvl w:val="1"/>
          <w:numId w:val="24"/>
        </w:numPr>
        <w:tabs>
          <w:tab w:val="left" w:pos="720"/>
        </w:tabs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>Të ketë reputacion të mirë;</w:t>
      </w:r>
    </w:p>
    <w:p w14:paraId="51AC6359" w14:textId="77777777" w:rsidR="00757A7C" w:rsidRPr="00A35AD7" w:rsidRDefault="00757A7C" w:rsidP="00140554">
      <w:pPr>
        <w:pStyle w:val="ListParagraph"/>
        <w:numPr>
          <w:ilvl w:val="1"/>
          <w:numId w:val="24"/>
        </w:numPr>
        <w:tabs>
          <w:tab w:val="left" w:pos="720"/>
        </w:tabs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>Të mos ketë pengesa juridike për zhvillim të veprimtarisë;</w:t>
      </w:r>
    </w:p>
    <w:p w14:paraId="5D6C1C15" w14:textId="12DBA3E4" w:rsidR="00757A7C" w:rsidRPr="00A35AD7" w:rsidRDefault="00757A7C" w:rsidP="00140554">
      <w:pPr>
        <w:pStyle w:val="ListParagraph"/>
        <w:numPr>
          <w:ilvl w:val="1"/>
          <w:numId w:val="24"/>
        </w:numPr>
        <w:tabs>
          <w:tab w:val="left" w:pos="720"/>
        </w:tabs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>Të ketë automjetet e transportit në gjendje të mirë teknike-eksploatuese.</w:t>
      </w:r>
    </w:p>
    <w:p w14:paraId="0F2B21D2" w14:textId="4B519642" w:rsidR="00C10F17" w:rsidRPr="00A35AD7" w:rsidRDefault="00C10F17" w:rsidP="00140554">
      <w:pPr>
        <w:pStyle w:val="ListParagraph"/>
        <w:numPr>
          <w:ilvl w:val="1"/>
          <w:numId w:val="24"/>
        </w:numPr>
        <w:tabs>
          <w:tab w:val="left" w:pos="720"/>
        </w:tabs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 xml:space="preserve">Listën </w:t>
      </w:r>
      <w:r w:rsidR="00314E3A" w:rsidRPr="00A35AD7">
        <w:rPr>
          <w:rFonts w:eastAsiaTheme="minorHAnsi"/>
          <w:bCs/>
          <w:lang w:val="en-US"/>
        </w:rPr>
        <w:t xml:space="preserve">më të dhënat </w:t>
      </w:r>
      <w:r w:rsidRPr="00A35AD7">
        <w:rPr>
          <w:rFonts w:eastAsiaTheme="minorHAnsi"/>
          <w:bCs/>
          <w:lang w:val="en-US"/>
        </w:rPr>
        <w:t>e mjeteve transportues,</w:t>
      </w:r>
    </w:p>
    <w:p w14:paraId="13FE3872" w14:textId="19C1B7FF" w:rsidR="00F27EE4" w:rsidRPr="00A35AD7" w:rsidRDefault="00F27EE4" w:rsidP="00140554">
      <w:pPr>
        <w:pStyle w:val="ListParagraph"/>
        <w:numPr>
          <w:ilvl w:val="1"/>
          <w:numId w:val="24"/>
        </w:numPr>
        <w:tabs>
          <w:tab w:val="left" w:pos="720"/>
        </w:tabs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>Shefori duhet të jetë i paisur me çertifikat të mjekut</w:t>
      </w:r>
      <w:r w:rsidR="001138CF" w:rsidRPr="00A35AD7">
        <w:rPr>
          <w:rFonts w:eastAsiaTheme="minorHAnsi"/>
          <w:bCs/>
          <w:lang w:val="en-US"/>
        </w:rPr>
        <w:t xml:space="preserve"> të vlefshme 5 vite</w:t>
      </w:r>
      <w:r w:rsidRPr="00A35AD7">
        <w:rPr>
          <w:rFonts w:eastAsiaTheme="minorHAnsi"/>
          <w:bCs/>
          <w:lang w:val="en-US"/>
        </w:rPr>
        <w:t>.</w:t>
      </w:r>
    </w:p>
    <w:p w14:paraId="177E27CD" w14:textId="77777777" w:rsidR="00757A7C" w:rsidRPr="00A35AD7" w:rsidRDefault="00757A7C" w:rsidP="00140554">
      <w:pPr>
        <w:pStyle w:val="ListParagraph"/>
        <w:numPr>
          <w:ilvl w:val="0"/>
          <w:numId w:val="24"/>
        </w:numPr>
        <w:tabs>
          <w:tab w:val="left" w:pos="720"/>
        </w:tabs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>Licencat për ushtrimin e veprimtarisë së transportit rrugor të mallrave jepen kundrejt pagesës që parasheh Rregullorja e Komunës pë Taksa dhe Tarifa Komunale.</w:t>
      </w:r>
    </w:p>
    <w:p w14:paraId="5DC9929A" w14:textId="77777777" w:rsidR="00757A7C" w:rsidRPr="00A35AD7" w:rsidRDefault="00757A7C" w:rsidP="00140554">
      <w:pPr>
        <w:pStyle w:val="ListParagraph"/>
        <w:tabs>
          <w:tab w:val="left" w:pos="720"/>
        </w:tabs>
        <w:ind w:left="360"/>
        <w:jc w:val="both"/>
        <w:rPr>
          <w:rFonts w:eastAsiaTheme="minorHAnsi"/>
          <w:bCs/>
          <w:lang w:val="en-US"/>
        </w:rPr>
      </w:pPr>
      <w:r w:rsidRPr="00A35AD7">
        <w:rPr>
          <w:rFonts w:eastAsiaTheme="minorHAnsi"/>
          <w:bCs/>
          <w:lang w:val="en-US"/>
        </w:rPr>
        <w:t xml:space="preserve">                                                               </w:t>
      </w:r>
    </w:p>
    <w:p w14:paraId="190A0174" w14:textId="77777777" w:rsidR="00757A7C" w:rsidRPr="002C3D09" w:rsidRDefault="00757A7C" w:rsidP="00BE1BCD">
      <w:pPr>
        <w:jc w:val="center"/>
        <w:rPr>
          <w:b/>
          <w:color w:val="000000" w:themeColor="text1"/>
          <w:lang w:eastAsia="ja-JP"/>
        </w:rPr>
      </w:pPr>
    </w:p>
    <w:p w14:paraId="2FE67B02" w14:textId="10C5FF10" w:rsidR="00745BFB" w:rsidRPr="002C3D09" w:rsidRDefault="00A82F6D" w:rsidP="00E72A00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742138">
        <w:rPr>
          <w:b/>
          <w:color w:val="000000" w:themeColor="text1"/>
          <w:lang w:eastAsia="ja-JP"/>
        </w:rPr>
        <w:t>6</w:t>
      </w:r>
      <w:r w:rsidR="004E0210">
        <w:rPr>
          <w:b/>
          <w:color w:val="000000" w:themeColor="text1"/>
          <w:lang w:eastAsia="ja-JP"/>
        </w:rPr>
        <w:t>7</w:t>
      </w:r>
    </w:p>
    <w:p w14:paraId="3809DA96" w14:textId="115957B1" w:rsidR="00EE7613" w:rsidRDefault="009E097B" w:rsidP="00E72A00">
      <w:pPr>
        <w:jc w:val="center"/>
        <w:rPr>
          <w:b/>
          <w:color w:val="000000" w:themeColor="text1"/>
        </w:rPr>
      </w:pPr>
      <w:r w:rsidRPr="002C3D09">
        <w:rPr>
          <w:b/>
          <w:color w:val="000000" w:themeColor="text1"/>
        </w:rPr>
        <w:t xml:space="preserve">Transporti i mallrave për nevoja </w:t>
      </w:r>
      <w:r w:rsidR="0027788B" w:rsidRPr="00A35AD7">
        <w:rPr>
          <w:b/>
        </w:rPr>
        <w:t>vetanake</w:t>
      </w:r>
    </w:p>
    <w:p w14:paraId="6D1384AE" w14:textId="77777777" w:rsidR="007A280F" w:rsidRPr="002C3D09" w:rsidRDefault="007A280F" w:rsidP="004E5DD5">
      <w:pPr>
        <w:jc w:val="center"/>
        <w:rPr>
          <w:b/>
          <w:color w:val="000000" w:themeColor="text1"/>
        </w:rPr>
      </w:pPr>
    </w:p>
    <w:p w14:paraId="20D5FF66" w14:textId="2AF94E2B" w:rsidR="009E097B" w:rsidRPr="002C3D09" w:rsidRDefault="009E097B" w:rsidP="00140554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 Ndalohet marrja me transport për nevoja </w:t>
      </w:r>
      <w:r w:rsidR="0027788B" w:rsidRPr="00A35AD7">
        <w:rPr>
          <w:lang w:eastAsia="ja-JP"/>
        </w:rPr>
        <w:t>vetanake</w:t>
      </w:r>
      <w:r w:rsidRPr="00A35AD7">
        <w:rPr>
          <w:lang w:eastAsia="ja-JP"/>
        </w:rPr>
        <w:t xml:space="preserve">, </w:t>
      </w:r>
      <w:r w:rsidRPr="002C3D09">
        <w:rPr>
          <w:color w:val="000000" w:themeColor="text1"/>
          <w:lang w:eastAsia="ja-JP"/>
        </w:rPr>
        <w:t>pa qenë i regjistruar si transportues për këtë.</w:t>
      </w:r>
    </w:p>
    <w:p w14:paraId="4CB3AD04" w14:textId="77777777" w:rsidR="009E097B" w:rsidRDefault="009E097B" w:rsidP="00140554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Dispozita e pikës paraprake nuk do të zbatohet mbi mbajtësin e licencës për transport të mallrave me qira.</w:t>
      </w:r>
    </w:p>
    <w:p w14:paraId="24015ECD" w14:textId="77777777" w:rsidR="007A280F" w:rsidRPr="002C3D09" w:rsidRDefault="007A280F" w:rsidP="009E097B">
      <w:pPr>
        <w:jc w:val="both"/>
        <w:rPr>
          <w:color w:val="000000" w:themeColor="text1"/>
          <w:lang w:eastAsia="ja-JP"/>
        </w:rPr>
      </w:pPr>
    </w:p>
    <w:p w14:paraId="639EAAF9" w14:textId="460DDF8C" w:rsidR="009E097B" w:rsidRDefault="00A82F6D" w:rsidP="009E097B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742138">
        <w:rPr>
          <w:b/>
          <w:color w:val="000000" w:themeColor="text1"/>
          <w:lang w:eastAsia="ja-JP"/>
        </w:rPr>
        <w:t>6</w:t>
      </w:r>
      <w:r w:rsidR="004E0210">
        <w:rPr>
          <w:b/>
          <w:color w:val="000000" w:themeColor="text1"/>
          <w:lang w:eastAsia="ja-JP"/>
        </w:rPr>
        <w:t>8</w:t>
      </w:r>
    </w:p>
    <w:p w14:paraId="5911FDC1" w14:textId="77777777" w:rsidR="007A280F" w:rsidRPr="002C3D09" w:rsidRDefault="007A280F" w:rsidP="009E097B">
      <w:pPr>
        <w:jc w:val="center"/>
        <w:rPr>
          <w:b/>
          <w:color w:val="000000" w:themeColor="text1"/>
          <w:lang w:eastAsia="ja-JP"/>
        </w:rPr>
      </w:pPr>
    </w:p>
    <w:p w14:paraId="2240B327" w14:textId="512B629C" w:rsidR="009E097B" w:rsidRPr="002C3D09" w:rsidRDefault="009E097B" w:rsidP="009E097B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 Emri dhe natyra e biznesit duhet të deklarohen kur të regjistrohet veprimtaria e transportit të mallrave për nevoja </w:t>
      </w:r>
      <w:r w:rsidR="0027788B" w:rsidRPr="00A35AD7">
        <w:rPr>
          <w:lang w:eastAsia="ja-JP"/>
        </w:rPr>
        <w:t>vetanake</w:t>
      </w:r>
      <w:r w:rsidRPr="00A35AD7">
        <w:rPr>
          <w:lang w:eastAsia="ja-JP"/>
        </w:rPr>
        <w:t>.</w:t>
      </w:r>
    </w:p>
    <w:p w14:paraId="27259112" w14:textId="7B7CB3E8" w:rsidR="009E097B" w:rsidRPr="002C3D09" w:rsidRDefault="009E097B" w:rsidP="009E097B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2. Regjistrimi nuk do të jetë i efektshëm derisa aplikuesi të tregoj se transporti i mallrave për të cilin është kërkuar regjistrimi, mund të emërohet si transport i mallrave për nevoja </w:t>
      </w:r>
      <w:r w:rsidR="0027788B">
        <w:rPr>
          <w:color w:val="000000" w:themeColor="text1"/>
          <w:lang w:eastAsia="ja-JP"/>
        </w:rPr>
        <w:t>vetanake</w:t>
      </w:r>
      <w:r w:rsidRPr="002C3D09">
        <w:rPr>
          <w:color w:val="000000" w:themeColor="text1"/>
          <w:lang w:eastAsia="ja-JP"/>
        </w:rPr>
        <w:t>.</w:t>
      </w:r>
    </w:p>
    <w:p w14:paraId="673B3854" w14:textId="77777777" w:rsidR="009345D1" w:rsidRPr="002C3D09" w:rsidRDefault="009345D1" w:rsidP="0082744D">
      <w:pPr>
        <w:rPr>
          <w:color w:val="000000" w:themeColor="text1"/>
        </w:rPr>
      </w:pPr>
    </w:p>
    <w:p w14:paraId="65ECD1B8" w14:textId="1C2017D0" w:rsidR="009E097B" w:rsidRDefault="00A82F6D" w:rsidP="009E097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Neni  </w:t>
      </w:r>
      <w:r w:rsidR="00742138">
        <w:rPr>
          <w:b/>
          <w:color w:val="000000" w:themeColor="text1"/>
        </w:rPr>
        <w:t>6</w:t>
      </w:r>
      <w:r w:rsidR="004E0210">
        <w:rPr>
          <w:b/>
          <w:color w:val="000000" w:themeColor="text1"/>
        </w:rPr>
        <w:t>9</w:t>
      </w:r>
    </w:p>
    <w:p w14:paraId="49366C91" w14:textId="77777777" w:rsidR="007A280F" w:rsidRPr="002C3D09" w:rsidRDefault="007A280F" w:rsidP="009E097B">
      <w:pPr>
        <w:jc w:val="center"/>
        <w:rPr>
          <w:b/>
          <w:color w:val="000000" w:themeColor="text1"/>
          <w:lang w:eastAsia="ja-JP"/>
        </w:rPr>
      </w:pPr>
    </w:p>
    <w:p w14:paraId="47EFBFA8" w14:textId="2DB8012C" w:rsidR="009E097B" w:rsidRPr="002C3D09" w:rsidRDefault="009E097B" w:rsidP="002A5BA3">
      <w:pPr>
        <w:pStyle w:val="BodyTex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1.Me rastin e kryerjes së transportit për nevoja </w:t>
      </w:r>
      <w:r w:rsidR="0027788B" w:rsidRPr="00A35AD7">
        <w:rPr>
          <w:rFonts w:ascii="Times New Roman" w:hAnsi="Times New Roman" w:cs="Times New Roman"/>
          <w:b w:val="0"/>
          <w:i w:val="0"/>
          <w:sz w:val="24"/>
          <w:szCs w:val="24"/>
        </w:rPr>
        <w:t>vetanake</w:t>
      </w:r>
      <w:r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me automjet mbi 3,5 deri në 12 tonelata të një mase më të madhe të lejuar, në automjet duhet të ketë:</w:t>
      </w:r>
    </w:p>
    <w:p w14:paraId="539866B9" w14:textId="77777777" w:rsidR="009E097B" w:rsidRPr="002C3D09" w:rsidRDefault="009E097B" w:rsidP="002A5BA3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1.1 fletëngarkesën  dhe</w:t>
      </w:r>
    </w:p>
    <w:p w14:paraId="18A9A71E" w14:textId="552021D6" w:rsidR="009E097B" w:rsidRPr="002C3D09" w:rsidRDefault="009E097B" w:rsidP="002A5BA3">
      <w:pPr>
        <w:ind w:left="72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1.2 dëshminë nga e cila mund të vërtetohet se është fjala për transportin e mallrave për nevoja </w:t>
      </w:r>
      <w:r w:rsidR="0027788B" w:rsidRPr="00A35AD7">
        <w:rPr>
          <w:lang w:eastAsia="ja-JP"/>
        </w:rPr>
        <w:t>vetanake</w:t>
      </w:r>
      <w:r w:rsidRPr="00A35AD7">
        <w:rPr>
          <w:lang w:eastAsia="ja-JP"/>
        </w:rPr>
        <w:t>.</w:t>
      </w:r>
    </w:p>
    <w:p w14:paraId="3F7CF08E" w14:textId="77777777" w:rsidR="00F015A4" w:rsidRPr="002C3D09" w:rsidRDefault="00F015A4" w:rsidP="00F015A4">
      <w:pPr>
        <w:jc w:val="center"/>
        <w:rPr>
          <w:color w:val="000000" w:themeColor="text1"/>
          <w:lang w:eastAsia="ja-JP"/>
        </w:rPr>
      </w:pPr>
    </w:p>
    <w:p w14:paraId="37255C71" w14:textId="10740B04" w:rsidR="00F015A4" w:rsidRPr="002C3D09" w:rsidRDefault="00A82F6D" w:rsidP="00F015A4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4E0210">
        <w:rPr>
          <w:b/>
          <w:color w:val="000000" w:themeColor="text1"/>
          <w:lang w:eastAsia="ja-JP"/>
        </w:rPr>
        <w:t>70</w:t>
      </w:r>
    </w:p>
    <w:p w14:paraId="2F582143" w14:textId="77777777" w:rsidR="009E097B" w:rsidRPr="00655C32" w:rsidRDefault="009E097B" w:rsidP="002A5BA3">
      <w:pPr>
        <w:jc w:val="center"/>
        <w:rPr>
          <w:b/>
          <w:color w:val="000000" w:themeColor="text1"/>
          <w:lang w:eastAsia="ja-JP"/>
        </w:rPr>
      </w:pPr>
      <w:r w:rsidRPr="00655C32">
        <w:rPr>
          <w:b/>
          <w:color w:val="000000" w:themeColor="text1"/>
          <w:lang w:eastAsia="ja-JP"/>
        </w:rPr>
        <w:t>Transporti i mallrave me qira dhe pagesë</w:t>
      </w:r>
    </w:p>
    <w:p w14:paraId="6300C262" w14:textId="16625E3E" w:rsidR="007A280F" w:rsidRPr="00655C32" w:rsidRDefault="00F27EE4" w:rsidP="00F27EE4">
      <w:pPr>
        <w:autoSpaceDE w:val="0"/>
        <w:autoSpaceDN w:val="0"/>
        <w:adjustRightInd w:val="0"/>
        <w:jc w:val="both"/>
        <w:rPr>
          <w:noProof w:val="0"/>
        </w:rPr>
      </w:pPr>
      <w:r w:rsidRPr="00655C32">
        <w:rPr>
          <w:noProof w:val="0"/>
        </w:rPr>
        <w:t xml:space="preserve">1. Transporti i mallrave me qira dhe pagesë (për palë të tretë) kryhet në bazë të marrëveshjes më shkrim ose me gojë në mes të dërguesit dhe marrësit të mallit i cili kontrakton transportin e mallrave. </w:t>
      </w:r>
    </w:p>
    <w:p w14:paraId="140A4EEE" w14:textId="77777777" w:rsidR="009E097B" w:rsidRPr="00655C32" w:rsidRDefault="009E097B" w:rsidP="009E097B">
      <w:pPr>
        <w:jc w:val="both"/>
        <w:rPr>
          <w:color w:val="000000" w:themeColor="text1"/>
          <w:lang w:eastAsia="ja-JP"/>
        </w:rPr>
      </w:pPr>
      <w:r w:rsidRPr="00655C32">
        <w:rPr>
          <w:color w:val="000000" w:themeColor="text1"/>
          <w:lang w:eastAsia="ja-JP"/>
        </w:rPr>
        <w:t>2. Gjatë transportit të mallrave me qira dhe pagesë, operatori i transportit në automjet duhet të ketë:</w:t>
      </w:r>
    </w:p>
    <w:p w14:paraId="6A82CE29" w14:textId="77777777" w:rsidR="009E097B" w:rsidRPr="00655C32" w:rsidRDefault="009E097B" w:rsidP="005E4F04">
      <w:pPr>
        <w:ind w:left="720"/>
        <w:jc w:val="both"/>
        <w:rPr>
          <w:color w:val="000000" w:themeColor="text1"/>
          <w:lang w:eastAsia="ja-JP"/>
        </w:rPr>
      </w:pPr>
      <w:r w:rsidRPr="00655C32">
        <w:rPr>
          <w:color w:val="000000" w:themeColor="text1"/>
          <w:lang w:eastAsia="ja-JP"/>
        </w:rPr>
        <w:t>2.1. fletëngarkesën  dhe</w:t>
      </w:r>
    </w:p>
    <w:p w14:paraId="372BE299" w14:textId="77777777" w:rsidR="009E097B" w:rsidRPr="00655C32" w:rsidRDefault="009E097B" w:rsidP="005E4F04">
      <w:pPr>
        <w:ind w:left="720"/>
        <w:jc w:val="both"/>
        <w:rPr>
          <w:color w:val="000000" w:themeColor="text1"/>
          <w:lang w:eastAsia="ja-JP"/>
        </w:rPr>
      </w:pPr>
      <w:r w:rsidRPr="00655C32">
        <w:rPr>
          <w:color w:val="000000" w:themeColor="text1"/>
          <w:lang w:eastAsia="ja-JP"/>
        </w:rPr>
        <w:lastRenderedPageBreak/>
        <w:t>2.2 kontratën në mes të qiramarrësit dhe qiradhënësit.</w:t>
      </w:r>
    </w:p>
    <w:p w14:paraId="6058BAAD" w14:textId="603196FF" w:rsidR="00F27EE4" w:rsidRPr="00655C32" w:rsidRDefault="00F27EE4" w:rsidP="00F27EE4">
      <w:pPr>
        <w:autoSpaceDE w:val="0"/>
        <w:autoSpaceDN w:val="0"/>
        <w:adjustRightInd w:val="0"/>
        <w:jc w:val="both"/>
        <w:rPr>
          <w:noProof w:val="0"/>
          <w:color w:val="000000"/>
        </w:rPr>
      </w:pPr>
      <w:r w:rsidRPr="00655C32">
        <w:rPr>
          <w:noProof w:val="0"/>
          <w:color w:val="000000"/>
        </w:rPr>
        <w:t xml:space="preserve">3. Mjetet me të cilat kryhet ky lloj transporti duhet të ngasin shoferët të punësuar tek personi juridik apo fizik ose vet personi fizik </w:t>
      </w:r>
    </w:p>
    <w:p w14:paraId="29A0CA0C" w14:textId="1DF7ED26" w:rsidR="00D80D06" w:rsidRPr="00655C32" w:rsidRDefault="00F27EE4" w:rsidP="00F27EE4">
      <w:pPr>
        <w:jc w:val="both"/>
        <w:rPr>
          <w:color w:val="000000" w:themeColor="text1"/>
          <w:lang w:eastAsia="ja-JP"/>
        </w:rPr>
      </w:pPr>
      <w:r w:rsidRPr="00655C32">
        <w:rPr>
          <w:noProof w:val="0"/>
          <w:color w:val="000000"/>
        </w:rPr>
        <w:t>4. Mjetet duhet të jenë në pronësi të personit fizik apo juridik dhe të pajisur me certifikatë të mjetit.</w:t>
      </w:r>
    </w:p>
    <w:p w14:paraId="1873E642" w14:textId="77777777" w:rsidR="00D80D06" w:rsidRPr="002C3D09" w:rsidRDefault="00D80D06" w:rsidP="00EA62BA">
      <w:pPr>
        <w:jc w:val="center"/>
        <w:rPr>
          <w:color w:val="000000" w:themeColor="text1"/>
          <w:lang w:eastAsia="ja-JP"/>
        </w:rPr>
      </w:pPr>
    </w:p>
    <w:p w14:paraId="315538C9" w14:textId="35775066" w:rsidR="00EA62BA" w:rsidRPr="002C3D09" w:rsidRDefault="00A82F6D" w:rsidP="00EA62BA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</w:t>
      </w:r>
      <w:r w:rsidR="00742138">
        <w:rPr>
          <w:b/>
          <w:color w:val="000000" w:themeColor="text1"/>
          <w:lang w:eastAsia="ja-JP"/>
        </w:rPr>
        <w:t>7</w:t>
      </w:r>
      <w:r w:rsidR="004E0210">
        <w:rPr>
          <w:b/>
          <w:color w:val="000000" w:themeColor="text1"/>
          <w:lang w:eastAsia="ja-JP"/>
        </w:rPr>
        <w:t>1</w:t>
      </w:r>
    </w:p>
    <w:p w14:paraId="2D704373" w14:textId="77777777" w:rsidR="00EA62BA" w:rsidRDefault="00EA62BA" w:rsidP="00EA62BA">
      <w:pPr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Mbikqyrja dhe kontrolli</w:t>
      </w:r>
    </w:p>
    <w:p w14:paraId="46D850BE" w14:textId="77777777" w:rsidR="007A280F" w:rsidRPr="002C3D09" w:rsidRDefault="007A280F" w:rsidP="00EA62BA">
      <w:pPr>
        <w:jc w:val="center"/>
        <w:rPr>
          <w:b/>
          <w:color w:val="000000" w:themeColor="text1"/>
          <w:lang w:eastAsia="ja-JP"/>
        </w:rPr>
      </w:pPr>
    </w:p>
    <w:p w14:paraId="739E6B2D" w14:textId="77777777" w:rsidR="00EA62BA" w:rsidRPr="00521936" w:rsidRDefault="00EA62BA" w:rsidP="00521936">
      <w:pPr>
        <w:pStyle w:val="ListParagraph"/>
        <w:numPr>
          <w:ilvl w:val="0"/>
          <w:numId w:val="32"/>
        </w:numPr>
        <w:ind w:left="270"/>
        <w:jc w:val="both"/>
        <w:rPr>
          <w:color w:val="000000" w:themeColor="text1"/>
          <w:lang w:eastAsia="ja-JP"/>
        </w:rPr>
      </w:pPr>
      <w:r w:rsidRPr="00521936">
        <w:rPr>
          <w:color w:val="000000" w:themeColor="text1"/>
          <w:lang w:eastAsia="ja-JP"/>
        </w:rPr>
        <w:t>Mbikëqyrjen e zbatimit të dispozitave të kësaj rregulloreje e bën Inspeksioni i komunikacionit rrugor dhe policia e Kosovës.</w:t>
      </w:r>
    </w:p>
    <w:p w14:paraId="1F829B9B" w14:textId="77777777" w:rsidR="00521936" w:rsidRPr="002C3D09" w:rsidRDefault="00521936" w:rsidP="00521936">
      <w:pPr>
        <w:pStyle w:val="ListParagraph"/>
        <w:jc w:val="both"/>
        <w:rPr>
          <w:color w:val="000000" w:themeColor="text1"/>
          <w:lang w:eastAsia="ja-JP"/>
        </w:rPr>
      </w:pPr>
    </w:p>
    <w:p w14:paraId="70983F54" w14:textId="77777777" w:rsidR="002A7393" w:rsidRPr="002C3D09" w:rsidRDefault="002A7393" w:rsidP="00C77B85">
      <w:pPr>
        <w:pStyle w:val="ListParagraph"/>
        <w:tabs>
          <w:tab w:val="left" w:pos="720"/>
        </w:tabs>
        <w:ind w:left="0"/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2. Operatori i transportit rrugor është i detyruar t`i paraqes inspektorit tërë dokumentacionin e kërkuar dhe t`i krijoj atij të gjitha lehtësitë për ushtrimin e kompetencave sipas kësaj rregulloreje dhe ligjeve në fuqi.</w:t>
      </w:r>
    </w:p>
    <w:p w14:paraId="1BC2784C" w14:textId="77777777" w:rsidR="00521936" w:rsidRDefault="00521936" w:rsidP="00EA62BA">
      <w:pPr>
        <w:jc w:val="both"/>
        <w:rPr>
          <w:color w:val="000000" w:themeColor="text1"/>
          <w:lang w:eastAsia="ja-JP"/>
        </w:rPr>
      </w:pPr>
    </w:p>
    <w:p w14:paraId="0E8DBBFA" w14:textId="77777777" w:rsidR="00EA62BA" w:rsidRDefault="002A7393" w:rsidP="00EA62BA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3</w:t>
      </w:r>
      <w:r w:rsidR="00EA62BA" w:rsidRPr="002C3D09">
        <w:rPr>
          <w:color w:val="000000" w:themeColor="text1"/>
          <w:lang w:eastAsia="ja-JP"/>
        </w:rPr>
        <w:t>. Inspeksioni i komunikacionit</w:t>
      </w:r>
      <w:r w:rsidR="00A43F85" w:rsidRPr="002C3D09">
        <w:rPr>
          <w:color w:val="000000" w:themeColor="text1"/>
          <w:lang w:eastAsia="ja-JP"/>
        </w:rPr>
        <w:t xml:space="preserve"> </w:t>
      </w:r>
      <w:r w:rsidR="00EA62BA" w:rsidRPr="002C3D09">
        <w:rPr>
          <w:color w:val="000000" w:themeColor="text1"/>
          <w:lang w:eastAsia="ja-JP"/>
        </w:rPr>
        <w:t>rrugor është i autorizuar:</w:t>
      </w:r>
    </w:p>
    <w:p w14:paraId="6E711A6B" w14:textId="77777777" w:rsidR="00521936" w:rsidRPr="002C3D09" w:rsidRDefault="00521936" w:rsidP="00EA62BA">
      <w:pPr>
        <w:jc w:val="both"/>
        <w:rPr>
          <w:color w:val="000000" w:themeColor="text1"/>
          <w:lang w:eastAsia="ja-JP"/>
        </w:rPr>
      </w:pPr>
    </w:p>
    <w:p w14:paraId="040F6858" w14:textId="77777777" w:rsidR="00EA62BA" w:rsidRPr="002C3D09" w:rsidRDefault="002A7393" w:rsidP="00553B76">
      <w:pPr>
        <w:pStyle w:val="BodyText"/>
        <w:tabs>
          <w:tab w:val="left" w:pos="540"/>
        </w:tabs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</w:t>
      </w:r>
      <w:r w:rsidR="00EA62BA"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.1 Të bëj kontrollin e operatorëve të transportit rrugor se a janë duke ushtruar veprimtarinë e vet në pajtim me dispozitat e kësaj Rregulloreje dhe Ligjeve në fuqi,</w:t>
      </w:r>
    </w:p>
    <w:p w14:paraId="7545ACFE" w14:textId="1D885672" w:rsidR="00EA62BA" w:rsidRPr="00553B76" w:rsidRDefault="002A7393" w:rsidP="00553B76">
      <w:pPr>
        <w:pStyle w:val="BodyTex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52193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eastAsia="ja-JP"/>
        </w:rPr>
        <w:t>3</w:t>
      </w:r>
      <w:r w:rsidR="00EA62BA" w:rsidRPr="0052193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eastAsia="ja-JP"/>
        </w:rPr>
        <w:t>.</w:t>
      </w:r>
      <w:r w:rsidR="0064427B" w:rsidRPr="0052193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eastAsia="ja-JP"/>
        </w:rPr>
        <w:t>2</w:t>
      </w:r>
      <w:r w:rsidR="0064427B"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eastAsia="ja-JP"/>
        </w:rPr>
        <w:t xml:space="preserve"> Të urdhëroj</w:t>
      </w:r>
      <w:r w:rsidR="00EA62BA"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eastAsia="ja-JP"/>
        </w:rPr>
        <w:t xml:space="preserve"> mënjanimin e lëshimeve dhe mangësive në aspektin e plotësimit të kushteve të përcaktuara me këtë Rregullore  </w:t>
      </w:r>
      <w:r w:rsidR="00EA62BA" w:rsidRPr="002C3D09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dhe Ligjeve në fuqi,</w:t>
      </w:r>
      <w:r w:rsidR="00553B7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EA62BA" w:rsidRPr="00553B76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eastAsia="ja-JP"/>
        </w:rPr>
        <w:t>për kryerjen e transportit të udhëtarëve dhe të mallrave,</w:t>
      </w:r>
    </w:p>
    <w:p w14:paraId="0D0A922C" w14:textId="2BC56950" w:rsidR="00EA62BA" w:rsidRPr="002C3D09" w:rsidRDefault="002A7393" w:rsidP="009D698A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3</w:t>
      </w:r>
      <w:r w:rsidR="00EA62BA" w:rsidRPr="002C3D09">
        <w:rPr>
          <w:color w:val="000000" w:themeColor="text1"/>
          <w:lang w:eastAsia="ja-JP"/>
        </w:rPr>
        <w:t xml:space="preserve">.3 Të përjashtoj nga qarkullimi automjetin me të cilin kryhet transporti në kundërshtim me </w:t>
      </w:r>
      <w:r w:rsidR="009D698A">
        <w:rPr>
          <w:color w:val="000000" w:themeColor="text1"/>
          <w:lang w:eastAsia="ja-JP"/>
        </w:rPr>
        <w:t xml:space="preserve">   </w:t>
      </w:r>
      <w:r w:rsidR="00EA62BA" w:rsidRPr="002C3D09">
        <w:rPr>
          <w:color w:val="000000" w:themeColor="text1"/>
          <w:lang w:eastAsia="ja-JP"/>
        </w:rPr>
        <w:t>dispozitat e ligjit dhe të kësaj Rregulloreje të caktoj vendparkimin, të marr lejen e qarkullimit dhe targat në kohëzgjatje prej 48 orësh.</w:t>
      </w:r>
    </w:p>
    <w:p w14:paraId="69966C3C" w14:textId="77777777" w:rsidR="00EA62BA" w:rsidRPr="002C3D09" w:rsidRDefault="002A7393" w:rsidP="00EA62BA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4</w:t>
      </w:r>
      <w:r w:rsidR="00EA62BA" w:rsidRPr="002C3D09">
        <w:rPr>
          <w:color w:val="000000" w:themeColor="text1"/>
          <w:lang w:eastAsia="ja-JP"/>
        </w:rPr>
        <w:t>. Nëse të njëjtit operator të transportit i shqiptohet masa e dënimit për herë të dytë, për shkaqet e përcaktuara në paragraf</w:t>
      </w:r>
      <w:r w:rsidR="002260B6" w:rsidRPr="002C3D09">
        <w:rPr>
          <w:color w:val="000000" w:themeColor="text1"/>
          <w:lang w:eastAsia="ja-JP"/>
        </w:rPr>
        <w:t>in 3</w:t>
      </w:r>
      <w:r w:rsidR="00EA62BA" w:rsidRPr="002C3D09">
        <w:rPr>
          <w:color w:val="000000" w:themeColor="text1"/>
          <w:lang w:eastAsia="ja-JP"/>
        </w:rPr>
        <w:t xml:space="preserve"> pika 3</w:t>
      </w:r>
      <w:r w:rsidR="002260B6" w:rsidRPr="002C3D09">
        <w:rPr>
          <w:color w:val="000000" w:themeColor="text1"/>
          <w:lang w:eastAsia="ja-JP"/>
        </w:rPr>
        <w:t>.3</w:t>
      </w:r>
      <w:r w:rsidR="00EA62BA" w:rsidRPr="002C3D09">
        <w:rPr>
          <w:color w:val="000000" w:themeColor="text1"/>
          <w:lang w:eastAsia="ja-JP"/>
        </w:rPr>
        <w:t xml:space="preserve"> të këtij neni, automjeti do të përjashtohet nga qarkullimi, në kohëzgjatje deri në 5 ditë.</w:t>
      </w:r>
    </w:p>
    <w:p w14:paraId="4AC33A39" w14:textId="77777777" w:rsidR="00EA62BA" w:rsidRPr="002C3D09" w:rsidRDefault="002A7393" w:rsidP="00EA62BA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5</w:t>
      </w:r>
      <w:r w:rsidR="00EA62BA" w:rsidRPr="002C3D09">
        <w:rPr>
          <w:color w:val="000000" w:themeColor="text1"/>
          <w:lang w:eastAsia="ja-JP"/>
        </w:rPr>
        <w:t>. Me rastin e përjashtimit të automjetit taksi, i merr</w:t>
      </w:r>
      <w:r w:rsidR="002260B6" w:rsidRPr="002C3D09">
        <w:rPr>
          <w:color w:val="000000" w:themeColor="text1"/>
          <w:lang w:eastAsia="ja-JP"/>
        </w:rPr>
        <w:t>et shenja “TAXI” - “RADIO TAXI”, targat e regjistrimit, çertifikata e regjistrimit t</w:t>
      </w:r>
      <w:r w:rsidR="00E57030" w:rsidRPr="002C3D09">
        <w:rPr>
          <w:color w:val="000000" w:themeColor="text1"/>
          <w:lang w:eastAsia="ja-JP"/>
        </w:rPr>
        <w:t>ë</w:t>
      </w:r>
      <w:r w:rsidR="002260B6" w:rsidRPr="002C3D09">
        <w:rPr>
          <w:color w:val="000000" w:themeColor="text1"/>
          <w:lang w:eastAsia="ja-JP"/>
        </w:rPr>
        <w:t xml:space="preserve"> automjetit.</w:t>
      </w:r>
    </w:p>
    <w:p w14:paraId="3E9D8349" w14:textId="77777777" w:rsidR="00EA62BA" w:rsidRPr="002C3D09" w:rsidRDefault="002A7393" w:rsidP="00EA62BA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6</w:t>
      </w:r>
      <w:r w:rsidR="00EA62BA" w:rsidRPr="002C3D09">
        <w:rPr>
          <w:color w:val="000000" w:themeColor="text1"/>
          <w:lang w:eastAsia="ja-JP"/>
        </w:rPr>
        <w:t>. Me kalimin e afatit të shqipti</w:t>
      </w:r>
      <w:r w:rsidR="00BA5E6A" w:rsidRPr="002C3D09">
        <w:rPr>
          <w:color w:val="000000" w:themeColor="text1"/>
          <w:lang w:eastAsia="ja-JP"/>
        </w:rPr>
        <w:t xml:space="preserve">mit të dënimit, nga paragrafi 3 </w:t>
      </w:r>
      <w:r w:rsidR="00EA62BA" w:rsidRPr="002C3D09">
        <w:rPr>
          <w:color w:val="000000" w:themeColor="text1"/>
          <w:lang w:eastAsia="ja-JP"/>
        </w:rPr>
        <w:t>pika 3</w:t>
      </w:r>
      <w:r w:rsidR="00BA5E6A" w:rsidRPr="002C3D09">
        <w:rPr>
          <w:color w:val="000000" w:themeColor="text1"/>
          <w:lang w:eastAsia="ja-JP"/>
        </w:rPr>
        <w:t>.3 dhe paragrafi 4</w:t>
      </w:r>
      <w:r w:rsidR="00EA62BA" w:rsidRPr="002C3D09">
        <w:rPr>
          <w:color w:val="000000" w:themeColor="text1"/>
          <w:lang w:eastAsia="ja-JP"/>
        </w:rPr>
        <w:t xml:space="preserve"> i këtij neni, inspektori ia kthen operatorit dokumentet dhe targat e marra, qoftë vet apo përmes organit i cili ka lëshuar këto.</w:t>
      </w:r>
    </w:p>
    <w:p w14:paraId="3BC2548C" w14:textId="77777777" w:rsidR="0082744D" w:rsidRPr="002C3D09" w:rsidRDefault="0082744D" w:rsidP="00EA62BA">
      <w:pPr>
        <w:jc w:val="both"/>
        <w:rPr>
          <w:color w:val="000000" w:themeColor="text1"/>
          <w:lang w:eastAsia="ja-JP"/>
        </w:rPr>
      </w:pPr>
    </w:p>
    <w:p w14:paraId="29324E36" w14:textId="629BA814" w:rsidR="00147F84" w:rsidRDefault="00A82F6D" w:rsidP="00147F84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7</w:t>
      </w:r>
      <w:r w:rsidR="004E0210">
        <w:rPr>
          <w:b/>
          <w:color w:val="000000" w:themeColor="text1"/>
          <w:lang w:eastAsia="ja-JP"/>
        </w:rPr>
        <w:t>2</w:t>
      </w:r>
    </w:p>
    <w:p w14:paraId="09EF2ECF" w14:textId="77777777" w:rsidR="007A280F" w:rsidRPr="002C3D09" w:rsidRDefault="007A280F" w:rsidP="00147F84">
      <w:pPr>
        <w:jc w:val="center"/>
        <w:rPr>
          <w:b/>
          <w:color w:val="000000" w:themeColor="text1"/>
          <w:lang w:eastAsia="ja-JP"/>
        </w:rPr>
      </w:pPr>
    </w:p>
    <w:p w14:paraId="37E36FBA" w14:textId="77777777" w:rsidR="00147F84" w:rsidRPr="002C3D09" w:rsidRDefault="00147F84" w:rsidP="00EA62BA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Inspektori i komunikacionit rrugor dhe policia e Kosov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s, n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kuad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 t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autorizimeve t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tyre, shqipton gjoba mandatore dhe b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n fletparaqitje p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 inicimin e procedur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 kund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rvajt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se pran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Gjykat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 Themelore n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Ferizaj – Dega n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Kaçanik, p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 kund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rvajtje kund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 atyre t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cil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t veprojn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n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kund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rshtim me dispozitat e k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saj rregulloreje dhe ligjeve n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fuqi.</w:t>
      </w:r>
    </w:p>
    <w:p w14:paraId="2B41F2B6" w14:textId="77777777" w:rsidR="00147F84" w:rsidRPr="002C3D09" w:rsidRDefault="00147F84" w:rsidP="00EA62BA">
      <w:pPr>
        <w:jc w:val="both"/>
        <w:rPr>
          <w:color w:val="FF0000"/>
          <w:lang w:eastAsia="ja-JP"/>
        </w:rPr>
      </w:pPr>
      <w:r w:rsidRPr="002C3D09">
        <w:rPr>
          <w:color w:val="000000" w:themeColor="text1"/>
          <w:lang w:eastAsia="ja-JP"/>
        </w:rPr>
        <w:t>2. Inspektori i komunikacionit rrugor, b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n k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rkesa, njoftime, urdh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>resa dhe vendime n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funksion t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zbatimit t</w:t>
      </w:r>
      <w:r w:rsidR="00105ED7" w:rsidRPr="002C3D09">
        <w:rPr>
          <w:color w:val="000000" w:themeColor="text1"/>
          <w:lang w:eastAsia="ja-JP"/>
        </w:rPr>
        <w:t>ë</w:t>
      </w:r>
      <w:r w:rsidRPr="002C3D09">
        <w:rPr>
          <w:color w:val="000000" w:themeColor="text1"/>
          <w:lang w:eastAsia="ja-JP"/>
        </w:rPr>
        <w:t xml:space="preserve"> k</w:t>
      </w:r>
      <w:r w:rsidR="00105ED7" w:rsidRPr="002C3D09">
        <w:rPr>
          <w:color w:val="000000" w:themeColor="text1"/>
          <w:lang w:eastAsia="ja-JP"/>
        </w:rPr>
        <w:t>ë</w:t>
      </w:r>
      <w:r w:rsidR="00DD612A" w:rsidRPr="002C3D09">
        <w:rPr>
          <w:color w:val="000000" w:themeColor="text1"/>
          <w:lang w:eastAsia="ja-JP"/>
        </w:rPr>
        <w:t xml:space="preserve">saj rregulloreje si </w:t>
      </w:r>
      <w:r w:rsidR="00DD612A" w:rsidRPr="00F5712C">
        <w:rPr>
          <w:lang w:eastAsia="ja-JP"/>
        </w:rPr>
        <w:t>dhe inicon procedurë përmbarimore</w:t>
      </w:r>
      <w:r w:rsidR="00DD612A" w:rsidRPr="002C3D09">
        <w:rPr>
          <w:color w:val="FF0000"/>
          <w:lang w:eastAsia="ja-JP"/>
        </w:rPr>
        <w:t>.</w:t>
      </w:r>
    </w:p>
    <w:p w14:paraId="1C08F62D" w14:textId="77777777" w:rsidR="00EA62BA" w:rsidRPr="002C3D09" w:rsidRDefault="00EA62BA" w:rsidP="00EA62BA">
      <w:pPr>
        <w:jc w:val="both"/>
        <w:rPr>
          <w:color w:val="FF0000"/>
          <w:lang w:eastAsia="ja-JP"/>
        </w:rPr>
      </w:pPr>
    </w:p>
    <w:p w14:paraId="1ED8EFD2" w14:textId="795BB992" w:rsidR="00EA62BA" w:rsidRDefault="00A82F6D" w:rsidP="00EA62BA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7</w:t>
      </w:r>
      <w:r w:rsidR="004E0210">
        <w:rPr>
          <w:b/>
          <w:color w:val="000000" w:themeColor="text1"/>
          <w:lang w:eastAsia="ja-JP"/>
        </w:rPr>
        <w:t>3</w:t>
      </w:r>
    </w:p>
    <w:p w14:paraId="03750C1B" w14:textId="77777777" w:rsidR="007A280F" w:rsidRPr="002C3D09" w:rsidRDefault="007A280F" w:rsidP="00EA62BA">
      <w:pPr>
        <w:jc w:val="center"/>
        <w:rPr>
          <w:b/>
          <w:color w:val="000000" w:themeColor="text1"/>
          <w:lang w:eastAsia="ja-JP"/>
        </w:rPr>
      </w:pPr>
    </w:p>
    <w:p w14:paraId="3C5E1FDB" w14:textId="77777777" w:rsidR="00A94B9D" w:rsidRPr="002C3D09" w:rsidRDefault="00EA62BA" w:rsidP="005619F3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Kur inspektori përjashton automjetin nga qarkullimi, merr vendim që automjeti i ndaluar të dërgohet në shpenzime të mbajtësit të licencës, në vende të caktuara për këto raste.</w:t>
      </w:r>
    </w:p>
    <w:p w14:paraId="01F8E94E" w14:textId="77777777" w:rsidR="005619F3" w:rsidRPr="002C3D09" w:rsidRDefault="005619F3" w:rsidP="005619F3">
      <w:pPr>
        <w:jc w:val="both"/>
        <w:rPr>
          <w:color w:val="000000" w:themeColor="text1"/>
          <w:lang w:eastAsia="ja-JP"/>
        </w:rPr>
      </w:pPr>
    </w:p>
    <w:p w14:paraId="451B1985" w14:textId="2D1CEA8C" w:rsidR="00EA62BA" w:rsidRDefault="00A82F6D" w:rsidP="00EA62BA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>Neni  7</w:t>
      </w:r>
      <w:r w:rsidR="004E0210">
        <w:rPr>
          <w:b/>
          <w:color w:val="000000" w:themeColor="text1"/>
          <w:lang w:eastAsia="ja-JP"/>
        </w:rPr>
        <w:t>4</w:t>
      </w:r>
    </w:p>
    <w:p w14:paraId="3BAEE866" w14:textId="77777777" w:rsidR="007A280F" w:rsidRPr="002C3D09" w:rsidRDefault="007A280F" w:rsidP="00EA62BA">
      <w:pPr>
        <w:jc w:val="center"/>
        <w:rPr>
          <w:b/>
          <w:color w:val="000000" w:themeColor="text1"/>
          <w:lang w:eastAsia="ja-JP"/>
        </w:rPr>
      </w:pPr>
    </w:p>
    <w:p w14:paraId="40165CCF" w14:textId="77777777" w:rsidR="00EA62BA" w:rsidRPr="002C3D09" w:rsidRDefault="00EA62BA" w:rsidP="00EA62BA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1. Kundër vendimit të inspektorit komunal të komunikacionit rrugor, mund</w:t>
      </w:r>
      <w:r w:rsidR="006C05DC" w:rsidRPr="002C3D09">
        <w:rPr>
          <w:color w:val="000000" w:themeColor="text1"/>
          <w:lang w:eastAsia="ja-JP"/>
        </w:rPr>
        <w:t xml:space="preserve"> t’i ushtrohet </w:t>
      </w:r>
      <w:r w:rsidR="006C05DC" w:rsidRPr="00F5712C">
        <w:rPr>
          <w:lang w:eastAsia="ja-JP"/>
        </w:rPr>
        <w:t>ankesa në komisionin komunal të ankesave</w:t>
      </w:r>
      <w:r w:rsidRPr="00F5712C">
        <w:rPr>
          <w:lang w:eastAsia="ja-JP"/>
        </w:rPr>
        <w:t xml:space="preserve">, </w:t>
      </w:r>
      <w:r w:rsidRPr="002C3D09">
        <w:rPr>
          <w:color w:val="000000" w:themeColor="text1"/>
          <w:lang w:eastAsia="ja-JP"/>
        </w:rPr>
        <w:t>në afat prej 15 ditësh nga dita e marrjes së vendimit.</w:t>
      </w:r>
    </w:p>
    <w:p w14:paraId="34F33D2D" w14:textId="6CF76A43" w:rsidR="00EA62BA" w:rsidRPr="002C3D09" w:rsidRDefault="00EA62BA" w:rsidP="00EA62BA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lastRenderedPageBreak/>
        <w:t>2</w:t>
      </w:r>
      <w:r w:rsidRPr="00F5712C">
        <w:rPr>
          <w:lang w:eastAsia="ja-JP"/>
        </w:rPr>
        <w:t>. Ankesa dërgohet përmes organit komunal kompetent.</w:t>
      </w:r>
    </w:p>
    <w:p w14:paraId="727EC83A" w14:textId="77777777" w:rsidR="00EA62BA" w:rsidRPr="002C3D09" w:rsidRDefault="00EA62BA" w:rsidP="00EA62BA">
      <w:pPr>
        <w:jc w:val="both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>3. Ankesa nuk e shtyn ekzekutimin e vendimit.</w:t>
      </w:r>
    </w:p>
    <w:p w14:paraId="04D453F5" w14:textId="77777777" w:rsidR="009345D1" w:rsidRDefault="009345D1" w:rsidP="001001BC">
      <w:pPr>
        <w:jc w:val="center"/>
        <w:rPr>
          <w:color w:val="000000" w:themeColor="text1"/>
          <w:lang w:eastAsia="ja-JP"/>
        </w:rPr>
      </w:pPr>
    </w:p>
    <w:p w14:paraId="7A9CFDC1" w14:textId="73BFD889" w:rsidR="00A936A4" w:rsidRDefault="00A936A4" w:rsidP="0097021D">
      <w:pPr>
        <w:rPr>
          <w:color w:val="000000" w:themeColor="text1"/>
          <w:lang w:eastAsia="ja-JP"/>
        </w:rPr>
      </w:pPr>
    </w:p>
    <w:p w14:paraId="21E2F0B0" w14:textId="77777777" w:rsidR="00A936A4" w:rsidRDefault="00A936A4" w:rsidP="001001BC">
      <w:pPr>
        <w:jc w:val="center"/>
        <w:rPr>
          <w:color w:val="000000" w:themeColor="text1"/>
          <w:lang w:eastAsia="ja-JP"/>
        </w:rPr>
      </w:pPr>
    </w:p>
    <w:p w14:paraId="4A29F499" w14:textId="77777777" w:rsidR="00E535BB" w:rsidRPr="002C3D09" w:rsidRDefault="00E535BB" w:rsidP="001001BC">
      <w:pPr>
        <w:jc w:val="center"/>
        <w:rPr>
          <w:color w:val="000000" w:themeColor="text1"/>
          <w:lang w:eastAsia="ja-JP"/>
        </w:rPr>
      </w:pPr>
    </w:p>
    <w:p w14:paraId="46996B92" w14:textId="56510358" w:rsidR="001001BC" w:rsidRPr="002C3D09" w:rsidRDefault="00A82F6D" w:rsidP="001001BC">
      <w:pPr>
        <w:jc w:val="center"/>
        <w:rPr>
          <w:b/>
          <w:color w:val="000000" w:themeColor="text1"/>
          <w:lang w:eastAsia="ja-JP"/>
        </w:rPr>
      </w:pPr>
      <w:r>
        <w:rPr>
          <w:b/>
          <w:color w:val="000000" w:themeColor="text1"/>
          <w:lang w:eastAsia="ja-JP"/>
        </w:rPr>
        <w:t xml:space="preserve">Neni  </w:t>
      </w:r>
      <w:r w:rsidR="00742138">
        <w:rPr>
          <w:b/>
          <w:color w:val="000000" w:themeColor="text1"/>
          <w:lang w:eastAsia="ja-JP"/>
        </w:rPr>
        <w:t>7</w:t>
      </w:r>
      <w:r w:rsidR="004E0210">
        <w:rPr>
          <w:b/>
          <w:color w:val="000000" w:themeColor="text1"/>
          <w:lang w:eastAsia="ja-JP"/>
        </w:rPr>
        <w:t>5</w:t>
      </w:r>
    </w:p>
    <w:p w14:paraId="06C09FA7" w14:textId="77777777" w:rsidR="001001BC" w:rsidRDefault="001001BC" w:rsidP="001001BC">
      <w:pPr>
        <w:jc w:val="center"/>
        <w:rPr>
          <w:b/>
          <w:color w:val="000000" w:themeColor="text1"/>
          <w:lang w:eastAsia="ja-JP"/>
        </w:rPr>
      </w:pPr>
      <w:r w:rsidRPr="002C3D09">
        <w:rPr>
          <w:b/>
          <w:color w:val="000000" w:themeColor="text1"/>
          <w:lang w:eastAsia="ja-JP"/>
        </w:rPr>
        <w:t>Dispozitat ndëshkimore</w:t>
      </w:r>
    </w:p>
    <w:p w14:paraId="26B97474" w14:textId="77777777" w:rsidR="007A280F" w:rsidRPr="00655C32" w:rsidRDefault="007A280F" w:rsidP="001001BC">
      <w:pPr>
        <w:jc w:val="center"/>
        <w:rPr>
          <w:b/>
          <w:lang w:eastAsia="ja-JP"/>
        </w:rPr>
      </w:pPr>
    </w:p>
    <w:p w14:paraId="33B5551E" w14:textId="06721959" w:rsidR="001001BC" w:rsidRPr="00655C32" w:rsidRDefault="001001BC" w:rsidP="001001BC">
      <w:pPr>
        <w:pStyle w:val="BodyTex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 Për </w:t>
      </w:r>
      <w:r w:rsidR="00CD5372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kundërvajtje </w:t>
      </w:r>
      <w:r w:rsidR="002B6020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me </w:t>
      </w:r>
      <w:r w:rsidR="00666F0D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gjobë prej 100 </w:t>
      </w:r>
      <w:r w:rsidR="009F233E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€ </w:t>
      </w:r>
      <w:r w:rsidR="00CD5372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deri në 1</w:t>
      </w:r>
      <w:r w:rsidR="00BF4CC5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00 €, do të dënohet operatori transportues, përkatësisht person</w:t>
      </w:r>
      <w:r w:rsidR="00CD5372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i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juridik apo fizik për kundërvajtje, në qoftë se: </w:t>
      </w:r>
    </w:p>
    <w:p w14:paraId="4E8F249B" w14:textId="39B2BA8B" w:rsidR="001001BC" w:rsidRPr="00655C32" w:rsidRDefault="00E0701F" w:rsidP="001001BC">
      <w:pPr>
        <w:jc w:val="both"/>
        <w:rPr>
          <w:lang w:eastAsia="ja-JP"/>
        </w:rPr>
      </w:pPr>
      <w:r w:rsidRPr="00655C32">
        <w:rPr>
          <w:lang w:eastAsia="ja-JP"/>
        </w:rPr>
        <w:t xml:space="preserve">1.1 Ushtron </w:t>
      </w:r>
      <w:r w:rsidR="001001BC" w:rsidRPr="00655C32">
        <w:rPr>
          <w:lang w:eastAsia="ja-JP"/>
        </w:rPr>
        <w:t xml:space="preserve">veprimtarinë e transportit publik urban </w:t>
      </w:r>
      <w:r w:rsidR="00CD5372" w:rsidRPr="00655C32">
        <w:rPr>
          <w:lang w:eastAsia="ja-JP"/>
        </w:rPr>
        <w:t xml:space="preserve">dhe urbano – periferik </w:t>
      </w:r>
      <w:r w:rsidR="001001BC" w:rsidRPr="00655C32">
        <w:rPr>
          <w:lang w:eastAsia="ja-JP"/>
        </w:rPr>
        <w:t>pa licencë</w:t>
      </w:r>
      <w:r w:rsidR="00CD5372" w:rsidRPr="00655C32">
        <w:rPr>
          <w:lang w:eastAsia="ja-JP"/>
        </w:rPr>
        <w:t xml:space="preserve"> – leje pune</w:t>
      </w:r>
      <w:r w:rsidR="001001BC" w:rsidRPr="00655C32">
        <w:rPr>
          <w:lang w:eastAsia="ja-JP"/>
        </w:rPr>
        <w:t xml:space="preserve"> (neni </w:t>
      </w:r>
      <w:r w:rsidR="007809B5" w:rsidRPr="00655C32">
        <w:rPr>
          <w:lang w:eastAsia="ja-JP"/>
        </w:rPr>
        <w:t>8</w:t>
      </w:r>
      <w:r w:rsidR="001001BC" w:rsidRPr="00655C32">
        <w:rPr>
          <w:lang w:eastAsia="ja-JP"/>
        </w:rPr>
        <w:t>),</w:t>
      </w:r>
    </w:p>
    <w:p w14:paraId="647C3DCD" w14:textId="5ED6F926" w:rsidR="001001BC" w:rsidRPr="00655C32" w:rsidRDefault="00507207" w:rsidP="001001BC">
      <w:pPr>
        <w:pStyle w:val="BodyTex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1.2</w:t>
      </w:r>
      <w:r w:rsidR="001001BC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ushtron veprimtarinë e transportit publik të udhëtarëve 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n</w:t>
      </w:r>
      <w:r w:rsidR="00E0701F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ë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kund</w:t>
      </w:r>
      <w:r w:rsidR="00E0701F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ë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rshtim me </w:t>
      </w:r>
      <w:r w:rsidR="001001BC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neni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 </w:t>
      </w:r>
      <w:r w:rsidR="007809B5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9,</w:t>
      </w:r>
      <w:r w:rsidR="00BF4CC5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dhe 10,</w:t>
      </w:r>
    </w:p>
    <w:p w14:paraId="0D5BC61B" w14:textId="4FCE58F1" w:rsidR="00CB6064" w:rsidRPr="00655C32" w:rsidRDefault="00CB6064" w:rsidP="001001BC">
      <w:pPr>
        <w:pStyle w:val="BodyTex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1.3 Vepron n</w:t>
      </w:r>
      <w:r w:rsidR="00E57030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ë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kund</w:t>
      </w:r>
      <w:r w:rsidR="00E57030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ë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rshtim me nenin</w:t>
      </w:r>
      <w:r w:rsidR="004728BF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1</w:t>
      </w:r>
      <w:r w:rsidR="007809B5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0E7A8C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003DB3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nenin</w:t>
      </w:r>
      <w:r w:rsidR="00F148BD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1</w:t>
      </w:r>
      <w:r w:rsidR="007809B5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="00F148BD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paragr. </w:t>
      </w:r>
      <w:r w:rsidR="007809B5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 w:rsidR="00F148BD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, neni 1</w:t>
      </w:r>
      <w:r w:rsidR="007809B5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="00F148BD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14CBAB1D" w14:textId="77777777" w:rsidR="002B6020" w:rsidRPr="00655C32" w:rsidRDefault="002B6020" w:rsidP="001001BC">
      <w:pPr>
        <w:pStyle w:val="BodyTex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64703EF1" w14:textId="25CEB416" w:rsidR="002B6020" w:rsidRPr="00655C32" w:rsidRDefault="00A82F6D" w:rsidP="002B6020">
      <w:pPr>
        <w:pStyle w:val="BodyText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55C32">
        <w:rPr>
          <w:rFonts w:ascii="Times New Roman" w:hAnsi="Times New Roman" w:cs="Times New Roman"/>
          <w:i w:val="0"/>
          <w:sz w:val="24"/>
          <w:szCs w:val="24"/>
        </w:rPr>
        <w:t xml:space="preserve">Neni </w:t>
      </w:r>
      <w:r w:rsidR="00742138" w:rsidRPr="00655C32">
        <w:rPr>
          <w:rFonts w:ascii="Times New Roman" w:hAnsi="Times New Roman" w:cs="Times New Roman"/>
          <w:i w:val="0"/>
          <w:sz w:val="24"/>
          <w:szCs w:val="24"/>
        </w:rPr>
        <w:t>7</w:t>
      </w:r>
      <w:r w:rsidR="004E0210" w:rsidRPr="00655C32">
        <w:rPr>
          <w:rFonts w:ascii="Times New Roman" w:hAnsi="Times New Roman" w:cs="Times New Roman"/>
          <w:i w:val="0"/>
          <w:sz w:val="24"/>
          <w:szCs w:val="24"/>
        </w:rPr>
        <w:t>6</w:t>
      </w:r>
    </w:p>
    <w:p w14:paraId="412B815C" w14:textId="77777777" w:rsidR="00E72A00" w:rsidRPr="00655C32" w:rsidRDefault="00E72A00" w:rsidP="002B6020">
      <w:pPr>
        <w:pStyle w:val="BodyText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D0E9025" w14:textId="77777777" w:rsidR="002B6020" w:rsidRPr="00655C32" w:rsidRDefault="002B6020" w:rsidP="002B6020">
      <w:pPr>
        <w:pStyle w:val="BodyText"/>
        <w:numPr>
          <w:ilvl w:val="0"/>
          <w:numId w:val="23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Për kundërvajtje me gjobë prej 500 </w:t>
      </w:r>
      <w:r w:rsidR="009F233E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€ 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deri në 1000 €, do të dënohet operatori transportues, përkatësisht personi juridik apo fizik për kundërvajtje, në qoftë se: </w:t>
      </w:r>
    </w:p>
    <w:p w14:paraId="72BCC098" w14:textId="1FB3BDA6" w:rsidR="002B6020" w:rsidRPr="00655C32" w:rsidRDefault="002B6020" w:rsidP="002B6020">
      <w:pPr>
        <w:pStyle w:val="BodyText"/>
        <w:numPr>
          <w:ilvl w:val="1"/>
          <w:numId w:val="23"/>
        </w:num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Vepron n</w:t>
      </w:r>
      <w:r w:rsidR="00E57030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ë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kund</w:t>
      </w:r>
      <w:r w:rsidR="00E57030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ë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rshtim me nenin </w:t>
      </w:r>
      <w:r w:rsidR="007809B5"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Pr="00655C32"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</w:p>
    <w:p w14:paraId="4E35694D" w14:textId="77777777" w:rsidR="001001BC" w:rsidRPr="00655C32" w:rsidRDefault="001001BC" w:rsidP="001001BC">
      <w:pPr>
        <w:jc w:val="center"/>
        <w:rPr>
          <w:lang w:eastAsia="ja-JP"/>
        </w:rPr>
      </w:pPr>
    </w:p>
    <w:p w14:paraId="72157FF8" w14:textId="6681BE0E" w:rsidR="001001BC" w:rsidRPr="00655C32" w:rsidRDefault="00A82F6D" w:rsidP="001001BC">
      <w:pPr>
        <w:jc w:val="center"/>
        <w:rPr>
          <w:b/>
          <w:lang w:eastAsia="ja-JP"/>
        </w:rPr>
      </w:pPr>
      <w:r w:rsidRPr="00655C32">
        <w:rPr>
          <w:b/>
          <w:lang w:eastAsia="ja-JP"/>
        </w:rPr>
        <w:t xml:space="preserve">Neni  </w:t>
      </w:r>
      <w:r w:rsidR="00742138" w:rsidRPr="00655C32">
        <w:rPr>
          <w:b/>
          <w:lang w:eastAsia="ja-JP"/>
        </w:rPr>
        <w:t>7</w:t>
      </w:r>
      <w:r w:rsidR="004E0210" w:rsidRPr="00655C32">
        <w:rPr>
          <w:b/>
          <w:lang w:eastAsia="ja-JP"/>
        </w:rPr>
        <w:t>7</w:t>
      </w:r>
    </w:p>
    <w:p w14:paraId="3DDB347F" w14:textId="77777777" w:rsidR="007A280F" w:rsidRPr="00655C32" w:rsidRDefault="007A280F" w:rsidP="001001BC">
      <w:pPr>
        <w:jc w:val="center"/>
        <w:rPr>
          <w:b/>
          <w:lang w:eastAsia="ja-JP"/>
        </w:rPr>
      </w:pPr>
    </w:p>
    <w:p w14:paraId="1D79B917" w14:textId="37D953DD" w:rsidR="008C499D" w:rsidRPr="00655C32" w:rsidRDefault="002E508E" w:rsidP="001001BC">
      <w:pPr>
        <w:jc w:val="both"/>
        <w:rPr>
          <w:lang w:eastAsia="ja-JP"/>
        </w:rPr>
      </w:pPr>
      <w:r w:rsidRPr="00655C32">
        <w:rPr>
          <w:lang w:eastAsia="ja-JP"/>
        </w:rPr>
        <w:t xml:space="preserve">1. Me gjobë prej </w:t>
      </w:r>
      <w:r w:rsidR="008B7721" w:rsidRPr="00655C32">
        <w:rPr>
          <w:lang w:eastAsia="ja-JP"/>
        </w:rPr>
        <w:t>10</w:t>
      </w:r>
      <w:r w:rsidRPr="00655C32">
        <w:rPr>
          <w:lang w:eastAsia="ja-JP"/>
        </w:rPr>
        <w:t xml:space="preserve">0 </w:t>
      </w:r>
      <w:r w:rsidR="009F233E" w:rsidRPr="00655C32">
        <w:rPr>
          <w:lang w:eastAsia="ja-JP"/>
        </w:rPr>
        <w:t xml:space="preserve">€ </w:t>
      </w:r>
      <w:r w:rsidRPr="00655C32">
        <w:rPr>
          <w:lang w:eastAsia="ja-JP"/>
        </w:rPr>
        <w:t xml:space="preserve">deri në </w:t>
      </w:r>
      <w:r w:rsidR="00BF4CC5" w:rsidRPr="00655C32">
        <w:rPr>
          <w:lang w:eastAsia="ja-JP"/>
        </w:rPr>
        <w:t>8</w:t>
      </w:r>
      <w:r w:rsidRPr="00655C32">
        <w:rPr>
          <w:lang w:eastAsia="ja-JP"/>
        </w:rPr>
        <w:t>00</w:t>
      </w:r>
      <w:r w:rsidR="001001BC" w:rsidRPr="00655C32">
        <w:rPr>
          <w:lang w:eastAsia="ja-JP"/>
        </w:rPr>
        <w:t xml:space="preserve"> € do të dënohet operatori i transportit, përkatësisht personi tjetër juridik</w:t>
      </w:r>
      <w:r w:rsidR="00F5144A" w:rsidRPr="00655C32">
        <w:rPr>
          <w:lang w:eastAsia="ja-JP"/>
        </w:rPr>
        <w:t xml:space="preserve"> dhe fizik</w:t>
      </w:r>
      <w:r w:rsidR="001001BC" w:rsidRPr="00655C32">
        <w:rPr>
          <w:lang w:eastAsia="ja-JP"/>
        </w:rPr>
        <w:t>, në qoftë se:</w:t>
      </w:r>
    </w:p>
    <w:p w14:paraId="61BE6FBC" w14:textId="625E6D36" w:rsidR="001001BC" w:rsidRPr="00655C32" w:rsidRDefault="00BD5893" w:rsidP="007809B5">
      <w:pPr>
        <w:contextualSpacing/>
        <w:jc w:val="both"/>
      </w:pPr>
      <w:r w:rsidRPr="00655C32">
        <w:t>1.1.</w:t>
      </w:r>
      <w:r w:rsidR="002E508E" w:rsidRPr="00655C32">
        <w:t>Vepron n</w:t>
      </w:r>
      <w:r w:rsidR="00E57030" w:rsidRPr="00655C32">
        <w:t>ë</w:t>
      </w:r>
      <w:r w:rsidR="002E508E" w:rsidRPr="00655C32">
        <w:t xml:space="preserve"> kund</w:t>
      </w:r>
      <w:r w:rsidR="00E57030" w:rsidRPr="00655C32">
        <w:t>ë</w:t>
      </w:r>
      <w:r w:rsidR="002E508E" w:rsidRPr="00655C32">
        <w:t xml:space="preserve">rshtim me nenin </w:t>
      </w:r>
      <w:r w:rsidR="007809B5" w:rsidRPr="00655C32">
        <w:t>7</w:t>
      </w:r>
      <w:r w:rsidR="00DA4D38" w:rsidRPr="00655C32">
        <w:t>,</w:t>
      </w:r>
      <w:r w:rsidR="008C499D" w:rsidRPr="00655C32">
        <w:t xml:space="preserve"> </w:t>
      </w:r>
      <w:r w:rsidR="00003DB3" w:rsidRPr="00655C32">
        <w:t>neni</w:t>
      </w:r>
      <w:r w:rsidR="00F148BD" w:rsidRPr="00655C32">
        <w:t>n</w:t>
      </w:r>
      <w:r w:rsidRPr="00655C32">
        <w:t xml:space="preserve"> 1</w:t>
      </w:r>
      <w:r w:rsidR="007809B5" w:rsidRPr="00655C32">
        <w:t>2</w:t>
      </w:r>
      <w:r w:rsidRPr="00655C32">
        <w:t>, 1</w:t>
      </w:r>
      <w:r w:rsidR="007809B5" w:rsidRPr="00655C32">
        <w:t>6</w:t>
      </w:r>
      <w:r w:rsidR="00003DB3" w:rsidRPr="00655C32">
        <w:t xml:space="preserve">, </w:t>
      </w:r>
      <w:r w:rsidR="00CB631E" w:rsidRPr="00655C32">
        <w:t>1</w:t>
      </w:r>
      <w:r w:rsidR="007809B5" w:rsidRPr="00655C32">
        <w:t>7</w:t>
      </w:r>
      <w:r w:rsidR="000E7A8C" w:rsidRPr="00655C32">
        <w:t xml:space="preserve">, 18 </w:t>
      </w:r>
      <w:r w:rsidR="00CB631E" w:rsidRPr="00655C32">
        <w:t>si dhe nenet</w:t>
      </w:r>
      <w:r w:rsidRPr="00655C32">
        <w:t xml:space="preserve"> 20, 21, 22, 23,</w:t>
      </w:r>
      <w:r w:rsidR="007809B5" w:rsidRPr="00655C32">
        <w:t xml:space="preserve"> </w:t>
      </w:r>
      <w:r w:rsidRPr="00655C32">
        <w:t>24</w:t>
      </w:r>
      <w:r w:rsidR="00F30322" w:rsidRPr="00655C32">
        <w:t>.</w:t>
      </w:r>
      <w:r w:rsidR="00F221CB" w:rsidRPr="00655C32">
        <w:t xml:space="preserve"> </w:t>
      </w:r>
    </w:p>
    <w:p w14:paraId="61D16AF8" w14:textId="77777777" w:rsidR="001001BC" w:rsidRPr="00655C32" w:rsidRDefault="001001BC" w:rsidP="001001BC">
      <w:pPr>
        <w:jc w:val="center"/>
      </w:pPr>
    </w:p>
    <w:p w14:paraId="3A01869C" w14:textId="47387ADA" w:rsidR="001001BC" w:rsidRPr="00655C32" w:rsidRDefault="00A82F6D" w:rsidP="001001BC">
      <w:pPr>
        <w:jc w:val="center"/>
        <w:rPr>
          <w:b/>
        </w:rPr>
      </w:pPr>
      <w:r w:rsidRPr="00655C32">
        <w:rPr>
          <w:b/>
        </w:rPr>
        <w:t xml:space="preserve">Neni  </w:t>
      </w:r>
      <w:r w:rsidR="00742138" w:rsidRPr="00655C32">
        <w:rPr>
          <w:b/>
        </w:rPr>
        <w:t>7</w:t>
      </w:r>
      <w:r w:rsidR="004E0210" w:rsidRPr="00655C32">
        <w:rPr>
          <w:b/>
        </w:rPr>
        <w:t>8</w:t>
      </w:r>
    </w:p>
    <w:p w14:paraId="1134B8DF" w14:textId="6BB5ED4B" w:rsidR="00EC517E" w:rsidRPr="00655C32" w:rsidRDefault="00EC517E" w:rsidP="00EC517E">
      <w:pPr>
        <w:jc w:val="both"/>
        <w:rPr>
          <w:lang w:eastAsia="ja-JP"/>
        </w:rPr>
      </w:pPr>
      <w:r w:rsidRPr="00655C32">
        <w:rPr>
          <w:lang w:eastAsia="ja-JP"/>
        </w:rPr>
        <w:t xml:space="preserve">Me gjobë prej 50 € deri në 300 € do të dënohet për kundërvajtje nëse veprohet në kundërshtim me dispozitat e nenit 25 </w:t>
      </w:r>
      <w:r w:rsidR="00E74308" w:rsidRPr="00655C32">
        <w:rPr>
          <w:lang w:eastAsia="ja-JP"/>
        </w:rPr>
        <w:t xml:space="preserve">pika 1.2, </w:t>
      </w:r>
      <w:r w:rsidRPr="00655C32">
        <w:rPr>
          <w:lang w:eastAsia="ja-JP"/>
        </w:rPr>
        <w:t>parag</w:t>
      </w:r>
      <w:r w:rsidR="00FC6EBA" w:rsidRPr="00655C32">
        <w:rPr>
          <w:lang w:eastAsia="ja-JP"/>
        </w:rPr>
        <w:t>rafi</w:t>
      </w:r>
      <w:r w:rsidRPr="00655C32">
        <w:rPr>
          <w:lang w:eastAsia="ja-JP"/>
        </w:rPr>
        <w:t xml:space="preserve"> 2</w:t>
      </w:r>
      <w:r w:rsidR="00E74308" w:rsidRPr="00655C32">
        <w:rPr>
          <w:lang w:eastAsia="ja-JP"/>
        </w:rPr>
        <w:t>)</w:t>
      </w:r>
      <w:r w:rsidRPr="00655C32">
        <w:rPr>
          <w:lang w:eastAsia="ja-JP"/>
        </w:rPr>
        <w:t>, pika 2.2; 2.3; 2.4; paragrafet 4, 5, 6, 7,</w:t>
      </w:r>
      <w:r w:rsidR="00E74308" w:rsidRPr="00655C32">
        <w:rPr>
          <w:lang w:eastAsia="ja-JP"/>
        </w:rPr>
        <w:t xml:space="preserve"> 8</w:t>
      </w:r>
      <w:r w:rsidRPr="00655C32">
        <w:rPr>
          <w:lang w:eastAsia="ja-JP"/>
        </w:rPr>
        <w:t xml:space="preserve"> dhe nene</w:t>
      </w:r>
      <w:r w:rsidR="00201195" w:rsidRPr="00655C32">
        <w:rPr>
          <w:lang w:eastAsia="ja-JP"/>
        </w:rPr>
        <w:t xml:space="preserve">t 27, 28, </w:t>
      </w:r>
      <w:r w:rsidRPr="00655C32">
        <w:rPr>
          <w:lang w:eastAsia="ja-JP"/>
        </w:rPr>
        <w:t>36,</w:t>
      </w:r>
      <w:r w:rsidR="00FE5F59" w:rsidRPr="00655C32">
        <w:rPr>
          <w:lang w:eastAsia="ja-JP"/>
        </w:rPr>
        <w:t xml:space="preserve"> 37,</w:t>
      </w:r>
      <w:r w:rsidRPr="00655C32">
        <w:rPr>
          <w:lang w:eastAsia="ja-JP"/>
        </w:rPr>
        <w:t xml:space="preserve"> neni 38 paragrafi 1) pikat 1.3;1.4; 1.5; 1.6; 1.9; paragrafi 2)</w:t>
      </w:r>
      <w:r w:rsidR="00472892" w:rsidRPr="00655C32">
        <w:rPr>
          <w:lang w:eastAsia="ja-JP"/>
        </w:rPr>
        <w:t xml:space="preserve"> si dhe nenet 42,</w:t>
      </w:r>
      <w:r w:rsidRPr="00655C32">
        <w:rPr>
          <w:lang w:eastAsia="ja-JP"/>
        </w:rPr>
        <w:t xml:space="preserve"> 47, 49, 50, 51, 52, 53.</w:t>
      </w:r>
    </w:p>
    <w:p w14:paraId="0C45ABEB" w14:textId="67E10DAB" w:rsidR="00EC517E" w:rsidRPr="00655C32" w:rsidRDefault="00EC517E" w:rsidP="001001BC">
      <w:pPr>
        <w:jc w:val="center"/>
        <w:rPr>
          <w:b/>
        </w:rPr>
      </w:pPr>
    </w:p>
    <w:p w14:paraId="79BE4F98" w14:textId="00F3B69D" w:rsidR="001001BC" w:rsidRPr="00655C32" w:rsidRDefault="00A82F6D" w:rsidP="001001BC">
      <w:pPr>
        <w:jc w:val="center"/>
        <w:rPr>
          <w:b/>
          <w:lang w:eastAsia="ja-JP"/>
        </w:rPr>
      </w:pPr>
      <w:r w:rsidRPr="00655C32">
        <w:rPr>
          <w:b/>
          <w:lang w:eastAsia="ja-JP"/>
        </w:rPr>
        <w:t xml:space="preserve">Neni  </w:t>
      </w:r>
      <w:r w:rsidR="00742138" w:rsidRPr="00655C32">
        <w:rPr>
          <w:b/>
          <w:lang w:eastAsia="ja-JP"/>
        </w:rPr>
        <w:t>7</w:t>
      </w:r>
      <w:r w:rsidR="004E0210" w:rsidRPr="00655C32">
        <w:rPr>
          <w:b/>
          <w:lang w:eastAsia="ja-JP"/>
        </w:rPr>
        <w:t>9</w:t>
      </w:r>
    </w:p>
    <w:p w14:paraId="15007328" w14:textId="77777777" w:rsidR="007A280F" w:rsidRPr="00655C32" w:rsidRDefault="007A280F" w:rsidP="001001BC">
      <w:pPr>
        <w:jc w:val="center"/>
        <w:rPr>
          <w:b/>
          <w:lang w:eastAsia="ja-JP"/>
        </w:rPr>
      </w:pPr>
    </w:p>
    <w:p w14:paraId="4D4E7F9A" w14:textId="77777777" w:rsidR="001001BC" w:rsidRPr="00655C32" w:rsidRDefault="00D92672" w:rsidP="001001BC">
      <w:pPr>
        <w:jc w:val="both"/>
        <w:rPr>
          <w:lang w:eastAsia="ja-JP"/>
        </w:rPr>
      </w:pPr>
      <w:r w:rsidRPr="00655C32">
        <w:rPr>
          <w:lang w:eastAsia="ja-JP"/>
        </w:rPr>
        <w:t>1. Me gjobë prej 10</w:t>
      </w:r>
      <w:r w:rsidR="001001BC" w:rsidRPr="00655C32">
        <w:rPr>
          <w:lang w:eastAsia="ja-JP"/>
        </w:rPr>
        <w:t xml:space="preserve">0 </w:t>
      </w:r>
      <w:r w:rsidR="009F233E" w:rsidRPr="00655C32">
        <w:rPr>
          <w:lang w:eastAsia="ja-JP"/>
        </w:rPr>
        <w:t>€</w:t>
      </w:r>
      <w:r w:rsidR="001001BC" w:rsidRPr="00655C32">
        <w:rPr>
          <w:lang w:eastAsia="ja-JP"/>
        </w:rPr>
        <w:t>deri në 200 € do të dënohet për kundërvajtje operatori i transportit:</w:t>
      </w:r>
    </w:p>
    <w:p w14:paraId="57820804" w14:textId="23523254" w:rsidR="004A24D1" w:rsidRPr="00655C32" w:rsidRDefault="004A24D1" w:rsidP="001001BC">
      <w:pPr>
        <w:jc w:val="both"/>
        <w:rPr>
          <w:lang w:eastAsia="ja-JP"/>
        </w:rPr>
      </w:pPr>
      <w:r w:rsidRPr="00655C32">
        <w:rPr>
          <w:lang w:eastAsia="ja-JP"/>
        </w:rPr>
        <w:t xml:space="preserve">      1.1 Vepron n</w:t>
      </w:r>
      <w:r w:rsidR="00E57030" w:rsidRPr="00655C32">
        <w:rPr>
          <w:lang w:eastAsia="ja-JP"/>
        </w:rPr>
        <w:t>ë</w:t>
      </w:r>
      <w:r w:rsidRPr="00655C32">
        <w:rPr>
          <w:lang w:eastAsia="ja-JP"/>
        </w:rPr>
        <w:t xml:space="preserve"> kund</w:t>
      </w:r>
      <w:r w:rsidR="00E57030" w:rsidRPr="00655C32">
        <w:rPr>
          <w:lang w:eastAsia="ja-JP"/>
        </w:rPr>
        <w:t>ë</w:t>
      </w:r>
      <w:r w:rsidR="00267F4B" w:rsidRPr="00655C32">
        <w:rPr>
          <w:lang w:eastAsia="ja-JP"/>
        </w:rPr>
        <w:t>rshtim me neni</w:t>
      </w:r>
      <w:r w:rsidR="00330256" w:rsidRPr="00655C32">
        <w:rPr>
          <w:lang w:eastAsia="ja-JP"/>
        </w:rPr>
        <w:t xml:space="preserve"> </w:t>
      </w:r>
      <w:r w:rsidR="00201195" w:rsidRPr="00655C32">
        <w:rPr>
          <w:lang w:eastAsia="ja-JP"/>
        </w:rPr>
        <w:t xml:space="preserve">29, 30, </w:t>
      </w:r>
      <w:r w:rsidR="00330256" w:rsidRPr="00655C32">
        <w:rPr>
          <w:lang w:eastAsia="ja-JP"/>
        </w:rPr>
        <w:t>32,</w:t>
      </w:r>
      <w:r w:rsidR="00FE5F59" w:rsidRPr="00655C32">
        <w:rPr>
          <w:lang w:eastAsia="ja-JP"/>
        </w:rPr>
        <w:t xml:space="preserve"> 39</w:t>
      </w:r>
      <w:r w:rsidR="00472892" w:rsidRPr="00655C32">
        <w:rPr>
          <w:lang w:eastAsia="ja-JP"/>
        </w:rPr>
        <w:t xml:space="preserve">, </w:t>
      </w:r>
      <w:r w:rsidR="00A01B6A" w:rsidRPr="00655C32">
        <w:rPr>
          <w:lang w:eastAsia="ja-JP"/>
        </w:rPr>
        <w:t>46</w:t>
      </w:r>
      <w:r w:rsidR="00267F4B" w:rsidRPr="00655C32">
        <w:rPr>
          <w:lang w:eastAsia="ja-JP"/>
        </w:rPr>
        <w:t>,</w:t>
      </w:r>
      <w:r w:rsidR="00472892" w:rsidRPr="00655C32">
        <w:rPr>
          <w:lang w:eastAsia="ja-JP"/>
        </w:rPr>
        <w:t xml:space="preserve"> 55</w:t>
      </w:r>
      <w:r w:rsidR="00B95BFE" w:rsidRPr="00655C32">
        <w:rPr>
          <w:lang w:eastAsia="ja-JP"/>
        </w:rPr>
        <w:t>.</w:t>
      </w:r>
    </w:p>
    <w:p w14:paraId="327A6FD3" w14:textId="77777777" w:rsidR="001001BC" w:rsidRPr="00655C32" w:rsidRDefault="006006A9" w:rsidP="00D242B6">
      <w:pPr>
        <w:ind w:left="90"/>
        <w:jc w:val="both"/>
        <w:rPr>
          <w:lang w:eastAsia="ja-JP"/>
        </w:rPr>
      </w:pPr>
      <w:r w:rsidRPr="00655C32">
        <w:rPr>
          <w:lang w:eastAsia="ja-JP"/>
        </w:rPr>
        <w:t xml:space="preserve">    </w:t>
      </w:r>
    </w:p>
    <w:p w14:paraId="689EEFCD" w14:textId="46597EE3" w:rsidR="001001BC" w:rsidRPr="00655C32" w:rsidRDefault="001001BC" w:rsidP="001001BC">
      <w:pPr>
        <w:jc w:val="both"/>
        <w:rPr>
          <w:lang w:eastAsia="ja-JP"/>
        </w:rPr>
      </w:pPr>
      <w:r w:rsidRPr="00655C32">
        <w:rPr>
          <w:lang w:eastAsia="ja-JP"/>
        </w:rPr>
        <w:t xml:space="preserve">2. Për kundërvajtje, nga pika 1 e këtij neni, do të dënohet edhe personi </w:t>
      </w:r>
      <w:r w:rsidR="00D96313" w:rsidRPr="00655C32">
        <w:rPr>
          <w:lang w:eastAsia="ja-JP"/>
        </w:rPr>
        <w:t>fizik</w:t>
      </w:r>
      <w:r w:rsidRPr="00655C32">
        <w:rPr>
          <w:lang w:eastAsia="ja-JP"/>
        </w:rPr>
        <w:t xml:space="preserve"> me gjobë prej 50 </w:t>
      </w:r>
      <w:r w:rsidR="009F233E" w:rsidRPr="00655C32">
        <w:rPr>
          <w:lang w:eastAsia="ja-JP"/>
        </w:rPr>
        <w:t xml:space="preserve">€ </w:t>
      </w:r>
      <w:r w:rsidRPr="00655C32">
        <w:rPr>
          <w:lang w:eastAsia="ja-JP"/>
        </w:rPr>
        <w:t>deri në 100 €.</w:t>
      </w:r>
    </w:p>
    <w:p w14:paraId="346273A0" w14:textId="08F159AF" w:rsidR="001001BC" w:rsidRPr="00655C32" w:rsidRDefault="00A82F6D" w:rsidP="001001BC">
      <w:pPr>
        <w:jc w:val="center"/>
        <w:rPr>
          <w:b/>
          <w:lang w:eastAsia="ja-JP"/>
        </w:rPr>
      </w:pPr>
      <w:r w:rsidRPr="00655C32">
        <w:rPr>
          <w:b/>
          <w:lang w:eastAsia="ja-JP"/>
        </w:rPr>
        <w:t xml:space="preserve">Neni  </w:t>
      </w:r>
      <w:r w:rsidR="004E0210" w:rsidRPr="00655C32">
        <w:rPr>
          <w:b/>
          <w:lang w:eastAsia="ja-JP"/>
        </w:rPr>
        <w:t>80</w:t>
      </w:r>
    </w:p>
    <w:p w14:paraId="4BAE8FAD" w14:textId="79A73B88" w:rsidR="00EC517E" w:rsidRPr="00655C32" w:rsidRDefault="00EC517E" w:rsidP="00EC517E">
      <w:pPr>
        <w:jc w:val="both"/>
        <w:rPr>
          <w:b/>
        </w:rPr>
      </w:pPr>
      <w:r w:rsidRPr="00655C32">
        <w:rPr>
          <w:lang w:eastAsia="ja-JP"/>
        </w:rPr>
        <w:t>Me gjobë prej 100 € deri në 300 € do të dënohet për kundërvajtje nëse veprohet në kundërshtim me dispozitat e nenit</w:t>
      </w:r>
      <w:r w:rsidR="00201195" w:rsidRPr="00655C32">
        <w:rPr>
          <w:lang w:eastAsia="ja-JP"/>
        </w:rPr>
        <w:t xml:space="preserve"> 26</w:t>
      </w:r>
      <w:r w:rsidRPr="00655C32">
        <w:rPr>
          <w:lang w:eastAsia="ja-JP"/>
        </w:rPr>
        <w:t>,</w:t>
      </w:r>
      <w:r w:rsidR="00FE5F59" w:rsidRPr="00655C32">
        <w:rPr>
          <w:lang w:eastAsia="ja-JP"/>
        </w:rPr>
        <w:t xml:space="preserve"> </w:t>
      </w:r>
      <w:r w:rsidRPr="00655C32">
        <w:rPr>
          <w:lang w:eastAsia="ja-JP"/>
        </w:rPr>
        <w:t>40,</w:t>
      </w:r>
      <w:r w:rsidR="00472892" w:rsidRPr="00655C32">
        <w:rPr>
          <w:lang w:eastAsia="ja-JP"/>
        </w:rPr>
        <w:t xml:space="preserve"> 48, </w:t>
      </w:r>
      <w:r w:rsidRPr="00655C32">
        <w:rPr>
          <w:lang w:eastAsia="ja-JP"/>
        </w:rPr>
        <w:t>54,</w:t>
      </w:r>
      <w:r w:rsidR="00B95BFE" w:rsidRPr="00655C32">
        <w:rPr>
          <w:lang w:eastAsia="ja-JP"/>
        </w:rPr>
        <w:t xml:space="preserve"> 63,</w:t>
      </w:r>
      <w:r w:rsidR="00472892" w:rsidRPr="00655C32">
        <w:rPr>
          <w:lang w:eastAsia="ja-JP"/>
        </w:rPr>
        <w:t xml:space="preserve"> </w:t>
      </w:r>
      <w:r w:rsidRPr="00655C32">
        <w:rPr>
          <w:lang w:eastAsia="ja-JP"/>
        </w:rPr>
        <w:t>67</w:t>
      </w:r>
      <w:r w:rsidR="00B95BFE" w:rsidRPr="00655C32">
        <w:rPr>
          <w:lang w:eastAsia="ja-JP"/>
        </w:rPr>
        <w:t>, 68.</w:t>
      </w:r>
    </w:p>
    <w:p w14:paraId="721F8CE3" w14:textId="77777777" w:rsidR="001001BC" w:rsidRPr="00655C32" w:rsidRDefault="001001BC" w:rsidP="001001BC">
      <w:pPr>
        <w:jc w:val="both"/>
        <w:rPr>
          <w:lang w:eastAsia="ja-JP"/>
        </w:rPr>
      </w:pPr>
    </w:p>
    <w:p w14:paraId="3F6CE47D" w14:textId="5C1BACCE" w:rsidR="00C3498E" w:rsidRPr="00655C32" w:rsidRDefault="00A82F6D" w:rsidP="00C3498E">
      <w:pPr>
        <w:jc w:val="center"/>
        <w:rPr>
          <w:b/>
          <w:lang w:eastAsia="ja-JP"/>
        </w:rPr>
      </w:pPr>
      <w:r w:rsidRPr="00655C32">
        <w:rPr>
          <w:b/>
          <w:lang w:eastAsia="ja-JP"/>
        </w:rPr>
        <w:t>Neni 8</w:t>
      </w:r>
      <w:r w:rsidR="004E0210" w:rsidRPr="00655C32">
        <w:rPr>
          <w:b/>
          <w:lang w:eastAsia="ja-JP"/>
        </w:rPr>
        <w:t>1</w:t>
      </w:r>
    </w:p>
    <w:p w14:paraId="4F866B59" w14:textId="77777777" w:rsidR="007A280F" w:rsidRPr="00655C32" w:rsidRDefault="007A280F" w:rsidP="00C3498E">
      <w:pPr>
        <w:jc w:val="center"/>
        <w:rPr>
          <w:b/>
          <w:lang w:eastAsia="ja-JP"/>
        </w:rPr>
      </w:pPr>
    </w:p>
    <w:p w14:paraId="72D10A4C" w14:textId="5759E21D" w:rsidR="00A81BD2" w:rsidRPr="00655C32" w:rsidRDefault="00A81BD2" w:rsidP="00A81BD2">
      <w:pPr>
        <w:jc w:val="both"/>
        <w:rPr>
          <w:lang w:eastAsia="ja-JP"/>
        </w:rPr>
      </w:pPr>
      <w:r w:rsidRPr="00655C32">
        <w:rPr>
          <w:lang w:eastAsia="ja-JP"/>
        </w:rPr>
        <w:t>Me gjobë prej 100</w:t>
      </w:r>
      <w:r w:rsidR="002301CC" w:rsidRPr="00655C32">
        <w:rPr>
          <w:lang w:eastAsia="ja-JP"/>
        </w:rPr>
        <w:t xml:space="preserve"> €</w:t>
      </w:r>
      <w:r w:rsidRPr="00655C32">
        <w:rPr>
          <w:lang w:eastAsia="ja-JP"/>
        </w:rPr>
        <w:t xml:space="preserve"> deri në </w:t>
      </w:r>
      <w:r w:rsidR="00A00C41" w:rsidRPr="00655C32">
        <w:rPr>
          <w:lang w:eastAsia="ja-JP"/>
        </w:rPr>
        <w:t>4</w:t>
      </w:r>
      <w:r w:rsidRPr="00655C32">
        <w:rPr>
          <w:lang w:eastAsia="ja-JP"/>
        </w:rPr>
        <w:t>00 € do të dë</w:t>
      </w:r>
      <w:r w:rsidR="009100B5" w:rsidRPr="00655C32">
        <w:rPr>
          <w:lang w:eastAsia="ja-JP"/>
        </w:rPr>
        <w:t>nohet për kundërvajtje nëse veprohet</w:t>
      </w:r>
      <w:r w:rsidRPr="00655C32">
        <w:rPr>
          <w:lang w:eastAsia="ja-JP"/>
        </w:rPr>
        <w:t xml:space="preserve"> në kundërshtim me dispozitat e nen</w:t>
      </w:r>
      <w:r w:rsidR="00201195" w:rsidRPr="00655C32">
        <w:rPr>
          <w:lang w:eastAsia="ja-JP"/>
        </w:rPr>
        <w:t xml:space="preserve">et </w:t>
      </w:r>
      <w:r w:rsidR="005E3FF6" w:rsidRPr="00655C32">
        <w:rPr>
          <w:lang w:eastAsia="ja-JP"/>
        </w:rPr>
        <w:t>33,</w:t>
      </w:r>
      <w:r w:rsidR="00201195" w:rsidRPr="00655C32">
        <w:rPr>
          <w:lang w:eastAsia="ja-JP"/>
        </w:rPr>
        <w:t xml:space="preserve"> </w:t>
      </w:r>
      <w:r w:rsidR="005E3FF6" w:rsidRPr="00655C32">
        <w:rPr>
          <w:lang w:eastAsia="ja-JP"/>
        </w:rPr>
        <w:t>34,</w:t>
      </w:r>
      <w:r w:rsidR="00201195" w:rsidRPr="00655C32">
        <w:rPr>
          <w:lang w:eastAsia="ja-JP"/>
        </w:rPr>
        <w:t xml:space="preserve"> </w:t>
      </w:r>
      <w:r w:rsidR="005E3FF6" w:rsidRPr="00655C32">
        <w:rPr>
          <w:lang w:eastAsia="ja-JP"/>
        </w:rPr>
        <w:t>35</w:t>
      </w:r>
      <w:r w:rsidR="00E0772D" w:rsidRPr="00655C32">
        <w:rPr>
          <w:lang w:eastAsia="ja-JP"/>
        </w:rPr>
        <w:t>, 38 paragrafi 1) pika</w:t>
      </w:r>
      <w:r w:rsidR="00463190" w:rsidRPr="00655C32">
        <w:rPr>
          <w:lang w:eastAsia="ja-JP"/>
        </w:rPr>
        <w:t>t</w:t>
      </w:r>
      <w:r w:rsidR="00E0772D" w:rsidRPr="00655C32">
        <w:rPr>
          <w:lang w:eastAsia="ja-JP"/>
        </w:rPr>
        <w:t xml:space="preserve"> 1.1; 1.2; 1.7;1.8; 1.10</w:t>
      </w:r>
      <w:r w:rsidR="00463190" w:rsidRPr="00655C32">
        <w:rPr>
          <w:lang w:eastAsia="ja-JP"/>
        </w:rPr>
        <w:t>; 1.11</w:t>
      </w:r>
      <w:r w:rsidR="00FE5F59" w:rsidRPr="00655C32">
        <w:rPr>
          <w:lang w:eastAsia="ja-JP"/>
        </w:rPr>
        <w:t>; 1.12</w:t>
      </w:r>
      <w:r w:rsidR="00AC7B48" w:rsidRPr="00655C32">
        <w:rPr>
          <w:lang w:eastAsia="ja-JP"/>
        </w:rPr>
        <w:t>;1.13</w:t>
      </w:r>
      <w:r w:rsidR="00EA2025" w:rsidRPr="00655C32">
        <w:rPr>
          <w:lang w:eastAsia="ja-JP"/>
        </w:rPr>
        <w:t xml:space="preserve"> si</w:t>
      </w:r>
      <w:r w:rsidR="00E0772D" w:rsidRPr="00655C32">
        <w:rPr>
          <w:lang w:eastAsia="ja-JP"/>
        </w:rPr>
        <w:t xml:space="preserve"> dhe nenet</w:t>
      </w:r>
      <w:r w:rsidR="00FE5F59" w:rsidRPr="00655C32">
        <w:rPr>
          <w:lang w:eastAsia="ja-JP"/>
        </w:rPr>
        <w:t xml:space="preserve"> </w:t>
      </w:r>
      <w:r w:rsidR="00B95BFE" w:rsidRPr="00655C32">
        <w:rPr>
          <w:lang w:eastAsia="ja-JP"/>
        </w:rPr>
        <w:t xml:space="preserve">64, </w:t>
      </w:r>
      <w:r w:rsidR="005E3FF6" w:rsidRPr="00655C32">
        <w:rPr>
          <w:lang w:eastAsia="ja-JP"/>
        </w:rPr>
        <w:t>65,</w:t>
      </w:r>
      <w:r w:rsidR="00B95BFE" w:rsidRPr="00655C32">
        <w:rPr>
          <w:lang w:eastAsia="ja-JP"/>
        </w:rPr>
        <w:t xml:space="preserve"> </w:t>
      </w:r>
      <w:r w:rsidR="005E3FF6" w:rsidRPr="00655C32">
        <w:rPr>
          <w:lang w:eastAsia="ja-JP"/>
        </w:rPr>
        <w:t>69,70.</w:t>
      </w:r>
    </w:p>
    <w:p w14:paraId="58850510" w14:textId="77777777" w:rsidR="00C3498E" w:rsidRPr="00655C32" w:rsidRDefault="00C3498E" w:rsidP="00C3498E">
      <w:pPr>
        <w:jc w:val="center"/>
        <w:rPr>
          <w:lang w:eastAsia="ja-JP"/>
        </w:rPr>
      </w:pPr>
    </w:p>
    <w:p w14:paraId="02200F9B" w14:textId="0D3C496F" w:rsidR="00C3498E" w:rsidRPr="00655C32" w:rsidRDefault="00C3498E" w:rsidP="00C3498E">
      <w:pPr>
        <w:jc w:val="center"/>
        <w:rPr>
          <w:b/>
          <w:lang w:eastAsia="ja-JP"/>
        </w:rPr>
      </w:pPr>
      <w:r w:rsidRPr="00655C32">
        <w:rPr>
          <w:b/>
          <w:lang w:eastAsia="ja-JP"/>
        </w:rPr>
        <w:t xml:space="preserve">Neni </w:t>
      </w:r>
      <w:r w:rsidR="00A82F6D" w:rsidRPr="00655C32">
        <w:rPr>
          <w:b/>
          <w:lang w:eastAsia="ja-JP"/>
        </w:rPr>
        <w:t>8</w:t>
      </w:r>
      <w:r w:rsidR="004E0210" w:rsidRPr="00655C32">
        <w:rPr>
          <w:b/>
          <w:lang w:eastAsia="ja-JP"/>
        </w:rPr>
        <w:t>2</w:t>
      </w:r>
    </w:p>
    <w:p w14:paraId="3987458D" w14:textId="449E9C73" w:rsidR="00EC517E" w:rsidRPr="00655C32" w:rsidRDefault="00EC517E" w:rsidP="00EC517E">
      <w:pPr>
        <w:jc w:val="both"/>
        <w:rPr>
          <w:lang w:eastAsia="ja-JP"/>
        </w:rPr>
      </w:pPr>
      <w:r w:rsidRPr="00655C32">
        <w:rPr>
          <w:lang w:eastAsia="ja-JP"/>
        </w:rPr>
        <w:lastRenderedPageBreak/>
        <w:t>1. Me gjobë prej 100 € deri në 500 € do të dënohet operatori i transportit:</w:t>
      </w:r>
    </w:p>
    <w:p w14:paraId="15840326" w14:textId="2254D8D9" w:rsidR="00EC517E" w:rsidRPr="00655C32" w:rsidRDefault="00EC517E" w:rsidP="00EC517E">
      <w:pPr>
        <w:jc w:val="both"/>
      </w:pPr>
      <w:r w:rsidRPr="00655C32">
        <w:t xml:space="preserve">        1.1  nëse veprohet në kundërshtim me dispozitat e nenit 25  pika 1.1; 1.3</w:t>
      </w:r>
      <w:r w:rsidR="002C6BB2" w:rsidRPr="00655C32">
        <w:t>; 1.4</w:t>
      </w:r>
      <w:r w:rsidRPr="00655C32">
        <w:t>; paragrafi 2) pika 2.1; 2.5, pargrafi 3)</w:t>
      </w:r>
      <w:r w:rsidR="00FE5F59" w:rsidRPr="00655C32">
        <w:t>, si dhe nen</w:t>
      </w:r>
      <w:r w:rsidR="00472892" w:rsidRPr="00655C32">
        <w:t>et</w:t>
      </w:r>
      <w:r w:rsidR="00FE5F59" w:rsidRPr="00655C32">
        <w:t xml:space="preserve"> 41</w:t>
      </w:r>
      <w:r w:rsidR="00472892" w:rsidRPr="00655C32">
        <w:t>, 43, 44, 45, 56, 57</w:t>
      </w:r>
      <w:r w:rsidR="00B95BFE" w:rsidRPr="00655C32">
        <w:t>, 60, 61</w:t>
      </w:r>
      <w:r w:rsidRPr="00655C32">
        <w:t xml:space="preserve">.      </w:t>
      </w:r>
    </w:p>
    <w:p w14:paraId="047982E1" w14:textId="77777777" w:rsidR="00EC517E" w:rsidRPr="00C22C35" w:rsidRDefault="00EC517E" w:rsidP="00EC517E">
      <w:pPr>
        <w:jc w:val="both"/>
        <w:rPr>
          <w:lang w:eastAsia="ja-JP"/>
        </w:rPr>
      </w:pPr>
      <w:r w:rsidRPr="00C22C35">
        <w:rPr>
          <w:lang w:eastAsia="ja-JP"/>
        </w:rPr>
        <w:t xml:space="preserve">2. Për kundërvajtje, nga pika 1 e këtij neni, do të dënohet edhe personi fizik me gjobë prej  50 deri në 100 €. </w:t>
      </w:r>
      <w:r>
        <w:rPr>
          <w:lang w:eastAsia="ja-JP"/>
        </w:rPr>
        <w:t xml:space="preserve"> </w:t>
      </w:r>
    </w:p>
    <w:p w14:paraId="4D48BB07" w14:textId="77777777" w:rsidR="00091C16" w:rsidRPr="00C22C35" w:rsidRDefault="00091C16" w:rsidP="000C48FA">
      <w:pPr>
        <w:jc w:val="both"/>
        <w:rPr>
          <w:lang w:eastAsia="ja-JP"/>
        </w:rPr>
      </w:pPr>
    </w:p>
    <w:p w14:paraId="7A3BC92A" w14:textId="2D863251" w:rsidR="001271F3" w:rsidRPr="00C22C35" w:rsidRDefault="00A82F6D" w:rsidP="001271F3">
      <w:pPr>
        <w:jc w:val="center"/>
        <w:rPr>
          <w:b/>
          <w:lang w:eastAsia="ja-JP"/>
        </w:rPr>
      </w:pPr>
      <w:r w:rsidRPr="00C22C35">
        <w:rPr>
          <w:b/>
          <w:lang w:eastAsia="ja-JP"/>
        </w:rPr>
        <w:t>Neni  8</w:t>
      </w:r>
      <w:r w:rsidR="004E0210" w:rsidRPr="00C22C35">
        <w:rPr>
          <w:b/>
          <w:lang w:eastAsia="ja-JP"/>
        </w:rPr>
        <w:t>3</w:t>
      </w:r>
    </w:p>
    <w:p w14:paraId="62A1575A" w14:textId="77777777" w:rsidR="007A280F" w:rsidRPr="00C22C35" w:rsidRDefault="007A280F" w:rsidP="001271F3">
      <w:pPr>
        <w:jc w:val="center"/>
        <w:rPr>
          <w:b/>
          <w:lang w:eastAsia="ja-JP"/>
        </w:rPr>
      </w:pPr>
    </w:p>
    <w:p w14:paraId="62A104B7" w14:textId="5C120ED4" w:rsidR="004046EA" w:rsidRPr="00C22C35" w:rsidRDefault="00AE360F" w:rsidP="00A84D65">
      <w:pPr>
        <w:jc w:val="both"/>
        <w:rPr>
          <w:lang w:eastAsia="ja-JP"/>
        </w:rPr>
      </w:pPr>
      <w:r w:rsidRPr="00C22C35">
        <w:rPr>
          <w:lang w:eastAsia="ja-JP"/>
        </w:rPr>
        <w:t xml:space="preserve">1. </w:t>
      </w:r>
      <w:r w:rsidR="001271F3" w:rsidRPr="00C22C35">
        <w:rPr>
          <w:lang w:eastAsia="ja-JP"/>
        </w:rPr>
        <w:t xml:space="preserve">Dënimet mandatore për kundërvajtje </w:t>
      </w:r>
      <w:r w:rsidR="0001335E" w:rsidRPr="00C22C35">
        <w:rPr>
          <w:lang w:eastAsia="ja-JP"/>
        </w:rPr>
        <w:t>n</w:t>
      </w:r>
      <w:r w:rsidR="00E57030" w:rsidRPr="00C22C35">
        <w:rPr>
          <w:lang w:eastAsia="ja-JP"/>
        </w:rPr>
        <w:t>ë</w:t>
      </w:r>
      <w:r w:rsidR="0001335E" w:rsidRPr="00C22C35">
        <w:rPr>
          <w:lang w:eastAsia="ja-JP"/>
        </w:rPr>
        <w:t xml:space="preserve"> shum</w:t>
      </w:r>
      <w:r w:rsidR="00E57030" w:rsidRPr="00C22C35">
        <w:rPr>
          <w:lang w:eastAsia="ja-JP"/>
        </w:rPr>
        <w:t>ë</w:t>
      </w:r>
      <w:r w:rsidR="00B52BD6" w:rsidRPr="00C22C35">
        <w:rPr>
          <w:lang w:eastAsia="ja-JP"/>
        </w:rPr>
        <w:t xml:space="preserve"> deri n</w:t>
      </w:r>
      <w:r w:rsidR="00B872E8" w:rsidRPr="00C22C35">
        <w:rPr>
          <w:lang w:eastAsia="ja-JP"/>
        </w:rPr>
        <w:t>ë</w:t>
      </w:r>
      <w:r w:rsidR="00B52BD6" w:rsidRPr="00C22C35">
        <w:rPr>
          <w:lang w:eastAsia="ja-JP"/>
        </w:rPr>
        <w:t xml:space="preserve"> </w:t>
      </w:r>
      <w:r w:rsidR="0001335E" w:rsidRPr="00C22C35">
        <w:rPr>
          <w:lang w:eastAsia="ja-JP"/>
        </w:rPr>
        <w:t>100</w:t>
      </w:r>
      <w:r w:rsidR="005F0838" w:rsidRPr="00C22C35">
        <w:rPr>
          <w:lang w:eastAsia="ja-JP"/>
        </w:rPr>
        <w:t>0( njëmijë)</w:t>
      </w:r>
      <w:r w:rsidR="0001335E" w:rsidRPr="00C22C35">
        <w:rPr>
          <w:lang w:eastAsia="ja-JP"/>
        </w:rPr>
        <w:t xml:space="preserve"> € </w:t>
      </w:r>
      <w:r w:rsidR="001271F3" w:rsidRPr="00C22C35">
        <w:rPr>
          <w:lang w:eastAsia="ja-JP"/>
        </w:rPr>
        <w:t xml:space="preserve">i shqipton </w:t>
      </w:r>
      <w:r w:rsidR="002E0C73">
        <w:rPr>
          <w:lang w:eastAsia="ja-JP"/>
        </w:rPr>
        <w:t>I</w:t>
      </w:r>
      <w:r w:rsidR="001271F3" w:rsidRPr="00C22C35">
        <w:rPr>
          <w:lang w:eastAsia="ja-JP"/>
        </w:rPr>
        <w:t xml:space="preserve">nspektori i </w:t>
      </w:r>
      <w:r w:rsidR="002E0C73">
        <w:rPr>
          <w:lang w:eastAsia="ja-JP"/>
        </w:rPr>
        <w:t>K</w:t>
      </w:r>
      <w:r w:rsidR="001271F3" w:rsidRPr="00C22C35">
        <w:rPr>
          <w:lang w:eastAsia="ja-JP"/>
        </w:rPr>
        <w:t>omunikacionit.</w:t>
      </w:r>
    </w:p>
    <w:p w14:paraId="563EC555" w14:textId="77777777" w:rsidR="00AE360F" w:rsidRPr="00C22C35" w:rsidRDefault="00AE360F" w:rsidP="00A84D65">
      <w:pPr>
        <w:jc w:val="both"/>
        <w:rPr>
          <w:lang w:eastAsia="ja-JP"/>
        </w:rPr>
      </w:pPr>
      <w:r w:rsidRPr="00C22C35">
        <w:rPr>
          <w:lang w:eastAsia="ja-JP"/>
        </w:rPr>
        <w:t>2. N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 xml:space="preserve"> rast se subjekti i mbik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qyrur, nuk b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n ekzekutimin e gjob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s brenda afatit t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 xml:space="preserve"> dh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n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 xml:space="preserve"> me aktvendim, inspektori mund t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 xml:space="preserve"> inicoj procedur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 xml:space="preserve"> kund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rvajt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se n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 xml:space="preserve"> gjyk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t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n kompetente</w:t>
      </w:r>
      <w:r w:rsidR="005F0838" w:rsidRPr="00C22C35">
        <w:rPr>
          <w:lang w:eastAsia="ja-JP"/>
        </w:rPr>
        <w:t xml:space="preserve"> ose të bëj inicimin e procedures përmbarimore,</w:t>
      </w:r>
      <w:r w:rsidRPr="00C22C35">
        <w:rPr>
          <w:lang w:eastAsia="ja-JP"/>
        </w:rPr>
        <w:t xml:space="preserve"> brenda afatit prej pes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mb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dhjet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 xml:space="preserve"> (15) dit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sh nga dita kur aktvendimi t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 xml:space="preserve"> b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het i plotfuqish</w:t>
      </w:r>
      <w:r w:rsidR="007F09C3" w:rsidRPr="00C22C35">
        <w:rPr>
          <w:lang w:eastAsia="ja-JP"/>
        </w:rPr>
        <w:t>ë</w:t>
      </w:r>
      <w:r w:rsidRPr="00C22C35">
        <w:rPr>
          <w:lang w:eastAsia="ja-JP"/>
        </w:rPr>
        <w:t>m.</w:t>
      </w:r>
    </w:p>
    <w:p w14:paraId="41253A73" w14:textId="77777777" w:rsidR="00C3227F" w:rsidRPr="00C22C35" w:rsidRDefault="00C3227F" w:rsidP="00A84D65">
      <w:pPr>
        <w:jc w:val="both"/>
        <w:rPr>
          <w:lang w:eastAsia="ja-JP"/>
        </w:rPr>
      </w:pPr>
    </w:p>
    <w:p w14:paraId="4C402F2F" w14:textId="77777777" w:rsidR="00521936" w:rsidRPr="00C22C35" w:rsidRDefault="00521936" w:rsidP="00A84D65">
      <w:pPr>
        <w:jc w:val="both"/>
        <w:rPr>
          <w:lang w:eastAsia="ja-JP"/>
        </w:rPr>
      </w:pPr>
    </w:p>
    <w:p w14:paraId="555EFD02" w14:textId="46FD7904" w:rsidR="006332B0" w:rsidRPr="00C22C35" w:rsidRDefault="00A82F6D" w:rsidP="00931132">
      <w:pPr>
        <w:jc w:val="center"/>
        <w:rPr>
          <w:b/>
          <w:lang w:eastAsia="ja-JP"/>
        </w:rPr>
      </w:pPr>
      <w:r w:rsidRPr="00C22C35">
        <w:rPr>
          <w:b/>
          <w:lang w:eastAsia="ja-JP"/>
        </w:rPr>
        <w:t>Neni  8</w:t>
      </w:r>
      <w:r w:rsidR="004E0210" w:rsidRPr="00C22C35">
        <w:rPr>
          <w:b/>
          <w:lang w:eastAsia="ja-JP"/>
        </w:rPr>
        <w:t>4</w:t>
      </w:r>
    </w:p>
    <w:p w14:paraId="381D14E3" w14:textId="77777777" w:rsidR="001271F3" w:rsidRPr="00C22C35" w:rsidRDefault="00FF3679" w:rsidP="00931132">
      <w:pPr>
        <w:jc w:val="center"/>
        <w:rPr>
          <w:b/>
          <w:lang w:eastAsia="ja-JP"/>
        </w:rPr>
      </w:pPr>
      <w:r w:rsidRPr="00C22C35">
        <w:rPr>
          <w:b/>
          <w:lang w:eastAsia="ja-JP"/>
        </w:rPr>
        <w:t>Dispozitat kalimtare dhe përfundimtare</w:t>
      </w:r>
    </w:p>
    <w:p w14:paraId="4EB7162A" w14:textId="77777777" w:rsidR="007A280F" w:rsidRPr="00C22C35" w:rsidRDefault="007A280F" w:rsidP="00931132">
      <w:pPr>
        <w:jc w:val="center"/>
        <w:rPr>
          <w:b/>
          <w:lang w:eastAsia="ja-JP"/>
        </w:rPr>
      </w:pPr>
    </w:p>
    <w:p w14:paraId="60DA30F5" w14:textId="77777777" w:rsidR="00BC5D72" w:rsidRPr="00C22C35" w:rsidRDefault="001271F3" w:rsidP="001271F3">
      <w:pPr>
        <w:jc w:val="both"/>
        <w:rPr>
          <w:lang w:eastAsia="ja-JP"/>
        </w:rPr>
      </w:pPr>
      <w:r w:rsidRPr="00C22C35">
        <w:rPr>
          <w:lang w:eastAsia="ja-JP"/>
        </w:rPr>
        <w:t xml:space="preserve">Obligohen operatorët e transportit </w:t>
      </w:r>
      <w:r w:rsidR="00472013" w:rsidRPr="00C22C35">
        <w:rPr>
          <w:lang w:eastAsia="ja-JP"/>
        </w:rPr>
        <w:t>rrugor, që</w:t>
      </w:r>
      <w:r w:rsidRPr="00C22C35">
        <w:rPr>
          <w:lang w:eastAsia="ja-JP"/>
        </w:rPr>
        <w:t xml:space="preserve"> në afat prej 6 muajsh prej ditës së hyrjes në fuqi të kësaj Rregulloreje, të bëjnë harmonizimin e akteve të tyre me dispozitat e kësaj Rregulloreje.</w:t>
      </w:r>
    </w:p>
    <w:p w14:paraId="2D950FD4" w14:textId="77777777" w:rsidR="00953EF3" w:rsidRPr="00C22C35" w:rsidRDefault="00953EF3" w:rsidP="001271F3">
      <w:pPr>
        <w:jc w:val="both"/>
        <w:rPr>
          <w:lang w:eastAsia="ja-JP"/>
        </w:rPr>
      </w:pPr>
    </w:p>
    <w:p w14:paraId="4A8D1646" w14:textId="126BEDAF" w:rsidR="001209C9" w:rsidRPr="00C22C35" w:rsidRDefault="00A82F6D" w:rsidP="00BC5D72">
      <w:pPr>
        <w:jc w:val="center"/>
        <w:rPr>
          <w:b/>
          <w:lang w:eastAsia="ja-JP"/>
        </w:rPr>
      </w:pPr>
      <w:r w:rsidRPr="00C22C35">
        <w:rPr>
          <w:b/>
          <w:lang w:eastAsia="ja-JP"/>
        </w:rPr>
        <w:t xml:space="preserve">Neni </w:t>
      </w:r>
      <w:r w:rsidR="00742138" w:rsidRPr="00C22C35">
        <w:rPr>
          <w:b/>
          <w:lang w:eastAsia="ja-JP"/>
        </w:rPr>
        <w:t>8</w:t>
      </w:r>
      <w:r w:rsidR="004E0210" w:rsidRPr="00C22C35">
        <w:rPr>
          <w:b/>
          <w:lang w:eastAsia="ja-JP"/>
        </w:rPr>
        <w:t>5</w:t>
      </w:r>
    </w:p>
    <w:p w14:paraId="219C689A" w14:textId="77777777" w:rsidR="007A280F" w:rsidRPr="00C22C35" w:rsidRDefault="007A280F" w:rsidP="00BC5D72">
      <w:pPr>
        <w:jc w:val="center"/>
        <w:rPr>
          <w:b/>
          <w:lang w:eastAsia="ja-JP"/>
        </w:rPr>
      </w:pPr>
    </w:p>
    <w:p w14:paraId="0865A860" w14:textId="77777777" w:rsidR="007D1A34" w:rsidRPr="00C22C35" w:rsidRDefault="00BC5D72" w:rsidP="001271F3">
      <w:pPr>
        <w:jc w:val="both"/>
        <w:rPr>
          <w:lang w:eastAsia="ja-JP"/>
        </w:rPr>
      </w:pPr>
      <w:r w:rsidRPr="00C22C35">
        <w:rPr>
          <w:lang w:eastAsia="ja-JP"/>
        </w:rPr>
        <w:t>N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se operatori i transportit, p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rkat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sisht personi fizik apo juridik b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n p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rs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ritje t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 xml:space="preserve"> kund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rvajtjes s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 xml:space="preserve"> njejt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, at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her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 xml:space="preserve"> p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rpos d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nimit me gjob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, do ti shqiptohet edhe masa mbrojt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se e ndales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s p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>r ushtrimin e veprimtaris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 xml:space="preserve"> s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 xml:space="preserve"> transportit rrugor n</w:t>
      </w:r>
      <w:r w:rsidR="00105ED7" w:rsidRPr="00C22C35">
        <w:rPr>
          <w:lang w:eastAsia="ja-JP"/>
        </w:rPr>
        <w:t>ë</w:t>
      </w:r>
      <w:r w:rsidRPr="00C22C35">
        <w:rPr>
          <w:lang w:eastAsia="ja-JP"/>
        </w:rPr>
        <w:t xml:space="preserve"> koh</w:t>
      </w:r>
      <w:r w:rsidR="00105ED7" w:rsidRPr="00C22C35">
        <w:rPr>
          <w:lang w:eastAsia="ja-JP"/>
        </w:rPr>
        <w:t>ë</w:t>
      </w:r>
      <w:r w:rsidR="00FC4731" w:rsidRPr="00C22C35">
        <w:rPr>
          <w:lang w:eastAsia="ja-JP"/>
        </w:rPr>
        <w:t>zgjatje prej 6</w:t>
      </w:r>
      <w:r w:rsidRPr="00C22C35">
        <w:rPr>
          <w:lang w:eastAsia="ja-JP"/>
        </w:rPr>
        <w:t xml:space="preserve"> deri </w:t>
      </w:r>
      <w:r w:rsidR="00FC4731" w:rsidRPr="00C22C35">
        <w:rPr>
          <w:lang w:eastAsia="ja-JP"/>
        </w:rPr>
        <w:t>12</w:t>
      </w:r>
      <w:r w:rsidRPr="00C22C35">
        <w:rPr>
          <w:lang w:eastAsia="ja-JP"/>
        </w:rPr>
        <w:t xml:space="preserve"> muaj.</w:t>
      </w:r>
    </w:p>
    <w:p w14:paraId="3EF928D7" w14:textId="77777777" w:rsidR="00953EF3" w:rsidRPr="00C22C35" w:rsidRDefault="00953EF3" w:rsidP="001271F3">
      <w:pPr>
        <w:jc w:val="both"/>
        <w:rPr>
          <w:lang w:eastAsia="ja-JP"/>
        </w:rPr>
      </w:pPr>
    </w:p>
    <w:p w14:paraId="77A0A242" w14:textId="367BB961" w:rsidR="007D1A34" w:rsidRPr="00C22C35" w:rsidRDefault="00A82F6D" w:rsidP="007D1A34">
      <w:pPr>
        <w:jc w:val="center"/>
        <w:rPr>
          <w:b/>
          <w:lang w:eastAsia="ja-JP"/>
        </w:rPr>
      </w:pPr>
      <w:r w:rsidRPr="00C22C35">
        <w:rPr>
          <w:b/>
          <w:lang w:eastAsia="ja-JP"/>
        </w:rPr>
        <w:t xml:space="preserve">Neni </w:t>
      </w:r>
      <w:r w:rsidR="00742138" w:rsidRPr="00C22C35">
        <w:rPr>
          <w:b/>
          <w:lang w:eastAsia="ja-JP"/>
        </w:rPr>
        <w:t>8</w:t>
      </w:r>
      <w:r w:rsidR="004E0210" w:rsidRPr="00C22C35">
        <w:rPr>
          <w:b/>
          <w:lang w:eastAsia="ja-JP"/>
        </w:rPr>
        <w:t>6</w:t>
      </w:r>
    </w:p>
    <w:p w14:paraId="687DBC3B" w14:textId="77777777" w:rsidR="007A280F" w:rsidRPr="00C22C35" w:rsidRDefault="007A280F" w:rsidP="007D1A34">
      <w:pPr>
        <w:jc w:val="center"/>
        <w:rPr>
          <w:b/>
          <w:lang w:eastAsia="ja-JP"/>
        </w:rPr>
      </w:pPr>
    </w:p>
    <w:p w14:paraId="3AAAFFD2" w14:textId="77777777" w:rsidR="007D1A34" w:rsidRPr="00C22C35" w:rsidRDefault="00290F66" w:rsidP="007D1A34">
      <w:pPr>
        <w:rPr>
          <w:lang w:eastAsia="ja-JP"/>
        </w:rPr>
      </w:pPr>
      <w:r w:rsidRPr="00C22C35">
        <w:rPr>
          <w:lang w:eastAsia="ja-JP"/>
        </w:rPr>
        <w:t xml:space="preserve">1. </w:t>
      </w:r>
      <w:r w:rsidR="00D438B0" w:rsidRPr="00C22C35">
        <w:rPr>
          <w:lang w:eastAsia="ja-JP"/>
        </w:rPr>
        <w:t xml:space="preserve"> </w:t>
      </w:r>
      <w:r w:rsidR="007D1A34" w:rsidRPr="00C22C35">
        <w:rPr>
          <w:lang w:eastAsia="ja-JP"/>
        </w:rPr>
        <w:t>Me hyrjen në fuqi të kësaj rregul</w:t>
      </w:r>
      <w:r w:rsidR="0082744D" w:rsidRPr="00C22C35">
        <w:rPr>
          <w:lang w:eastAsia="ja-JP"/>
        </w:rPr>
        <w:t>lore, shfuqizohet Rre</w:t>
      </w:r>
      <w:r w:rsidR="002C3D09" w:rsidRPr="00C22C35">
        <w:rPr>
          <w:lang w:eastAsia="ja-JP"/>
        </w:rPr>
        <w:t xml:space="preserve">gullorja </w:t>
      </w:r>
      <w:r w:rsidR="0082744D" w:rsidRPr="00C22C35">
        <w:rPr>
          <w:lang w:eastAsia="ja-JP"/>
        </w:rPr>
        <w:t>01Nr.07-344-32032/14 e datës 31.10.2014</w:t>
      </w:r>
      <w:r w:rsidR="007D1A34" w:rsidRPr="00C22C35">
        <w:rPr>
          <w:lang w:eastAsia="ja-JP"/>
        </w:rPr>
        <w:t xml:space="preserve"> Për Transport Rrugor në Territorin e Komunës së Kaçanikut.</w:t>
      </w:r>
    </w:p>
    <w:p w14:paraId="4D24F3B4" w14:textId="77777777" w:rsidR="007D1A34" w:rsidRPr="00C22C35" w:rsidRDefault="00290F66" w:rsidP="007D1A34">
      <w:pPr>
        <w:rPr>
          <w:lang w:eastAsia="ja-JP"/>
        </w:rPr>
      </w:pPr>
      <w:r w:rsidRPr="00C22C35">
        <w:rPr>
          <w:lang w:eastAsia="ja-JP"/>
        </w:rPr>
        <w:t>2.  Me hyrjen n</w:t>
      </w:r>
      <w:r w:rsidR="00BD727D" w:rsidRPr="00C22C35">
        <w:rPr>
          <w:lang w:eastAsia="ja-JP"/>
        </w:rPr>
        <w:t>ë</w:t>
      </w:r>
      <w:r w:rsidRPr="00C22C35">
        <w:rPr>
          <w:lang w:eastAsia="ja-JP"/>
        </w:rPr>
        <w:t xml:space="preserve"> fuqi t</w:t>
      </w:r>
      <w:r w:rsidR="00BD727D" w:rsidRPr="00C22C35">
        <w:rPr>
          <w:lang w:eastAsia="ja-JP"/>
        </w:rPr>
        <w:t>ë</w:t>
      </w:r>
      <w:r w:rsidRPr="00C22C35">
        <w:rPr>
          <w:lang w:eastAsia="ja-JP"/>
        </w:rPr>
        <w:t xml:space="preserve"> k</w:t>
      </w:r>
      <w:r w:rsidR="00BD727D" w:rsidRPr="00C22C35">
        <w:rPr>
          <w:lang w:eastAsia="ja-JP"/>
        </w:rPr>
        <w:t>ë</w:t>
      </w:r>
      <w:r w:rsidRPr="00C22C35">
        <w:rPr>
          <w:lang w:eastAsia="ja-JP"/>
        </w:rPr>
        <w:t>saj rregullore, revokohen t</w:t>
      </w:r>
      <w:r w:rsidR="00BD727D" w:rsidRPr="00C22C35">
        <w:rPr>
          <w:lang w:eastAsia="ja-JP"/>
        </w:rPr>
        <w:t>ë</w:t>
      </w:r>
      <w:r w:rsidRPr="00C22C35">
        <w:rPr>
          <w:lang w:eastAsia="ja-JP"/>
        </w:rPr>
        <w:t xml:space="preserve"> gjitha rendet ekzistuese t</w:t>
      </w:r>
      <w:r w:rsidR="00BD727D" w:rsidRPr="00C22C35">
        <w:rPr>
          <w:lang w:eastAsia="ja-JP"/>
        </w:rPr>
        <w:t>ë</w:t>
      </w:r>
      <w:r w:rsidRPr="00C22C35">
        <w:rPr>
          <w:lang w:eastAsia="ja-JP"/>
        </w:rPr>
        <w:t xml:space="preserve"> udh</w:t>
      </w:r>
      <w:r w:rsidR="00BD727D" w:rsidRPr="00C22C35">
        <w:rPr>
          <w:lang w:eastAsia="ja-JP"/>
        </w:rPr>
        <w:t>ë</w:t>
      </w:r>
      <w:r w:rsidRPr="00C22C35">
        <w:rPr>
          <w:lang w:eastAsia="ja-JP"/>
        </w:rPr>
        <w:t>timit.</w:t>
      </w:r>
    </w:p>
    <w:p w14:paraId="1DA6271F" w14:textId="77777777" w:rsidR="00953EF3" w:rsidRPr="00C22C35" w:rsidRDefault="00953EF3" w:rsidP="007D1A34">
      <w:pPr>
        <w:rPr>
          <w:lang w:eastAsia="ja-JP"/>
        </w:rPr>
      </w:pPr>
    </w:p>
    <w:p w14:paraId="0A3784DD" w14:textId="293796E8" w:rsidR="007D1A34" w:rsidRPr="00C22C35" w:rsidRDefault="00A82F6D" w:rsidP="007D1A34">
      <w:pPr>
        <w:jc w:val="center"/>
        <w:rPr>
          <w:b/>
          <w:lang w:eastAsia="ja-JP"/>
        </w:rPr>
      </w:pPr>
      <w:r w:rsidRPr="00C22C35">
        <w:rPr>
          <w:b/>
          <w:lang w:eastAsia="ja-JP"/>
        </w:rPr>
        <w:t xml:space="preserve">Neni </w:t>
      </w:r>
      <w:r w:rsidR="00742138" w:rsidRPr="00C22C35">
        <w:rPr>
          <w:b/>
          <w:lang w:eastAsia="ja-JP"/>
        </w:rPr>
        <w:t>8</w:t>
      </w:r>
      <w:r w:rsidR="004E0210" w:rsidRPr="00C22C35">
        <w:rPr>
          <w:b/>
          <w:lang w:eastAsia="ja-JP"/>
        </w:rPr>
        <w:t>7</w:t>
      </w:r>
    </w:p>
    <w:p w14:paraId="0EF0D965" w14:textId="77777777" w:rsidR="007A280F" w:rsidRPr="00C22C35" w:rsidRDefault="007A280F" w:rsidP="007D1A34">
      <w:pPr>
        <w:jc w:val="center"/>
        <w:rPr>
          <w:b/>
          <w:lang w:eastAsia="ja-JP"/>
        </w:rPr>
      </w:pPr>
    </w:p>
    <w:p w14:paraId="48D0B9A1" w14:textId="77777777" w:rsidR="00290F66" w:rsidRPr="00C22C35" w:rsidRDefault="007D1A34" w:rsidP="009345D1">
      <w:pPr>
        <w:jc w:val="both"/>
        <w:rPr>
          <w:lang w:eastAsia="ja-JP"/>
        </w:rPr>
      </w:pPr>
      <w:r w:rsidRPr="00C22C35">
        <w:rPr>
          <w:lang w:eastAsia="ja-JP"/>
        </w:rPr>
        <w:t>Për të gjitha rastet që nuk janë përfshirë në këtë rregullore, do të zbatohet ligji për transport rrugor.</w:t>
      </w:r>
    </w:p>
    <w:p w14:paraId="0A6E2956" w14:textId="77777777" w:rsidR="00953EF3" w:rsidRPr="00C22C35" w:rsidRDefault="00953EF3" w:rsidP="009345D1">
      <w:pPr>
        <w:jc w:val="both"/>
        <w:rPr>
          <w:lang w:eastAsia="ja-JP"/>
        </w:rPr>
      </w:pPr>
    </w:p>
    <w:p w14:paraId="3F348589" w14:textId="5AD8FE17" w:rsidR="007D1A34" w:rsidRPr="00C22C35" w:rsidRDefault="00A82F6D" w:rsidP="007D1A34">
      <w:pPr>
        <w:jc w:val="center"/>
        <w:rPr>
          <w:b/>
          <w:lang w:eastAsia="ja-JP"/>
        </w:rPr>
      </w:pPr>
      <w:r w:rsidRPr="00C22C35">
        <w:rPr>
          <w:b/>
          <w:lang w:eastAsia="ja-JP"/>
        </w:rPr>
        <w:t xml:space="preserve">Neni  </w:t>
      </w:r>
      <w:r w:rsidR="00742138" w:rsidRPr="00C22C35">
        <w:rPr>
          <w:b/>
          <w:lang w:eastAsia="ja-JP"/>
        </w:rPr>
        <w:t>8</w:t>
      </w:r>
      <w:r w:rsidR="004E0210" w:rsidRPr="00C22C35">
        <w:rPr>
          <w:b/>
          <w:lang w:eastAsia="ja-JP"/>
        </w:rPr>
        <w:t>8</w:t>
      </w:r>
    </w:p>
    <w:p w14:paraId="5CF3A293" w14:textId="77777777" w:rsidR="00690852" w:rsidRPr="00C22C35" w:rsidRDefault="00690852" w:rsidP="007D1A34">
      <w:pPr>
        <w:jc w:val="center"/>
        <w:rPr>
          <w:lang w:eastAsia="ja-JP"/>
        </w:rPr>
      </w:pPr>
      <w:r w:rsidRPr="00C22C35">
        <w:rPr>
          <w:lang w:eastAsia="ja-JP"/>
        </w:rPr>
        <w:t>Hyrja në fuqi</w:t>
      </w:r>
    </w:p>
    <w:p w14:paraId="09B0B806" w14:textId="77777777" w:rsidR="007A280F" w:rsidRPr="00C22C35" w:rsidRDefault="007A280F" w:rsidP="007D1A34">
      <w:pPr>
        <w:jc w:val="center"/>
        <w:rPr>
          <w:lang w:eastAsia="ja-JP"/>
        </w:rPr>
      </w:pPr>
    </w:p>
    <w:p w14:paraId="5B9070C1" w14:textId="77777777" w:rsidR="007D1A34" w:rsidRPr="00C22C35" w:rsidRDefault="007D1A34" w:rsidP="007D1A34">
      <w:pPr>
        <w:jc w:val="both"/>
        <w:rPr>
          <w:lang w:eastAsia="ja-JP"/>
        </w:rPr>
      </w:pPr>
      <w:r w:rsidRPr="00C22C35">
        <w:rPr>
          <w:lang w:eastAsia="ja-JP"/>
        </w:rPr>
        <w:t xml:space="preserve">Kjo Rregullore hyn në fuqi </w:t>
      </w:r>
      <w:r w:rsidR="009E0F16" w:rsidRPr="00C22C35">
        <w:rPr>
          <w:lang w:eastAsia="ja-JP"/>
        </w:rPr>
        <w:t>30</w:t>
      </w:r>
      <w:r w:rsidR="006C05DC" w:rsidRPr="00C22C35">
        <w:rPr>
          <w:lang w:eastAsia="ja-JP"/>
        </w:rPr>
        <w:t xml:space="preserve"> ditë p</w:t>
      </w:r>
      <w:r w:rsidR="00F844E4" w:rsidRPr="00C22C35">
        <w:rPr>
          <w:lang w:eastAsia="ja-JP"/>
        </w:rPr>
        <w:t>as regjistrimit në protokollin e</w:t>
      </w:r>
      <w:r w:rsidR="006C05DC" w:rsidRPr="00C22C35">
        <w:rPr>
          <w:lang w:eastAsia="ja-JP"/>
        </w:rPr>
        <w:t xml:space="preserve"> MAPL-së</w:t>
      </w:r>
      <w:r w:rsidR="00690852" w:rsidRPr="00C22C35">
        <w:rPr>
          <w:lang w:eastAsia="ja-JP"/>
        </w:rPr>
        <w:t>, përkatësisht 7 ditë pas publikimit në ueb-faqen e komunës.</w:t>
      </w:r>
    </w:p>
    <w:p w14:paraId="4F428D41" w14:textId="77777777" w:rsidR="007D1A34" w:rsidRPr="002C3D09" w:rsidRDefault="007D1A34" w:rsidP="007D1A34">
      <w:pPr>
        <w:jc w:val="both"/>
        <w:rPr>
          <w:color w:val="000000" w:themeColor="text1"/>
          <w:lang w:eastAsia="ja-JP"/>
        </w:rPr>
      </w:pPr>
    </w:p>
    <w:p w14:paraId="4731DB18" w14:textId="77777777" w:rsidR="007D1A34" w:rsidRPr="002C3D09" w:rsidRDefault="007D1A34" w:rsidP="007D1A34">
      <w:pPr>
        <w:jc w:val="center"/>
        <w:rPr>
          <w:color w:val="000000" w:themeColor="text1"/>
          <w:lang w:eastAsia="ja-JP"/>
        </w:rPr>
      </w:pPr>
    </w:p>
    <w:p w14:paraId="5EAEF172" w14:textId="77777777" w:rsidR="007D1A34" w:rsidRPr="002C3D09" w:rsidRDefault="007D1A34" w:rsidP="007D1A34">
      <w:pPr>
        <w:jc w:val="center"/>
        <w:rPr>
          <w:color w:val="000000" w:themeColor="text1"/>
          <w:lang w:eastAsia="ja-JP"/>
        </w:rPr>
      </w:pPr>
    </w:p>
    <w:p w14:paraId="7871986C" w14:textId="77777777" w:rsidR="00690852" w:rsidRPr="002C3D09" w:rsidRDefault="007D1A34" w:rsidP="00690852">
      <w:pPr>
        <w:ind w:left="2160" w:firstLine="720"/>
        <w:jc w:val="center"/>
        <w:rPr>
          <w:color w:val="000000" w:themeColor="text1"/>
          <w:lang w:eastAsia="ja-JP"/>
        </w:rPr>
      </w:pPr>
      <w:r w:rsidRPr="002C3D09">
        <w:rPr>
          <w:color w:val="000000" w:themeColor="text1"/>
          <w:lang w:eastAsia="ja-JP"/>
        </w:rPr>
        <w:t xml:space="preserve">     </w:t>
      </w:r>
      <w:r w:rsidR="00290F66" w:rsidRPr="002C3D09">
        <w:rPr>
          <w:color w:val="000000" w:themeColor="text1"/>
          <w:lang w:eastAsia="ja-JP"/>
        </w:rPr>
        <w:t xml:space="preserve">                      </w:t>
      </w:r>
    </w:p>
    <w:p w14:paraId="38F16AA9" w14:textId="77777777" w:rsidR="007D1A34" w:rsidRPr="002C3D09" w:rsidRDefault="007D1A34" w:rsidP="009345D1">
      <w:pPr>
        <w:ind w:left="2160" w:firstLine="720"/>
        <w:jc w:val="center"/>
        <w:rPr>
          <w:color w:val="000000" w:themeColor="text1"/>
          <w:lang w:eastAsia="ja-JP"/>
        </w:rPr>
      </w:pPr>
    </w:p>
    <w:p w14:paraId="20959FF3" w14:textId="77777777" w:rsidR="002C3D09" w:rsidRPr="002C3D09" w:rsidRDefault="002C3D09">
      <w:pPr>
        <w:ind w:left="2160" w:firstLine="720"/>
        <w:jc w:val="center"/>
        <w:rPr>
          <w:color w:val="000000" w:themeColor="text1"/>
          <w:lang w:eastAsia="ja-JP"/>
        </w:rPr>
      </w:pPr>
    </w:p>
    <w:sectPr w:rsidR="002C3D09" w:rsidRPr="002C3D09" w:rsidSect="00134471">
      <w:footerReference w:type="default" r:id="rId10"/>
      <w:pgSz w:w="11906" w:h="16838"/>
      <w:pgMar w:top="1080" w:right="144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230B" w14:textId="77777777" w:rsidR="00874453" w:rsidRDefault="00874453" w:rsidP="00535B16">
      <w:r>
        <w:separator/>
      </w:r>
    </w:p>
  </w:endnote>
  <w:endnote w:type="continuationSeparator" w:id="0">
    <w:p w14:paraId="575C2A48" w14:textId="77777777" w:rsidR="00874453" w:rsidRDefault="00874453" w:rsidP="0053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877887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EBA33" w14:textId="77777777" w:rsidR="00F135A2" w:rsidRDefault="00F135A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23</w:t>
        </w:r>
        <w:r>
          <w:fldChar w:fldCharType="end"/>
        </w:r>
      </w:p>
    </w:sdtContent>
  </w:sdt>
  <w:p w14:paraId="0AE9F638" w14:textId="77777777" w:rsidR="00F135A2" w:rsidRDefault="00F13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A52C" w14:textId="77777777" w:rsidR="00874453" w:rsidRDefault="00874453" w:rsidP="00535B16">
      <w:r>
        <w:separator/>
      </w:r>
    </w:p>
  </w:footnote>
  <w:footnote w:type="continuationSeparator" w:id="0">
    <w:p w14:paraId="2C86A6F7" w14:textId="77777777" w:rsidR="00874453" w:rsidRDefault="00874453" w:rsidP="0053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D70"/>
    <w:multiLevelType w:val="hybridMultilevel"/>
    <w:tmpl w:val="4AF05AFC"/>
    <w:lvl w:ilvl="0" w:tplc="D6A4EF66">
      <w:start w:val="1"/>
      <w:numFmt w:val="decimal"/>
      <w:lvlText w:val="%1."/>
      <w:lvlJc w:val="left"/>
      <w:pPr>
        <w:ind w:left="142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sq-AL" w:eastAsia="en-US" w:bidi="ar-SA"/>
      </w:rPr>
    </w:lvl>
    <w:lvl w:ilvl="1" w:tplc="A8A41CCA">
      <w:numFmt w:val="bullet"/>
      <w:lvlText w:val="•"/>
      <w:lvlJc w:val="left"/>
      <w:pPr>
        <w:ind w:left="1127" w:hanging="258"/>
      </w:pPr>
      <w:rPr>
        <w:rFonts w:hint="default"/>
        <w:lang w:val="sq-AL" w:eastAsia="en-US" w:bidi="ar-SA"/>
      </w:rPr>
    </w:lvl>
    <w:lvl w:ilvl="2" w:tplc="D9C0581A">
      <w:numFmt w:val="bullet"/>
      <w:lvlText w:val="•"/>
      <w:lvlJc w:val="left"/>
      <w:pPr>
        <w:ind w:left="2114" w:hanging="258"/>
      </w:pPr>
      <w:rPr>
        <w:rFonts w:hint="default"/>
        <w:lang w:val="sq-AL" w:eastAsia="en-US" w:bidi="ar-SA"/>
      </w:rPr>
    </w:lvl>
    <w:lvl w:ilvl="3" w:tplc="6B1C911A">
      <w:numFmt w:val="bullet"/>
      <w:lvlText w:val="•"/>
      <w:lvlJc w:val="left"/>
      <w:pPr>
        <w:ind w:left="3102" w:hanging="258"/>
      </w:pPr>
      <w:rPr>
        <w:rFonts w:hint="default"/>
        <w:lang w:val="sq-AL" w:eastAsia="en-US" w:bidi="ar-SA"/>
      </w:rPr>
    </w:lvl>
    <w:lvl w:ilvl="4" w:tplc="282C8A52">
      <w:numFmt w:val="bullet"/>
      <w:lvlText w:val="•"/>
      <w:lvlJc w:val="left"/>
      <w:pPr>
        <w:ind w:left="4089" w:hanging="258"/>
      </w:pPr>
      <w:rPr>
        <w:rFonts w:hint="default"/>
        <w:lang w:val="sq-AL" w:eastAsia="en-US" w:bidi="ar-SA"/>
      </w:rPr>
    </w:lvl>
    <w:lvl w:ilvl="5" w:tplc="022ED9F4">
      <w:numFmt w:val="bullet"/>
      <w:lvlText w:val="•"/>
      <w:lvlJc w:val="left"/>
      <w:pPr>
        <w:ind w:left="5077" w:hanging="258"/>
      </w:pPr>
      <w:rPr>
        <w:rFonts w:hint="default"/>
        <w:lang w:val="sq-AL" w:eastAsia="en-US" w:bidi="ar-SA"/>
      </w:rPr>
    </w:lvl>
    <w:lvl w:ilvl="6" w:tplc="03AEA8CA">
      <w:numFmt w:val="bullet"/>
      <w:lvlText w:val="•"/>
      <w:lvlJc w:val="left"/>
      <w:pPr>
        <w:ind w:left="6064" w:hanging="258"/>
      </w:pPr>
      <w:rPr>
        <w:rFonts w:hint="default"/>
        <w:lang w:val="sq-AL" w:eastAsia="en-US" w:bidi="ar-SA"/>
      </w:rPr>
    </w:lvl>
    <w:lvl w:ilvl="7" w:tplc="C7746B6E">
      <w:numFmt w:val="bullet"/>
      <w:lvlText w:val="•"/>
      <w:lvlJc w:val="left"/>
      <w:pPr>
        <w:ind w:left="7052" w:hanging="258"/>
      </w:pPr>
      <w:rPr>
        <w:rFonts w:hint="default"/>
        <w:lang w:val="sq-AL" w:eastAsia="en-US" w:bidi="ar-SA"/>
      </w:rPr>
    </w:lvl>
    <w:lvl w:ilvl="8" w:tplc="D2A24A52">
      <w:numFmt w:val="bullet"/>
      <w:lvlText w:val="•"/>
      <w:lvlJc w:val="left"/>
      <w:pPr>
        <w:ind w:left="8039" w:hanging="258"/>
      </w:pPr>
      <w:rPr>
        <w:rFonts w:hint="default"/>
        <w:lang w:val="sq-AL" w:eastAsia="en-US" w:bidi="ar-SA"/>
      </w:rPr>
    </w:lvl>
  </w:abstractNum>
  <w:abstractNum w:abstractNumId="1" w15:restartNumberingAfterBreak="0">
    <w:nsid w:val="076D2331"/>
    <w:multiLevelType w:val="multilevel"/>
    <w:tmpl w:val="A8404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" w15:restartNumberingAfterBreak="0">
    <w:nsid w:val="09676ECD"/>
    <w:multiLevelType w:val="hybridMultilevel"/>
    <w:tmpl w:val="0F0EFAEE"/>
    <w:lvl w:ilvl="0" w:tplc="417A7AD8">
      <w:start w:val="1"/>
      <w:numFmt w:val="decimal"/>
      <w:lvlText w:val="%1."/>
      <w:lvlJc w:val="left"/>
      <w:pPr>
        <w:ind w:left="410" w:hanging="292"/>
      </w:pPr>
      <w:rPr>
        <w:rFonts w:hint="default"/>
        <w:spacing w:val="0"/>
        <w:w w:val="98"/>
        <w:lang w:val="sq-AL" w:eastAsia="en-US" w:bidi="ar-SA"/>
      </w:rPr>
    </w:lvl>
    <w:lvl w:ilvl="1" w:tplc="4350C160">
      <w:numFmt w:val="bullet"/>
      <w:lvlText w:val="•"/>
      <w:lvlJc w:val="left"/>
      <w:pPr>
        <w:ind w:left="1377" w:hanging="292"/>
      </w:pPr>
      <w:rPr>
        <w:rFonts w:hint="default"/>
        <w:lang w:val="sq-AL" w:eastAsia="en-US" w:bidi="ar-SA"/>
      </w:rPr>
    </w:lvl>
    <w:lvl w:ilvl="2" w:tplc="12742F90">
      <w:numFmt w:val="bullet"/>
      <w:lvlText w:val="•"/>
      <w:lvlJc w:val="left"/>
      <w:pPr>
        <w:ind w:left="2334" w:hanging="292"/>
      </w:pPr>
      <w:rPr>
        <w:rFonts w:hint="default"/>
        <w:lang w:val="sq-AL" w:eastAsia="en-US" w:bidi="ar-SA"/>
      </w:rPr>
    </w:lvl>
    <w:lvl w:ilvl="3" w:tplc="0A084764">
      <w:numFmt w:val="bullet"/>
      <w:lvlText w:val="•"/>
      <w:lvlJc w:val="left"/>
      <w:pPr>
        <w:ind w:left="3292" w:hanging="292"/>
      </w:pPr>
      <w:rPr>
        <w:rFonts w:hint="default"/>
        <w:lang w:val="sq-AL" w:eastAsia="en-US" w:bidi="ar-SA"/>
      </w:rPr>
    </w:lvl>
    <w:lvl w:ilvl="4" w:tplc="34AE7284">
      <w:numFmt w:val="bullet"/>
      <w:lvlText w:val="•"/>
      <w:lvlJc w:val="left"/>
      <w:pPr>
        <w:ind w:left="4249" w:hanging="292"/>
      </w:pPr>
      <w:rPr>
        <w:rFonts w:hint="default"/>
        <w:lang w:val="sq-AL" w:eastAsia="en-US" w:bidi="ar-SA"/>
      </w:rPr>
    </w:lvl>
    <w:lvl w:ilvl="5" w:tplc="C382E38A">
      <w:numFmt w:val="bullet"/>
      <w:lvlText w:val="•"/>
      <w:lvlJc w:val="left"/>
      <w:pPr>
        <w:ind w:left="5207" w:hanging="292"/>
      </w:pPr>
      <w:rPr>
        <w:rFonts w:hint="default"/>
        <w:lang w:val="sq-AL" w:eastAsia="en-US" w:bidi="ar-SA"/>
      </w:rPr>
    </w:lvl>
    <w:lvl w:ilvl="6" w:tplc="B6205EDA">
      <w:numFmt w:val="bullet"/>
      <w:lvlText w:val="•"/>
      <w:lvlJc w:val="left"/>
      <w:pPr>
        <w:ind w:left="6164" w:hanging="292"/>
      </w:pPr>
      <w:rPr>
        <w:rFonts w:hint="default"/>
        <w:lang w:val="sq-AL" w:eastAsia="en-US" w:bidi="ar-SA"/>
      </w:rPr>
    </w:lvl>
    <w:lvl w:ilvl="7" w:tplc="479A6B48">
      <w:numFmt w:val="bullet"/>
      <w:lvlText w:val="•"/>
      <w:lvlJc w:val="left"/>
      <w:pPr>
        <w:ind w:left="7122" w:hanging="292"/>
      </w:pPr>
      <w:rPr>
        <w:rFonts w:hint="default"/>
        <w:lang w:val="sq-AL" w:eastAsia="en-US" w:bidi="ar-SA"/>
      </w:rPr>
    </w:lvl>
    <w:lvl w:ilvl="8" w:tplc="0FA0DBE0">
      <w:numFmt w:val="bullet"/>
      <w:lvlText w:val="•"/>
      <w:lvlJc w:val="left"/>
      <w:pPr>
        <w:ind w:left="8079" w:hanging="292"/>
      </w:pPr>
      <w:rPr>
        <w:rFonts w:hint="default"/>
        <w:lang w:val="sq-AL" w:eastAsia="en-US" w:bidi="ar-SA"/>
      </w:rPr>
    </w:lvl>
  </w:abstractNum>
  <w:abstractNum w:abstractNumId="3" w15:restartNumberingAfterBreak="0">
    <w:nsid w:val="0C1B2972"/>
    <w:multiLevelType w:val="multilevel"/>
    <w:tmpl w:val="6C321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E8838BC"/>
    <w:multiLevelType w:val="multilevel"/>
    <w:tmpl w:val="A926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 w15:restartNumberingAfterBreak="0">
    <w:nsid w:val="0EC0044B"/>
    <w:multiLevelType w:val="multilevel"/>
    <w:tmpl w:val="C062DF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cs="Times New Roman" w:hint="default"/>
      </w:rPr>
    </w:lvl>
  </w:abstractNum>
  <w:abstractNum w:abstractNumId="6" w15:restartNumberingAfterBreak="0">
    <w:nsid w:val="11AE7A8A"/>
    <w:multiLevelType w:val="hybridMultilevel"/>
    <w:tmpl w:val="A20E8116"/>
    <w:lvl w:ilvl="0" w:tplc="B6AC64F4">
      <w:start w:val="1"/>
      <w:numFmt w:val="decimal"/>
      <w:lvlText w:val="%1."/>
      <w:lvlJc w:val="left"/>
      <w:pPr>
        <w:ind w:left="128" w:hanging="254"/>
      </w:pPr>
      <w:rPr>
        <w:rFonts w:hint="default"/>
        <w:spacing w:val="0"/>
        <w:w w:val="108"/>
        <w:lang w:val="sq-AL" w:eastAsia="en-US" w:bidi="ar-SA"/>
      </w:rPr>
    </w:lvl>
    <w:lvl w:ilvl="1" w:tplc="4D2C1230">
      <w:numFmt w:val="bullet"/>
      <w:lvlText w:val="•"/>
      <w:lvlJc w:val="left"/>
      <w:pPr>
        <w:ind w:left="1229" w:hanging="254"/>
      </w:pPr>
      <w:rPr>
        <w:rFonts w:hint="default"/>
        <w:lang w:val="sq-AL" w:eastAsia="en-US" w:bidi="ar-SA"/>
      </w:rPr>
    </w:lvl>
    <w:lvl w:ilvl="2" w:tplc="17CA10BE">
      <w:numFmt w:val="bullet"/>
      <w:lvlText w:val="•"/>
      <w:lvlJc w:val="left"/>
      <w:pPr>
        <w:ind w:left="2338" w:hanging="254"/>
      </w:pPr>
      <w:rPr>
        <w:rFonts w:hint="default"/>
        <w:lang w:val="sq-AL" w:eastAsia="en-US" w:bidi="ar-SA"/>
      </w:rPr>
    </w:lvl>
    <w:lvl w:ilvl="3" w:tplc="A1F81D04">
      <w:numFmt w:val="bullet"/>
      <w:lvlText w:val="•"/>
      <w:lvlJc w:val="left"/>
      <w:pPr>
        <w:ind w:left="3448" w:hanging="254"/>
      </w:pPr>
      <w:rPr>
        <w:rFonts w:hint="default"/>
        <w:lang w:val="sq-AL" w:eastAsia="en-US" w:bidi="ar-SA"/>
      </w:rPr>
    </w:lvl>
    <w:lvl w:ilvl="4" w:tplc="8794DA34">
      <w:numFmt w:val="bullet"/>
      <w:lvlText w:val="•"/>
      <w:lvlJc w:val="left"/>
      <w:pPr>
        <w:ind w:left="4557" w:hanging="254"/>
      </w:pPr>
      <w:rPr>
        <w:rFonts w:hint="default"/>
        <w:lang w:val="sq-AL" w:eastAsia="en-US" w:bidi="ar-SA"/>
      </w:rPr>
    </w:lvl>
    <w:lvl w:ilvl="5" w:tplc="AA782B5A">
      <w:numFmt w:val="bullet"/>
      <w:lvlText w:val="•"/>
      <w:lvlJc w:val="left"/>
      <w:pPr>
        <w:ind w:left="5667" w:hanging="254"/>
      </w:pPr>
      <w:rPr>
        <w:rFonts w:hint="default"/>
        <w:lang w:val="sq-AL" w:eastAsia="en-US" w:bidi="ar-SA"/>
      </w:rPr>
    </w:lvl>
    <w:lvl w:ilvl="6" w:tplc="7F0420F8">
      <w:numFmt w:val="bullet"/>
      <w:lvlText w:val="•"/>
      <w:lvlJc w:val="left"/>
      <w:pPr>
        <w:ind w:left="6776" w:hanging="254"/>
      </w:pPr>
      <w:rPr>
        <w:rFonts w:hint="default"/>
        <w:lang w:val="sq-AL" w:eastAsia="en-US" w:bidi="ar-SA"/>
      </w:rPr>
    </w:lvl>
    <w:lvl w:ilvl="7" w:tplc="0A62D410">
      <w:numFmt w:val="bullet"/>
      <w:lvlText w:val="•"/>
      <w:lvlJc w:val="left"/>
      <w:pPr>
        <w:ind w:left="7886" w:hanging="254"/>
      </w:pPr>
      <w:rPr>
        <w:rFonts w:hint="default"/>
        <w:lang w:val="sq-AL" w:eastAsia="en-US" w:bidi="ar-SA"/>
      </w:rPr>
    </w:lvl>
    <w:lvl w:ilvl="8" w:tplc="18862AC8">
      <w:numFmt w:val="bullet"/>
      <w:lvlText w:val="•"/>
      <w:lvlJc w:val="left"/>
      <w:pPr>
        <w:ind w:left="8995" w:hanging="254"/>
      </w:pPr>
      <w:rPr>
        <w:rFonts w:hint="default"/>
        <w:lang w:val="sq-AL" w:eastAsia="en-US" w:bidi="ar-SA"/>
      </w:rPr>
    </w:lvl>
  </w:abstractNum>
  <w:abstractNum w:abstractNumId="7" w15:restartNumberingAfterBreak="0">
    <w:nsid w:val="13D33687"/>
    <w:multiLevelType w:val="hybridMultilevel"/>
    <w:tmpl w:val="52947F66"/>
    <w:lvl w:ilvl="0" w:tplc="715A0F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A4ABD"/>
    <w:multiLevelType w:val="hybridMultilevel"/>
    <w:tmpl w:val="F014E364"/>
    <w:lvl w:ilvl="0" w:tplc="19984F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A776F"/>
    <w:multiLevelType w:val="hybridMultilevel"/>
    <w:tmpl w:val="E34A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F5D65"/>
    <w:multiLevelType w:val="multilevel"/>
    <w:tmpl w:val="71DC98F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cs="Times New Roman" w:hint="default"/>
      </w:rPr>
    </w:lvl>
  </w:abstractNum>
  <w:abstractNum w:abstractNumId="11" w15:restartNumberingAfterBreak="0">
    <w:nsid w:val="2B661B15"/>
    <w:multiLevelType w:val="multilevel"/>
    <w:tmpl w:val="4D065C5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cs="Times New Roman" w:hint="default"/>
      </w:rPr>
    </w:lvl>
  </w:abstractNum>
  <w:abstractNum w:abstractNumId="12" w15:restartNumberingAfterBreak="0">
    <w:nsid w:val="331B3F12"/>
    <w:multiLevelType w:val="hybridMultilevel"/>
    <w:tmpl w:val="5224CA62"/>
    <w:lvl w:ilvl="0" w:tplc="C8A2A50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D5A42"/>
    <w:multiLevelType w:val="hybridMultilevel"/>
    <w:tmpl w:val="17F0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318C"/>
    <w:multiLevelType w:val="multilevel"/>
    <w:tmpl w:val="EACC4F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92861E9"/>
    <w:multiLevelType w:val="multilevel"/>
    <w:tmpl w:val="6B02BBEA"/>
    <w:lvl w:ilvl="0">
      <w:start w:val="1"/>
      <w:numFmt w:val="decimal"/>
      <w:lvlText w:val="%1."/>
      <w:lvlJc w:val="left"/>
      <w:pPr>
        <w:ind w:left="108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5"/>
        <w:sz w:val="24"/>
        <w:szCs w:val="24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783" w:hanging="333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4"/>
        <w:sz w:val="24"/>
        <w:szCs w:val="24"/>
        <w:lang w:val="sq-AL" w:eastAsia="en-US" w:bidi="ar-SA"/>
      </w:rPr>
    </w:lvl>
    <w:lvl w:ilvl="2">
      <w:numFmt w:val="bullet"/>
      <w:lvlText w:val="•"/>
      <w:lvlJc w:val="left"/>
      <w:pPr>
        <w:ind w:left="1714" w:hanging="333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749" w:hanging="333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784" w:hanging="333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819" w:hanging="333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54" w:hanging="333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89" w:hanging="333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924" w:hanging="333"/>
      </w:pPr>
      <w:rPr>
        <w:rFonts w:hint="default"/>
        <w:lang w:val="sq-AL" w:eastAsia="en-US" w:bidi="ar-SA"/>
      </w:rPr>
    </w:lvl>
  </w:abstractNum>
  <w:abstractNum w:abstractNumId="16" w15:restartNumberingAfterBreak="0">
    <w:nsid w:val="394553B3"/>
    <w:multiLevelType w:val="hybridMultilevel"/>
    <w:tmpl w:val="B1F6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1C08"/>
    <w:multiLevelType w:val="multilevel"/>
    <w:tmpl w:val="1F6830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8" w15:restartNumberingAfterBreak="0">
    <w:nsid w:val="41D66D5E"/>
    <w:multiLevelType w:val="multilevel"/>
    <w:tmpl w:val="110AF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BC2C5C"/>
    <w:multiLevelType w:val="hybridMultilevel"/>
    <w:tmpl w:val="26FC1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C553B"/>
    <w:multiLevelType w:val="hybridMultilevel"/>
    <w:tmpl w:val="A8D6A79A"/>
    <w:lvl w:ilvl="0" w:tplc="F54E5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0A2CB1"/>
    <w:multiLevelType w:val="multilevel"/>
    <w:tmpl w:val="77F2F858"/>
    <w:lvl w:ilvl="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cs="Times New Roman" w:hint="default"/>
      </w:rPr>
    </w:lvl>
  </w:abstractNum>
  <w:abstractNum w:abstractNumId="22" w15:restartNumberingAfterBreak="0">
    <w:nsid w:val="4A5439A9"/>
    <w:multiLevelType w:val="multilevel"/>
    <w:tmpl w:val="B560B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664B2C"/>
    <w:multiLevelType w:val="hybridMultilevel"/>
    <w:tmpl w:val="9B30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702E0"/>
    <w:multiLevelType w:val="hybridMultilevel"/>
    <w:tmpl w:val="0B38E056"/>
    <w:lvl w:ilvl="0" w:tplc="CB82C368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sq-AL" w:eastAsia="en-US" w:bidi="ar-SA"/>
      </w:rPr>
    </w:lvl>
    <w:lvl w:ilvl="1" w:tplc="0A581DCE">
      <w:numFmt w:val="bullet"/>
      <w:lvlText w:val="•"/>
      <w:lvlJc w:val="left"/>
      <w:pPr>
        <w:ind w:left="1305" w:hanging="243"/>
      </w:pPr>
      <w:rPr>
        <w:rFonts w:hint="default"/>
        <w:lang w:val="sq-AL" w:eastAsia="en-US" w:bidi="ar-SA"/>
      </w:rPr>
    </w:lvl>
    <w:lvl w:ilvl="2" w:tplc="EA64B00C">
      <w:numFmt w:val="bullet"/>
      <w:lvlText w:val="•"/>
      <w:lvlJc w:val="left"/>
      <w:pPr>
        <w:ind w:left="2270" w:hanging="243"/>
      </w:pPr>
      <w:rPr>
        <w:rFonts w:hint="default"/>
        <w:lang w:val="sq-AL" w:eastAsia="en-US" w:bidi="ar-SA"/>
      </w:rPr>
    </w:lvl>
    <w:lvl w:ilvl="3" w:tplc="69B26364">
      <w:numFmt w:val="bullet"/>
      <w:lvlText w:val="•"/>
      <w:lvlJc w:val="left"/>
      <w:pPr>
        <w:ind w:left="3236" w:hanging="243"/>
      </w:pPr>
      <w:rPr>
        <w:rFonts w:hint="default"/>
        <w:lang w:val="sq-AL" w:eastAsia="en-US" w:bidi="ar-SA"/>
      </w:rPr>
    </w:lvl>
    <w:lvl w:ilvl="4" w:tplc="48F8D924">
      <w:numFmt w:val="bullet"/>
      <w:lvlText w:val="•"/>
      <w:lvlJc w:val="left"/>
      <w:pPr>
        <w:ind w:left="4201" w:hanging="243"/>
      </w:pPr>
      <w:rPr>
        <w:rFonts w:hint="default"/>
        <w:lang w:val="sq-AL" w:eastAsia="en-US" w:bidi="ar-SA"/>
      </w:rPr>
    </w:lvl>
    <w:lvl w:ilvl="5" w:tplc="F2809CC0">
      <w:numFmt w:val="bullet"/>
      <w:lvlText w:val="•"/>
      <w:lvlJc w:val="left"/>
      <w:pPr>
        <w:ind w:left="5167" w:hanging="243"/>
      </w:pPr>
      <w:rPr>
        <w:rFonts w:hint="default"/>
        <w:lang w:val="sq-AL" w:eastAsia="en-US" w:bidi="ar-SA"/>
      </w:rPr>
    </w:lvl>
    <w:lvl w:ilvl="6" w:tplc="F6A6F788">
      <w:numFmt w:val="bullet"/>
      <w:lvlText w:val="•"/>
      <w:lvlJc w:val="left"/>
      <w:pPr>
        <w:ind w:left="6132" w:hanging="243"/>
      </w:pPr>
      <w:rPr>
        <w:rFonts w:hint="default"/>
        <w:lang w:val="sq-AL" w:eastAsia="en-US" w:bidi="ar-SA"/>
      </w:rPr>
    </w:lvl>
    <w:lvl w:ilvl="7" w:tplc="DA9E8E08">
      <w:numFmt w:val="bullet"/>
      <w:lvlText w:val="•"/>
      <w:lvlJc w:val="left"/>
      <w:pPr>
        <w:ind w:left="7098" w:hanging="243"/>
      </w:pPr>
      <w:rPr>
        <w:rFonts w:hint="default"/>
        <w:lang w:val="sq-AL" w:eastAsia="en-US" w:bidi="ar-SA"/>
      </w:rPr>
    </w:lvl>
    <w:lvl w:ilvl="8" w:tplc="2DE87240">
      <w:numFmt w:val="bullet"/>
      <w:lvlText w:val="•"/>
      <w:lvlJc w:val="left"/>
      <w:pPr>
        <w:ind w:left="8063" w:hanging="243"/>
      </w:pPr>
      <w:rPr>
        <w:rFonts w:hint="default"/>
        <w:lang w:val="sq-AL" w:eastAsia="en-US" w:bidi="ar-SA"/>
      </w:rPr>
    </w:lvl>
  </w:abstractNum>
  <w:abstractNum w:abstractNumId="25" w15:restartNumberingAfterBreak="0">
    <w:nsid w:val="549E05E6"/>
    <w:multiLevelType w:val="multilevel"/>
    <w:tmpl w:val="EE1A1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1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6" w15:restartNumberingAfterBreak="0">
    <w:nsid w:val="649C0DF3"/>
    <w:multiLevelType w:val="multilevel"/>
    <w:tmpl w:val="B88A3B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7" w15:restartNumberingAfterBreak="0">
    <w:nsid w:val="65A954A6"/>
    <w:multiLevelType w:val="multilevel"/>
    <w:tmpl w:val="B0347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BBD7D96"/>
    <w:multiLevelType w:val="hybridMultilevel"/>
    <w:tmpl w:val="C402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67BEA"/>
    <w:multiLevelType w:val="hybridMultilevel"/>
    <w:tmpl w:val="6F22D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0660B"/>
    <w:multiLevelType w:val="hybridMultilevel"/>
    <w:tmpl w:val="6F663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0515B"/>
    <w:multiLevelType w:val="hybridMultilevel"/>
    <w:tmpl w:val="8C26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E0BFE"/>
    <w:multiLevelType w:val="multilevel"/>
    <w:tmpl w:val="74B23F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3" w15:restartNumberingAfterBreak="0">
    <w:nsid w:val="77ED0FFE"/>
    <w:multiLevelType w:val="multilevel"/>
    <w:tmpl w:val="6F349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780821F1"/>
    <w:multiLevelType w:val="multilevel"/>
    <w:tmpl w:val="928808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5" w15:restartNumberingAfterBreak="0">
    <w:nsid w:val="78DC663E"/>
    <w:multiLevelType w:val="multilevel"/>
    <w:tmpl w:val="6B16CA0C"/>
    <w:lvl w:ilvl="0">
      <w:start w:val="1"/>
      <w:numFmt w:val="decimal"/>
      <w:lvlText w:val="%1."/>
      <w:lvlJc w:val="left"/>
      <w:pPr>
        <w:ind w:left="692" w:hanging="24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3"/>
        <w:szCs w:val="23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707" w:hanging="33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6"/>
        <w:sz w:val="21"/>
        <w:szCs w:val="21"/>
        <w:lang w:val="sq-AL" w:eastAsia="en-US" w:bidi="ar-SA"/>
      </w:rPr>
    </w:lvl>
    <w:lvl w:ilvl="2">
      <w:numFmt w:val="bullet"/>
      <w:lvlText w:val="•"/>
      <w:lvlJc w:val="left"/>
      <w:pPr>
        <w:ind w:left="1732" w:hanging="339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765" w:hanging="339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798" w:hanging="339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830" w:hanging="339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863" w:hanging="339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896" w:hanging="339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928" w:hanging="339"/>
      </w:pPr>
      <w:rPr>
        <w:rFonts w:hint="default"/>
        <w:lang w:val="sq-AL" w:eastAsia="en-US" w:bidi="ar-SA"/>
      </w:rPr>
    </w:lvl>
  </w:abstractNum>
  <w:abstractNum w:abstractNumId="36" w15:restartNumberingAfterBreak="0">
    <w:nsid w:val="791859EA"/>
    <w:multiLevelType w:val="multilevel"/>
    <w:tmpl w:val="5F08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193249"/>
    <w:multiLevelType w:val="hybridMultilevel"/>
    <w:tmpl w:val="3936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11"/>
  </w:num>
  <w:num w:numId="5">
    <w:abstractNumId w:val="21"/>
  </w:num>
  <w:num w:numId="6">
    <w:abstractNumId w:val="14"/>
  </w:num>
  <w:num w:numId="7">
    <w:abstractNumId w:val="10"/>
  </w:num>
  <w:num w:numId="8">
    <w:abstractNumId w:val="34"/>
  </w:num>
  <w:num w:numId="9">
    <w:abstractNumId w:val="22"/>
  </w:num>
  <w:num w:numId="10">
    <w:abstractNumId w:val="32"/>
  </w:num>
  <w:num w:numId="11">
    <w:abstractNumId w:val="25"/>
  </w:num>
  <w:num w:numId="12">
    <w:abstractNumId w:val="33"/>
  </w:num>
  <w:num w:numId="13">
    <w:abstractNumId w:val="31"/>
  </w:num>
  <w:num w:numId="14">
    <w:abstractNumId w:val="16"/>
  </w:num>
  <w:num w:numId="15">
    <w:abstractNumId w:val="30"/>
  </w:num>
  <w:num w:numId="16">
    <w:abstractNumId w:val="7"/>
  </w:num>
  <w:num w:numId="17">
    <w:abstractNumId w:val="12"/>
  </w:num>
  <w:num w:numId="18">
    <w:abstractNumId w:val="5"/>
  </w:num>
  <w:num w:numId="19">
    <w:abstractNumId w:val="20"/>
  </w:num>
  <w:num w:numId="20">
    <w:abstractNumId w:val="19"/>
  </w:num>
  <w:num w:numId="21">
    <w:abstractNumId w:val="28"/>
  </w:num>
  <w:num w:numId="22">
    <w:abstractNumId w:val="9"/>
  </w:num>
  <w:num w:numId="23">
    <w:abstractNumId w:val="27"/>
  </w:num>
  <w:num w:numId="24">
    <w:abstractNumId w:val="4"/>
  </w:num>
  <w:num w:numId="25">
    <w:abstractNumId w:val="2"/>
  </w:num>
  <w:num w:numId="26">
    <w:abstractNumId w:val="24"/>
  </w:num>
  <w:num w:numId="27">
    <w:abstractNumId w:val="15"/>
  </w:num>
  <w:num w:numId="28">
    <w:abstractNumId w:val="0"/>
  </w:num>
  <w:num w:numId="29">
    <w:abstractNumId w:val="6"/>
  </w:num>
  <w:num w:numId="30">
    <w:abstractNumId w:val="23"/>
  </w:num>
  <w:num w:numId="31">
    <w:abstractNumId w:val="37"/>
  </w:num>
  <w:num w:numId="32">
    <w:abstractNumId w:val="29"/>
  </w:num>
  <w:num w:numId="33">
    <w:abstractNumId w:val="35"/>
  </w:num>
  <w:num w:numId="34">
    <w:abstractNumId w:val="3"/>
  </w:num>
  <w:num w:numId="35">
    <w:abstractNumId w:val="18"/>
  </w:num>
  <w:num w:numId="36">
    <w:abstractNumId w:val="13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E8"/>
    <w:rsid w:val="00000353"/>
    <w:rsid w:val="000018CE"/>
    <w:rsid w:val="00002501"/>
    <w:rsid w:val="000028A4"/>
    <w:rsid w:val="00002C99"/>
    <w:rsid w:val="00003DB3"/>
    <w:rsid w:val="000063DB"/>
    <w:rsid w:val="00006C02"/>
    <w:rsid w:val="00011275"/>
    <w:rsid w:val="0001185B"/>
    <w:rsid w:val="00011AEA"/>
    <w:rsid w:val="0001289A"/>
    <w:rsid w:val="0001335E"/>
    <w:rsid w:val="00013446"/>
    <w:rsid w:val="000137C4"/>
    <w:rsid w:val="00013D42"/>
    <w:rsid w:val="000166BD"/>
    <w:rsid w:val="00017FBC"/>
    <w:rsid w:val="000208FD"/>
    <w:rsid w:val="00022BA7"/>
    <w:rsid w:val="000234EC"/>
    <w:rsid w:val="00024CC6"/>
    <w:rsid w:val="00026088"/>
    <w:rsid w:val="00031507"/>
    <w:rsid w:val="00035C1C"/>
    <w:rsid w:val="000370F7"/>
    <w:rsid w:val="000400D9"/>
    <w:rsid w:val="00041CF9"/>
    <w:rsid w:val="000432FF"/>
    <w:rsid w:val="00044A21"/>
    <w:rsid w:val="000455D4"/>
    <w:rsid w:val="00045BF5"/>
    <w:rsid w:val="00045CF1"/>
    <w:rsid w:val="00046438"/>
    <w:rsid w:val="000524E1"/>
    <w:rsid w:val="000543F0"/>
    <w:rsid w:val="000545E4"/>
    <w:rsid w:val="00054F59"/>
    <w:rsid w:val="000569D9"/>
    <w:rsid w:val="00061C8C"/>
    <w:rsid w:val="0006536C"/>
    <w:rsid w:val="000658A2"/>
    <w:rsid w:val="0006711C"/>
    <w:rsid w:val="0007654A"/>
    <w:rsid w:val="000829E3"/>
    <w:rsid w:val="00083133"/>
    <w:rsid w:val="000839D5"/>
    <w:rsid w:val="00083D98"/>
    <w:rsid w:val="00086C43"/>
    <w:rsid w:val="00087AB8"/>
    <w:rsid w:val="00091C16"/>
    <w:rsid w:val="000937BB"/>
    <w:rsid w:val="00093BDD"/>
    <w:rsid w:val="0009466E"/>
    <w:rsid w:val="00095629"/>
    <w:rsid w:val="000B2375"/>
    <w:rsid w:val="000B2C32"/>
    <w:rsid w:val="000B5ED7"/>
    <w:rsid w:val="000C01C5"/>
    <w:rsid w:val="000C2A96"/>
    <w:rsid w:val="000C48FA"/>
    <w:rsid w:val="000C4910"/>
    <w:rsid w:val="000C676C"/>
    <w:rsid w:val="000D0E44"/>
    <w:rsid w:val="000E2947"/>
    <w:rsid w:val="000E41CB"/>
    <w:rsid w:val="000E7A8C"/>
    <w:rsid w:val="000E7E14"/>
    <w:rsid w:val="000F1FC9"/>
    <w:rsid w:val="000F4105"/>
    <w:rsid w:val="000F4B2E"/>
    <w:rsid w:val="000F6CF9"/>
    <w:rsid w:val="001001BC"/>
    <w:rsid w:val="00101CEE"/>
    <w:rsid w:val="00102892"/>
    <w:rsid w:val="001028D0"/>
    <w:rsid w:val="00103847"/>
    <w:rsid w:val="00105ED7"/>
    <w:rsid w:val="001060EB"/>
    <w:rsid w:val="0010649C"/>
    <w:rsid w:val="00107000"/>
    <w:rsid w:val="00107A20"/>
    <w:rsid w:val="00110DB7"/>
    <w:rsid w:val="00111994"/>
    <w:rsid w:val="00112DC5"/>
    <w:rsid w:val="001138CF"/>
    <w:rsid w:val="00114004"/>
    <w:rsid w:val="00115326"/>
    <w:rsid w:val="00120657"/>
    <w:rsid w:val="001209C9"/>
    <w:rsid w:val="0012506A"/>
    <w:rsid w:val="00126170"/>
    <w:rsid w:val="001271F3"/>
    <w:rsid w:val="001273A2"/>
    <w:rsid w:val="00134471"/>
    <w:rsid w:val="00135DD1"/>
    <w:rsid w:val="00140554"/>
    <w:rsid w:val="00141136"/>
    <w:rsid w:val="0014258F"/>
    <w:rsid w:val="0014457F"/>
    <w:rsid w:val="00144A42"/>
    <w:rsid w:val="00146DE2"/>
    <w:rsid w:val="00147F84"/>
    <w:rsid w:val="00151ABA"/>
    <w:rsid w:val="00152CD8"/>
    <w:rsid w:val="00153D54"/>
    <w:rsid w:val="00154386"/>
    <w:rsid w:val="0016144A"/>
    <w:rsid w:val="001623D0"/>
    <w:rsid w:val="00165AA6"/>
    <w:rsid w:val="0017080A"/>
    <w:rsid w:val="001715BA"/>
    <w:rsid w:val="0017392D"/>
    <w:rsid w:val="00176490"/>
    <w:rsid w:val="00177C15"/>
    <w:rsid w:val="00180F96"/>
    <w:rsid w:val="00181457"/>
    <w:rsid w:val="0018330A"/>
    <w:rsid w:val="00183395"/>
    <w:rsid w:val="00183AF8"/>
    <w:rsid w:val="001873B4"/>
    <w:rsid w:val="00190EE6"/>
    <w:rsid w:val="00190F69"/>
    <w:rsid w:val="00194D86"/>
    <w:rsid w:val="001974B2"/>
    <w:rsid w:val="001A2901"/>
    <w:rsid w:val="001A4AEF"/>
    <w:rsid w:val="001A6799"/>
    <w:rsid w:val="001A7563"/>
    <w:rsid w:val="001A799A"/>
    <w:rsid w:val="001B45FA"/>
    <w:rsid w:val="001C0619"/>
    <w:rsid w:val="001C3E14"/>
    <w:rsid w:val="001C4C27"/>
    <w:rsid w:val="001C7930"/>
    <w:rsid w:val="001C7EAD"/>
    <w:rsid w:val="001D7A78"/>
    <w:rsid w:val="001E05F0"/>
    <w:rsid w:val="001E28A0"/>
    <w:rsid w:val="001E3567"/>
    <w:rsid w:val="001E614A"/>
    <w:rsid w:val="001F0495"/>
    <w:rsid w:val="001F0FBD"/>
    <w:rsid w:val="001F173C"/>
    <w:rsid w:val="001F40F9"/>
    <w:rsid w:val="001F7892"/>
    <w:rsid w:val="00200BFE"/>
    <w:rsid w:val="00201195"/>
    <w:rsid w:val="0020156B"/>
    <w:rsid w:val="002016F9"/>
    <w:rsid w:val="0020254A"/>
    <w:rsid w:val="00203527"/>
    <w:rsid w:val="0020720C"/>
    <w:rsid w:val="002109BB"/>
    <w:rsid w:val="00210C6D"/>
    <w:rsid w:val="00214750"/>
    <w:rsid w:val="00217894"/>
    <w:rsid w:val="00217A44"/>
    <w:rsid w:val="00217F2B"/>
    <w:rsid w:val="00220E95"/>
    <w:rsid w:val="00222643"/>
    <w:rsid w:val="00223FD7"/>
    <w:rsid w:val="002260B6"/>
    <w:rsid w:val="0022704E"/>
    <w:rsid w:val="002301CC"/>
    <w:rsid w:val="00233821"/>
    <w:rsid w:val="00233CB0"/>
    <w:rsid w:val="0023409A"/>
    <w:rsid w:val="00236B37"/>
    <w:rsid w:val="00237879"/>
    <w:rsid w:val="0024034B"/>
    <w:rsid w:val="00243375"/>
    <w:rsid w:val="002450D6"/>
    <w:rsid w:val="00246331"/>
    <w:rsid w:val="00247BA8"/>
    <w:rsid w:val="00253485"/>
    <w:rsid w:val="002556B5"/>
    <w:rsid w:val="00256001"/>
    <w:rsid w:val="00257E8B"/>
    <w:rsid w:val="00261080"/>
    <w:rsid w:val="00261AC0"/>
    <w:rsid w:val="0026647D"/>
    <w:rsid w:val="00266971"/>
    <w:rsid w:val="00267F4B"/>
    <w:rsid w:val="0027013E"/>
    <w:rsid w:val="0027092F"/>
    <w:rsid w:val="00276546"/>
    <w:rsid w:val="002768E1"/>
    <w:rsid w:val="00276D1A"/>
    <w:rsid w:val="0027788B"/>
    <w:rsid w:val="0028156D"/>
    <w:rsid w:val="00282BB7"/>
    <w:rsid w:val="00284D4D"/>
    <w:rsid w:val="0028754A"/>
    <w:rsid w:val="00290F66"/>
    <w:rsid w:val="00291A6B"/>
    <w:rsid w:val="00292779"/>
    <w:rsid w:val="00295AEF"/>
    <w:rsid w:val="00295BF0"/>
    <w:rsid w:val="002A263D"/>
    <w:rsid w:val="002A3334"/>
    <w:rsid w:val="002A4B70"/>
    <w:rsid w:val="002A5BA3"/>
    <w:rsid w:val="002A7393"/>
    <w:rsid w:val="002B6020"/>
    <w:rsid w:val="002B64E9"/>
    <w:rsid w:val="002C2C0C"/>
    <w:rsid w:val="002C3D09"/>
    <w:rsid w:val="002C6479"/>
    <w:rsid w:val="002C6BB2"/>
    <w:rsid w:val="002D2A68"/>
    <w:rsid w:val="002D5E33"/>
    <w:rsid w:val="002D7BD2"/>
    <w:rsid w:val="002E0C73"/>
    <w:rsid w:val="002E0FF3"/>
    <w:rsid w:val="002E1AFA"/>
    <w:rsid w:val="002E4E95"/>
    <w:rsid w:val="002E508E"/>
    <w:rsid w:val="002E5198"/>
    <w:rsid w:val="002E6903"/>
    <w:rsid w:val="002E702C"/>
    <w:rsid w:val="002E7985"/>
    <w:rsid w:val="002F1429"/>
    <w:rsid w:val="002F7E8F"/>
    <w:rsid w:val="00300136"/>
    <w:rsid w:val="003102C9"/>
    <w:rsid w:val="00314E3A"/>
    <w:rsid w:val="00315A88"/>
    <w:rsid w:val="00321D95"/>
    <w:rsid w:val="003234A1"/>
    <w:rsid w:val="00325E4D"/>
    <w:rsid w:val="00325FAC"/>
    <w:rsid w:val="003272DD"/>
    <w:rsid w:val="003274BA"/>
    <w:rsid w:val="00327C7C"/>
    <w:rsid w:val="00330256"/>
    <w:rsid w:val="00333EE1"/>
    <w:rsid w:val="0033408E"/>
    <w:rsid w:val="003355D6"/>
    <w:rsid w:val="0034001E"/>
    <w:rsid w:val="00340649"/>
    <w:rsid w:val="00344450"/>
    <w:rsid w:val="00344E2C"/>
    <w:rsid w:val="00347021"/>
    <w:rsid w:val="00347B6C"/>
    <w:rsid w:val="00351E32"/>
    <w:rsid w:val="003525F4"/>
    <w:rsid w:val="00353095"/>
    <w:rsid w:val="00353DB6"/>
    <w:rsid w:val="00355C1A"/>
    <w:rsid w:val="00363E63"/>
    <w:rsid w:val="003656F1"/>
    <w:rsid w:val="003663E0"/>
    <w:rsid w:val="00376B31"/>
    <w:rsid w:val="003824F6"/>
    <w:rsid w:val="0038302C"/>
    <w:rsid w:val="0038437E"/>
    <w:rsid w:val="003859B5"/>
    <w:rsid w:val="003A1E3A"/>
    <w:rsid w:val="003A46E6"/>
    <w:rsid w:val="003A4B00"/>
    <w:rsid w:val="003A5984"/>
    <w:rsid w:val="003A61E4"/>
    <w:rsid w:val="003A74E2"/>
    <w:rsid w:val="003B73B6"/>
    <w:rsid w:val="003B749A"/>
    <w:rsid w:val="003C25C4"/>
    <w:rsid w:val="003C26BC"/>
    <w:rsid w:val="003C6EA4"/>
    <w:rsid w:val="003C7A79"/>
    <w:rsid w:val="003C7F7E"/>
    <w:rsid w:val="003C7F84"/>
    <w:rsid w:val="003D13CA"/>
    <w:rsid w:val="003D1568"/>
    <w:rsid w:val="003D73CF"/>
    <w:rsid w:val="003D7B24"/>
    <w:rsid w:val="003D7D47"/>
    <w:rsid w:val="003D7DB3"/>
    <w:rsid w:val="003E3B93"/>
    <w:rsid w:val="003E7DF1"/>
    <w:rsid w:val="003F2C21"/>
    <w:rsid w:val="003F3D7B"/>
    <w:rsid w:val="0040349C"/>
    <w:rsid w:val="004046EA"/>
    <w:rsid w:val="00405C58"/>
    <w:rsid w:val="004076F4"/>
    <w:rsid w:val="00410AEA"/>
    <w:rsid w:val="00411844"/>
    <w:rsid w:val="00413A73"/>
    <w:rsid w:val="0041631A"/>
    <w:rsid w:val="00425C7F"/>
    <w:rsid w:val="004264CF"/>
    <w:rsid w:val="0043068C"/>
    <w:rsid w:val="00432477"/>
    <w:rsid w:val="0044270F"/>
    <w:rsid w:val="00447463"/>
    <w:rsid w:val="00451ADD"/>
    <w:rsid w:val="004522C6"/>
    <w:rsid w:val="00452A6C"/>
    <w:rsid w:val="004537CA"/>
    <w:rsid w:val="00453886"/>
    <w:rsid w:val="00454829"/>
    <w:rsid w:val="00463190"/>
    <w:rsid w:val="00463E89"/>
    <w:rsid w:val="0046437B"/>
    <w:rsid w:val="00464FDE"/>
    <w:rsid w:val="00466452"/>
    <w:rsid w:val="00466A27"/>
    <w:rsid w:val="0046790A"/>
    <w:rsid w:val="0047035F"/>
    <w:rsid w:val="00471351"/>
    <w:rsid w:val="00472013"/>
    <w:rsid w:val="00472892"/>
    <w:rsid w:val="004728BF"/>
    <w:rsid w:val="00473D07"/>
    <w:rsid w:val="0047491C"/>
    <w:rsid w:val="00477433"/>
    <w:rsid w:val="00483090"/>
    <w:rsid w:val="004914D2"/>
    <w:rsid w:val="00492B61"/>
    <w:rsid w:val="00495F1E"/>
    <w:rsid w:val="00496DBD"/>
    <w:rsid w:val="004A08A4"/>
    <w:rsid w:val="004A24D1"/>
    <w:rsid w:val="004A3B79"/>
    <w:rsid w:val="004A6F47"/>
    <w:rsid w:val="004A78AE"/>
    <w:rsid w:val="004A7B9B"/>
    <w:rsid w:val="004B0225"/>
    <w:rsid w:val="004B03FC"/>
    <w:rsid w:val="004B147F"/>
    <w:rsid w:val="004B2B61"/>
    <w:rsid w:val="004B4938"/>
    <w:rsid w:val="004B5EAF"/>
    <w:rsid w:val="004B77E9"/>
    <w:rsid w:val="004C2F7E"/>
    <w:rsid w:val="004C4F3A"/>
    <w:rsid w:val="004C4FE2"/>
    <w:rsid w:val="004C54E0"/>
    <w:rsid w:val="004D1ABE"/>
    <w:rsid w:val="004D41B6"/>
    <w:rsid w:val="004E0210"/>
    <w:rsid w:val="004E0E51"/>
    <w:rsid w:val="004E5DD5"/>
    <w:rsid w:val="004E646A"/>
    <w:rsid w:val="004F02B3"/>
    <w:rsid w:val="004F0D59"/>
    <w:rsid w:val="004F20A5"/>
    <w:rsid w:val="004F52B1"/>
    <w:rsid w:val="004F5417"/>
    <w:rsid w:val="004F7AFB"/>
    <w:rsid w:val="005020A1"/>
    <w:rsid w:val="00502E54"/>
    <w:rsid w:val="00507207"/>
    <w:rsid w:val="00520DD9"/>
    <w:rsid w:val="00521936"/>
    <w:rsid w:val="005246E7"/>
    <w:rsid w:val="005309C0"/>
    <w:rsid w:val="00534D6B"/>
    <w:rsid w:val="0053589C"/>
    <w:rsid w:val="00535B16"/>
    <w:rsid w:val="00536930"/>
    <w:rsid w:val="005403FC"/>
    <w:rsid w:val="005405B5"/>
    <w:rsid w:val="005412F2"/>
    <w:rsid w:val="00543D98"/>
    <w:rsid w:val="0055119E"/>
    <w:rsid w:val="00553B76"/>
    <w:rsid w:val="005561E7"/>
    <w:rsid w:val="005608E5"/>
    <w:rsid w:val="00560C3F"/>
    <w:rsid w:val="005614CD"/>
    <w:rsid w:val="005619F3"/>
    <w:rsid w:val="005721AC"/>
    <w:rsid w:val="00572CA8"/>
    <w:rsid w:val="00573887"/>
    <w:rsid w:val="0057767D"/>
    <w:rsid w:val="00577A36"/>
    <w:rsid w:val="00577D4C"/>
    <w:rsid w:val="005823D6"/>
    <w:rsid w:val="00583451"/>
    <w:rsid w:val="00584095"/>
    <w:rsid w:val="00584A90"/>
    <w:rsid w:val="00587353"/>
    <w:rsid w:val="00592A81"/>
    <w:rsid w:val="0059301B"/>
    <w:rsid w:val="005940C4"/>
    <w:rsid w:val="00595A2E"/>
    <w:rsid w:val="005A0768"/>
    <w:rsid w:val="005A2193"/>
    <w:rsid w:val="005A31A9"/>
    <w:rsid w:val="005A3A00"/>
    <w:rsid w:val="005A746D"/>
    <w:rsid w:val="005B066D"/>
    <w:rsid w:val="005B081C"/>
    <w:rsid w:val="005B11C6"/>
    <w:rsid w:val="005B11F8"/>
    <w:rsid w:val="005B1F2E"/>
    <w:rsid w:val="005B27BE"/>
    <w:rsid w:val="005B2FF8"/>
    <w:rsid w:val="005B5512"/>
    <w:rsid w:val="005B64E8"/>
    <w:rsid w:val="005C0493"/>
    <w:rsid w:val="005C49E6"/>
    <w:rsid w:val="005C5CEA"/>
    <w:rsid w:val="005C74C9"/>
    <w:rsid w:val="005C7890"/>
    <w:rsid w:val="005D1BBB"/>
    <w:rsid w:val="005D3B9D"/>
    <w:rsid w:val="005D4F26"/>
    <w:rsid w:val="005E0C27"/>
    <w:rsid w:val="005E30D5"/>
    <w:rsid w:val="005E3FF6"/>
    <w:rsid w:val="005E4B33"/>
    <w:rsid w:val="005E4F04"/>
    <w:rsid w:val="005E627F"/>
    <w:rsid w:val="005E65D0"/>
    <w:rsid w:val="005F0838"/>
    <w:rsid w:val="005F1ABF"/>
    <w:rsid w:val="005F23B8"/>
    <w:rsid w:val="005F3C30"/>
    <w:rsid w:val="005F3D65"/>
    <w:rsid w:val="005F5E56"/>
    <w:rsid w:val="006006A9"/>
    <w:rsid w:val="006037C7"/>
    <w:rsid w:val="00603FE6"/>
    <w:rsid w:val="00611B9C"/>
    <w:rsid w:val="006130C2"/>
    <w:rsid w:val="00613F11"/>
    <w:rsid w:val="00615514"/>
    <w:rsid w:val="00615705"/>
    <w:rsid w:val="00621F94"/>
    <w:rsid w:val="006233E8"/>
    <w:rsid w:val="00624582"/>
    <w:rsid w:val="006255B8"/>
    <w:rsid w:val="00627210"/>
    <w:rsid w:val="00630D87"/>
    <w:rsid w:val="006317CF"/>
    <w:rsid w:val="006332B0"/>
    <w:rsid w:val="0063423E"/>
    <w:rsid w:val="00634466"/>
    <w:rsid w:val="00636A40"/>
    <w:rsid w:val="006373E6"/>
    <w:rsid w:val="00637D04"/>
    <w:rsid w:val="0064224F"/>
    <w:rsid w:val="0064427B"/>
    <w:rsid w:val="00647D92"/>
    <w:rsid w:val="0065406C"/>
    <w:rsid w:val="00654B6C"/>
    <w:rsid w:val="00655C32"/>
    <w:rsid w:val="00656285"/>
    <w:rsid w:val="00662732"/>
    <w:rsid w:val="00665FB2"/>
    <w:rsid w:val="00666F0D"/>
    <w:rsid w:val="006750EE"/>
    <w:rsid w:val="00677CF6"/>
    <w:rsid w:val="00683F51"/>
    <w:rsid w:val="00690852"/>
    <w:rsid w:val="006912A1"/>
    <w:rsid w:val="00691C1A"/>
    <w:rsid w:val="00693A98"/>
    <w:rsid w:val="006942DF"/>
    <w:rsid w:val="00697D98"/>
    <w:rsid w:val="006A7194"/>
    <w:rsid w:val="006B4484"/>
    <w:rsid w:val="006C05DC"/>
    <w:rsid w:val="006C18A7"/>
    <w:rsid w:val="006C1919"/>
    <w:rsid w:val="006C3800"/>
    <w:rsid w:val="006C5F58"/>
    <w:rsid w:val="006D4594"/>
    <w:rsid w:val="006D56FD"/>
    <w:rsid w:val="006D6C38"/>
    <w:rsid w:val="006E0901"/>
    <w:rsid w:val="006E2C45"/>
    <w:rsid w:val="006E339B"/>
    <w:rsid w:val="006E4993"/>
    <w:rsid w:val="006E79F0"/>
    <w:rsid w:val="006F032F"/>
    <w:rsid w:val="006F1405"/>
    <w:rsid w:val="006F1532"/>
    <w:rsid w:val="006F20ED"/>
    <w:rsid w:val="006F21AE"/>
    <w:rsid w:val="006F3043"/>
    <w:rsid w:val="006F32B5"/>
    <w:rsid w:val="006F5DA9"/>
    <w:rsid w:val="006F7242"/>
    <w:rsid w:val="00702BFE"/>
    <w:rsid w:val="0070636B"/>
    <w:rsid w:val="00712C92"/>
    <w:rsid w:val="00714A88"/>
    <w:rsid w:val="007151A5"/>
    <w:rsid w:val="00715F5C"/>
    <w:rsid w:val="00726D4A"/>
    <w:rsid w:val="007311ED"/>
    <w:rsid w:val="00734678"/>
    <w:rsid w:val="00736D80"/>
    <w:rsid w:val="00742138"/>
    <w:rsid w:val="00744A42"/>
    <w:rsid w:val="00745BFB"/>
    <w:rsid w:val="00745FE6"/>
    <w:rsid w:val="00752340"/>
    <w:rsid w:val="00752AF4"/>
    <w:rsid w:val="00753E7A"/>
    <w:rsid w:val="007548B5"/>
    <w:rsid w:val="00756AA8"/>
    <w:rsid w:val="00757731"/>
    <w:rsid w:val="007579A9"/>
    <w:rsid w:val="00757A7C"/>
    <w:rsid w:val="00761253"/>
    <w:rsid w:val="00761409"/>
    <w:rsid w:val="007631ED"/>
    <w:rsid w:val="0076553D"/>
    <w:rsid w:val="00766F57"/>
    <w:rsid w:val="00776C05"/>
    <w:rsid w:val="0077703C"/>
    <w:rsid w:val="00780051"/>
    <w:rsid w:val="007809B5"/>
    <w:rsid w:val="007840D4"/>
    <w:rsid w:val="00785659"/>
    <w:rsid w:val="0079407E"/>
    <w:rsid w:val="0079639C"/>
    <w:rsid w:val="00796D9A"/>
    <w:rsid w:val="007A192B"/>
    <w:rsid w:val="007A24FC"/>
    <w:rsid w:val="007A280F"/>
    <w:rsid w:val="007A4DA2"/>
    <w:rsid w:val="007A5E1A"/>
    <w:rsid w:val="007B1E4B"/>
    <w:rsid w:val="007C2338"/>
    <w:rsid w:val="007C427F"/>
    <w:rsid w:val="007C562E"/>
    <w:rsid w:val="007C579C"/>
    <w:rsid w:val="007C6017"/>
    <w:rsid w:val="007C6043"/>
    <w:rsid w:val="007C6551"/>
    <w:rsid w:val="007C6FA4"/>
    <w:rsid w:val="007D18FF"/>
    <w:rsid w:val="007D1A34"/>
    <w:rsid w:val="007D281C"/>
    <w:rsid w:val="007D3DF5"/>
    <w:rsid w:val="007D4DC2"/>
    <w:rsid w:val="007D5869"/>
    <w:rsid w:val="007D7E27"/>
    <w:rsid w:val="007F09C3"/>
    <w:rsid w:val="007F1EE1"/>
    <w:rsid w:val="007F2AC2"/>
    <w:rsid w:val="007F2E82"/>
    <w:rsid w:val="00801075"/>
    <w:rsid w:val="00801E67"/>
    <w:rsid w:val="008031D7"/>
    <w:rsid w:val="00812657"/>
    <w:rsid w:val="00814F0A"/>
    <w:rsid w:val="008234ED"/>
    <w:rsid w:val="00824025"/>
    <w:rsid w:val="00826D45"/>
    <w:rsid w:val="0082744D"/>
    <w:rsid w:val="00827F78"/>
    <w:rsid w:val="00833CFA"/>
    <w:rsid w:val="00834470"/>
    <w:rsid w:val="00836512"/>
    <w:rsid w:val="00841342"/>
    <w:rsid w:val="008470A3"/>
    <w:rsid w:val="00847F51"/>
    <w:rsid w:val="008523BA"/>
    <w:rsid w:val="00852E08"/>
    <w:rsid w:val="008603C6"/>
    <w:rsid w:val="00862B9A"/>
    <w:rsid w:val="00865429"/>
    <w:rsid w:val="008677BA"/>
    <w:rsid w:val="00867866"/>
    <w:rsid w:val="0087106D"/>
    <w:rsid w:val="00874453"/>
    <w:rsid w:val="008744AC"/>
    <w:rsid w:val="00875F03"/>
    <w:rsid w:val="0087627C"/>
    <w:rsid w:val="00876E34"/>
    <w:rsid w:val="00882B19"/>
    <w:rsid w:val="008863C3"/>
    <w:rsid w:val="00890545"/>
    <w:rsid w:val="008912B1"/>
    <w:rsid w:val="008918A1"/>
    <w:rsid w:val="00891E1A"/>
    <w:rsid w:val="00892CDB"/>
    <w:rsid w:val="00893796"/>
    <w:rsid w:val="008A2001"/>
    <w:rsid w:val="008A2589"/>
    <w:rsid w:val="008A5EB3"/>
    <w:rsid w:val="008B29AE"/>
    <w:rsid w:val="008B3799"/>
    <w:rsid w:val="008B5BF8"/>
    <w:rsid w:val="008B7721"/>
    <w:rsid w:val="008C10E7"/>
    <w:rsid w:val="008C2D14"/>
    <w:rsid w:val="008C385E"/>
    <w:rsid w:val="008C499D"/>
    <w:rsid w:val="008C6387"/>
    <w:rsid w:val="008C7E35"/>
    <w:rsid w:val="008D64C6"/>
    <w:rsid w:val="008D777F"/>
    <w:rsid w:val="008E1E4B"/>
    <w:rsid w:val="008E20BD"/>
    <w:rsid w:val="008F0FEF"/>
    <w:rsid w:val="008F1AB4"/>
    <w:rsid w:val="008F30C2"/>
    <w:rsid w:val="008F4C27"/>
    <w:rsid w:val="008F54DA"/>
    <w:rsid w:val="00900D46"/>
    <w:rsid w:val="00905FD5"/>
    <w:rsid w:val="00906621"/>
    <w:rsid w:val="009100B5"/>
    <w:rsid w:val="00910C47"/>
    <w:rsid w:val="00915B6D"/>
    <w:rsid w:val="00920B1B"/>
    <w:rsid w:val="00922239"/>
    <w:rsid w:val="00924949"/>
    <w:rsid w:val="00924B76"/>
    <w:rsid w:val="00925517"/>
    <w:rsid w:val="00931132"/>
    <w:rsid w:val="00932565"/>
    <w:rsid w:val="009345D1"/>
    <w:rsid w:val="00935EF7"/>
    <w:rsid w:val="00940A43"/>
    <w:rsid w:val="009440DB"/>
    <w:rsid w:val="009451DC"/>
    <w:rsid w:val="00947803"/>
    <w:rsid w:val="009502E0"/>
    <w:rsid w:val="0095162E"/>
    <w:rsid w:val="00953331"/>
    <w:rsid w:val="00953EF3"/>
    <w:rsid w:val="009541E6"/>
    <w:rsid w:val="00956576"/>
    <w:rsid w:val="00960D96"/>
    <w:rsid w:val="00967584"/>
    <w:rsid w:val="0097021D"/>
    <w:rsid w:val="00973359"/>
    <w:rsid w:val="00973D7E"/>
    <w:rsid w:val="00974306"/>
    <w:rsid w:val="00976F6C"/>
    <w:rsid w:val="00977D18"/>
    <w:rsid w:val="00980187"/>
    <w:rsid w:val="0098181A"/>
    <w:rsid w:val="00981FCB"/>
    <w:rsid w:val="00982FF4"/>
    <w:rsid w:val="00983E5B"/>
    <w:rsid w:val="00990962"/>
    <w:rsid w:val="00992A96"/>
    <w:rsid w:val="00995564"/>
    <w:rsid w:val="009A0C9B"/>
    <w:rsid w:val="009A0D7C"/>
    <w:rsid w:val="009A1546"/>
    <w:rsid w:val="009A486F"/>
    <w:rsid w:val="009A55D4"/>
    <w:rsid w:val="009A623F"/>
    <w:rsid w:val="009A62F7"/>
    <w:rsid w:val="009B0B4C"/>
    <w:rsid w:val="009B35B0"/>
    <w:rsid w:val="009B4BEA"/>
    <w:rsid w:val="009B580D"/>
    <w:rsid w:val="009C0CDA"/>
    <w:rsid w:val="009C25D9"/>
    <w:rsid w:val="009C630B"/>
    <w:rsid w:val="009C6842"/>
    <w:rsid w:val="009C68B6"/>
    <w:rsid w:val="009D012E"/>
    <w:rsid w:val="009D0D01"/>
    <w:rsid w:val="009D551F"/>
    <w:rsid w:val="009D66B8"/>
    <w:rsid w:val="009D698A"/>
    <w:rsid w:val="009D6A69"/>
    <w:rsid w:val="009E097B"/>
    <w:rsid w:val="009E0F16"/>
    <w:rsid w:val="009E1DDC"/>
    <w:rsid w:val="009E3270"/>
    <w:rsid w:val="009E5270"/>
    <w:rsid w:val="009F0D9D"/>
    <w:rsid w:val="009F1E54"/>
    <w:rsid w:val="009F233E"/>
    <w:rsid w:val="009F2DCF"/>
    <w:rsid w:val="009F4E09"/>
    <w:rsid w:val="00A00C41"/>
    <w:rsid w:val="00A01B6A"/>
    <w:rsid w:val="00A01EF0"/>
    <w:rsid w:val="00A02389"/>
    <w:rsid w:val="00A068B1"/>
    <w:rsid w:val="00A114AE"/>
    <w:rsid w:val="00A11A21"/>
    <w:rsid w:val="00A1218C"/>
    <w:rsid w:val="00A14735"/>
    <w:rsid w:val="00A2145D"/>
    <w:rsid w:val="00A23AC7"/>
    <w:rsid w:val="00A26222"/>
    <w:rsid w:val="00A2737D"/>
    <w:rsid w:val="00A2784D"/>
    <w:rsid w:val="00A33665"/>
    <w:rsid w:val="00A35AD7"/>
    <w:rsid w:val="00A421F8"/>
    <w:rsid w:val="00A43201"/>
    <w:rsid w:val="00A43F85"/>
    <w:rsid w:val="00A47F10"/>
    <w:rsid w:val="00A526BE"/>
    <w:rsid w:val="00A56DD6"/>
    <w:rsid w:val="00A60541"/>
    <w:rsid w:val="00A6193C"/>
    <w:rsid w:val="00A639A2"/>
    <w:rsid w:val="00A66772"/>
    <w:rsid w:val="00A67F8D"/>
    <w:rsid w:val="00A70096"/>
    <w:rsid w:val="00A723CE"/>
    <w:rsid w:val="00A725D5"/>
    <w:rsid w:val="00A72F22"/>
    <w:rsid w:val="00A73BE8"/>
    <w:rsid w:val="00A741C5"/>
    <w:rsid w:val="00A805DF"/>
    <w:rsid w:val="00A81BD2"/>
    <w:rsid w:val="00A81F92"/>
    <w:rsid w:val="00A82F6D"/>
    <w:rsid w:val="00A84D65"/>
    <w:rsid w:val="00A936A4"/>
    <w:rsid w:val="00A939CF"/>
    <w:rsid w:val="00A94B9D"/>
    <w:rsid w:val="00A94F8B"/>
    <w:rsid w:val="00A95CAA"/>
    <w:rsid w:val="00AA09AB"/>
    <w:rsid w:val="00AA32B7"/>
    <w:rsid w:val="00AA718E"/>
    <w:rsid w:val="00AB1A36"/>
    <w:rsid w:val="00AB32D9"/>
    <w:rsid w:val="00AB3C4A"/>
    <w:rsid w:val="00AB6205"/>
    <w:rsid w:val="00AB7B35"/>
    <w:rsid w:val="00AC224E"/>
    <w:rsid w:val="00AC2A80"/>
    <w:rsid w:val="00AC4520"/>
    <w:rsid w:val="00AC7B48"/>
    <w:rsid w:val="00AC7C24"/>
    <w:rsid w:val="00AD009D"/>
    <w:rsid w:val="00AD0815"/>
    <w:rsid w:val="00AD2156"/>
    <w:rsid w:val="00AD72F1"/>
    <w:rsid w:val="00AE0FC3"/>
    <w:rsid w:val="00AE228A"/>
    <w:rsid w:val="00AE360F"/>
    <w:rsid w:val="00AE43F0"/>
    <w:rsid w:val="00AE496E"/>
    <w:rsid w:val="00AE4CBA"/>
    <w:rsid w:val="00AE7150"/>
    <w:rsid w:val="00AF2A42"/>
    <w:rsid w:val="00AF49B1"/>
    <w:rsid w:val="00AF531D"/>
    <w:rsid w:val="00AF63D9"/>
    <w:rsid w:val="00B07C48"/>
    <w:rsid w:val="00B108A7"/>
    <w:rsid w:val="00B1281B"/>
    <w:rsid w:val="00B130B3"/>
    <w:rsid w:val="00B15E43"/>
    <w:rsid w:val="00B15EF8"/>
    <w:rsid w:val="00B20479"/>
    <w:rsid w:val="00B20F6A"/>
    <w:rsid w:val="00B275E8"/>
    <w:rsid w:val="00B313C6"/>
    <w:rsid w:val="00B336BA"/>
    <w:rsid w:val="00B34F57"/>
    <w:rsid w:val="00B375B7"/>
    <w:rsid w:val="00B41642"/>
    <w:rsid w:val="00B45003"/>
    <w:rsid w:val="00B4729D"/>
    <w:rsid w:val="00B5005E"/>
    <w:rsid w:val="00B51692"/>
    <w:rsid w:val="00B52B7F"/>
    <w:rsid w:val="00B52BD6"/>
    <w:rsid w:val="00B53519"/>
    <w:rsid w:val="00B5419B"/>
    <w:rsid w:val="00B558BE"/>
    <w:rsid w:val="00B56153"/>
    <w:rsid w:val="00B60028"/>
    <w:rsid w:val="00B60FAA"/>
    <w:rsid w:val="00B62963"/>
    <w:rsid w:val="00B63CEB"/>
    <w:rsid w:val="00B66CD9"/>
    <w:rsid w:val="00B7165F"/>
    <w:rsid w:val="00B71A13"/>
    <w:rsid w:val="00B72829"/>
    <w:rsid w:val="00B75777"/>
    <w:rsid w:val="00B7720F"/>
    <w:rsid w:val="00B84CDE"/>
    <w:rsid w:val="00B84FEE"/>
    <w:rsid w:val="00B872E8"/>
    <w:rsid w:val="00B90466"/>
    <w:rsid w:val="00B92E17"/>
    <w:rsid w:val="00B952CD"/>
    <w:rsid w:val="00B95BFE"/>
    <w:rsid w:val="00BA056F"/>
    <w:rsid w:val="00BA5036"/>
    <w:rsid w:val="00BA5AF5"/>
    <w:rsid w:val="00BA5E6A"/>
    <w:rsid w:val="00BA635F"/>
    <w:rsid w:val="00BB4014"/>
    <w:rsid w:val="00BC11F5"/>
    <w:rsid w:val="00BC3A0D"/>
    <w:rsid w:val="00BC47BB"/>
    <w:rsid w:val="00BC4BC7"/>
    <w:rsid w:val="00BC5D72"/>
    <w:rsid w:val="00BC68C1"/>
    <w:rsid w:val="00BD086D"/>
    <w:rsid w:val="00BD31C1"/>
    <w:rsid w:val="00BD42FB"/>
    <w:rsid w:val="00BD48C8"/>
    <w:rsid w:val="00BD5893"/>
    <w:rsid w:val="00BD7277"/>
    <w:rsid w:val="00BD727D"/>
    <w:rsid w:val="00BE01C7"/>
    <w:rsid w:val="00BE0E48"/>
    <w:rsid w:val="00BE1BCD"/>
    <w:rsid w:val="00BE6BA4"/>
    <w:rsid w:val="00BE7976"/>
    <w:rsid w:val="00BF402C"/>
    <w:rsid w:val="00BF4CC5"/>
    <w:rsid w:val="00BF680F"/>
    <w:rsid w:val="00BF7006"/>
    <w:rsid w:val="00C036BD"/>
    <w:rsid w:val="00C0475C"/>
    <w:rsid w:val="00C04AFA"/>
    <w:rsid w:val="00C05C9E"/>
    <w:rsid w:val="00C05CA1"/>
    <w:rsid w:val="00C07B6C"/>
    <w:rsid w:val="00C108E4"/>
    <w:rsid w:val="00C10BB2"/>
    <w:rsid w:val="00C10F17"/>
    <w:rsid w:val="00C11B45"/>
    <w:rsid w:val="00C13968"/>
    <w:rsid w:val="00C1481F"/>
    <w:rsid w:val="00C20198"/>
    <w:rsid w:val="00C22C35"/>
    <w:rsid w:val="00C234EA"/>
    <w:rsid w:val="00C24A93"/>
    <w:rsid w:val="00C2658C"/>
    <w:rsid w:val="00C27AF5"/>
    <w:rsid w:val="00C3227F"/>
    <w:rsid w:val="00C346B2"/>
    <w:rsid w:val="00C3498E"/>
    <w:rsid w:val="00C34E2F"/>
    <w:rsid w:val="00C366D4"/>
    <w:rsid w:val="00C40D57"/>
    <w:rsid w:val="00C420A0"/>
    <w:rsid w:val="00C4338A"/>
    <w:rsid w:val="00C445C2"/>
    <w:rsid w:val="00C44673"/>
    <w:rsid w:val="00C4539C"/>
    <w:rsid w:val="00C456E8"/>
    <w:rsid w:val="00C458C4"/>
    <w:rsid w:val="00C45F85"/>
    <w:rsid w:val="00C47D0F"/>
    <w:rsid w:val="00C50EFF"/>
    <w:rsid w:val="00C51CA7"/>
    <w:rsid w:val="00C55276"/>
    <w:rsid w:val="00C617E8"/>
    <w:rsid w:val="00C65C60"/>
    <w:rsid w:val="00C666A1"/>
    <w:rsid w:val="00C670D2"/>
    <w:rsid w:val="00C76A6D"/>
    <w:rsid w:val="00C77B85"/>
    <w:rsid w:val="00C8050C"/>
    <w:rsid w:val="00C81061"/>
    <w:rsid w:val="00C8147F"/>
    <w:rsid w:val="00C82BE1"/>
    <w:rsid w:val="00C844F6"/>
    <w:rsid w:val="00C861A4"/>
    <w:rsid w:val="00C90452"/>
    <w:rsid w:val="00C914CB"/>
    <w:rsid w:val="00C93A49"/>
    <w:rsid w:val="00C95AA2"/>
    <w:rsid w:val="00CA22E0"/>
    <w:rsid w:val="00CA3570"/>
    <w:rsid w:val="00CA5CFB"/>
    <w:rsid w:val="00CB189C"/>
    <w:rsid w:val="00CB2018"/>
    <w:rsid w:val="00CB21A3"/>
    <w:rsid w:val="00CB47E9"/>
    <w:rsid w:val="00CB6064"/>
    <w:rsid w:val="00CB631E"/>
    <w:rsid w:val="00CB63BD"/>
    <w:rsid w:val="00CB71A2"/>
    <w:rsid w:val="00CC272D"/>
    <w:rsid w:val="00CC768D"/>
    <w:rsid w:val="00CD1668"/>
    <w:rsid w:val="00CD1729"/>
    <w:rsid w:val="00CD1EC0"/>
    <w:rsid w:val="00CD30C2"/>
    <w:rsid w:val="00CD41D3"/>
    <w:rsid w:val="00CD5086"/>
    <w:rsid w:val="00CD5372"/>
    <w:rsid w:val="00CD5BEA"/>
    <w:rsid w:val="00CE3170"/>
    <w:rsid w:val="00CE3620"/>
    <w:rsid w:val="00CE61B7"/>
    <w:rsid w:val="00CE6922"/>
    <w:rsid w:val="00CF0672"/>
    <w:rsid w:val="00CF0EBA"/>
    <w:rsid w:val="00CF407A"/>
    <w:rsid w:val="00CF45E5"/>
    <w:rsid w:val="00CF4D86"/>
    <w:rsid w:val="00D02838"/>
    <w:rsid w:val="00D04312"/>
    <w:rsid w:val="00D06951"/>
    <w:rsid w:val="00D06FFA"/>
    <w:rsid w:val="00D07FBA"/>
    <w:rsid w:val="00D1234C"/>
    <w:rsid w:val="00D13785"/>
    <w:rsid w:val="00D14F5F"/>
    <w:rsid w:val="00D1597E"/>
    <w:rsid w:val="00D205BA"/>
    <w:rsid w:val="00D21A70"/>
    <w:rsid w:val="00D242B6"/>
    <w:rsid w:val="00D264F4"/>
    <w:rsid w:val="00D271DD"/>
    <w:rsid w:val="00D27B9F"/>
    <w:rsid w:val="00D27F92"/>
    <w:rsid w:val="00D31DC8"/>
    <w:rsid w:val="00D35B58"/>
    <w:rsid w:val="00D41793"/>
    <w:rsid w:val="00D438B0"/>
    <w:rsid w:val="00D45957"/>
    <w:rsid w:val="00D47126"/>
    <w:rsid w:val="00D50DFA"/>
    <w:rsid w:val="00D53DF3"/>
    <w:rsid w:val="00D54EB0"/>
    <w:rsid w:val="00D55F8B"/>
    <w:rsid w:val="00D623FC"/>
    <w:rsid w:val="00D64840"/>
    <w:rsid w:val="00D67A2B"/>
    <w:rsid w:val="00D716AB"/>
    <w:rsid w:val="00D72213"/>
    <w:rsid w:val="00D7239E"/>
    <w:rsid w:val="00D72403"/>
    <w:rsid w:val="00D74B26"/>
    <w:rsid w:val="00D76675"/>
    <w:rsid w:val="00D76DA7"/>
    <w:rsid w:val="00D80D06"/>
    <w:rsid w:val="00D822A9"/>
    <w:rsid w:val="00D82A04"/>
    <w:rsid w:val="00D83874"/>
    <w:rsid w:val="00D8484F"/>
    <w:rsid w:val="00D85480"/>
    <w:rsid w:val="00D867C2"/>
    <w:rsid w:val="00D92672"/>
    <w:rsid w:val="00D96313"/>
    <w:rsid w:val="00DA078A"/>
    <w:rsid w:val="00DA1BEC"/>
    <w:rsid w:val="00DA4490"/>
    <w:rsid w:val="00DA4BBF"/>
    <w:rsid w:val="00DA4D38"/>
    <w:rsid w:val="00DA6D98"/>
    <w:rsid w:val="00DA77A8"/>
    <w:rsid w:val="00DB03CC"/>
    <w:rsid w:val="00DB0EE5"/>
    <w:rsid w:val="00DB2BBB"/>
    <w:rsid w:val="00DB68D9"/>
    <w:rsid w:val="00DC10BB"/>
    <w:rsid w:val="00DC200D"/>
    <w:rsid w:val="00DC295D"/>
    <w:rsid w:val="00DC4355"/>
    <w:rsid w:val="00DC5703"/>
    <w:rsid w:val="00DC7817"/>
    <w:rsid w:val="00DD0BBB"/>
    <w:rsid w:val="00DD10B6"/>
    <w:rsid w:val="00DD4B45"/>
    <w:rsid w:val="00DD612A"/>
    <w:rsid w:val="00DE0A6B"/>
    <w:rsid w:val="00DE1A2D"/>
    <w:rsid w:val="00DE67D6"/>
    <w:rsid w:val="00DE6CA0"/>
    <w:rsid w:val="00DE71C3"/>
    <w:rsid w:val="00DF158D"/>
    <w:rsid w:val="00DF1656"/>
    <w:rsid w:val="00DF1E89"/>
    <w:rsid w:val="00DF1F5C"/>
    <w:rsid w:val="00DF2DC7"/>
    <w:rsid w:val="00E00429"/>
    <w:rsid w:val="00E006F5"/>
    <w:rsid w:val="00E01AA1"/>
    <w:rsid w:val="00E01B6E"/>
    <w:rsid w:val="00E032CC"/>
    <w:rsid w:val="00E03472"/>
    <w:rsid w:val="00E05CF0"/>
    <w:rsid w:val="00E0701F"/>
    <w:rsid w:val="00E0772D"/>
    <w:rsid w:val="00E10936"/>
    <w:rsid w:val="00E13FE6"/>
    <w:rsid w:val="00E150D5"/>
    <w:rsid w:val="00E257BC"/>
    <w:rsid w:val="00E25E0A"/>
    <w:rsid w:val="00E27776"/>
    <w:rsid w:val="00E27B78"/>
    <w:rsid w:val="00E31B73"/>
    <w:rsid w:val="00E33742"/>
    <w:rsid w:val="00E345A9"/>
    <w:rsid w:val="00E36417"/>
    <w:rsid w:val="00E36B4D"/>
    <w:rsid w:val="00E4220E"/>
    <w:rsid w:val="00E43D89"/>
    <w:rsid w:val="00E43EF2"/>
    <w:rsid w:val="00E44035"/>
    <w:rsid w:val="00E514FE"/>
    <w:rsid w:val="00E535BB"/>
    <w:rsid w:val="00E558D3"/>
    <w:rsid w:val="00E57030"/>
    <w:rsid w:val="00E5759C"/>
    <w:rsid w:val="00E635CC"/>
    <w:rsid w:val="00E63EAE"/>
    <w:rsid w:val="00E72A00"/>
    <w:rsid w:val="00E72CEC"/>
    <w:rsid w:val="00E73926"/>
    <w:rsid w:val="00E74308"/>
    <w:rsid w:val="00E75D1F"/>
    <w:rsid w:val="00E80B49"/>
    <w:rsid w:val="00E819A0"/>
    <w:rsid w:val="00E8488D"/>
    <w:rsid w:val="00E85079"/>
    <w:rsid w:val="00E91F8E"/>
    <w:rsid w:val="00E92A02"/>
    <w:rsid w:val="00E93566"/>
    <w:rsid w:val="00E95C54"/>
    <w:rsid w:val="00EA0ED6"/>
    <w:rsid w:val="00EA2025"/>
    <w:rsid w:val="00EA62BA"/>
    <w:rsid w:val="00EA6A68"/>
    <w:rsid w:val="00EB34F5"/>
    <w:rsid w:val="00EB3BE2"/>
    <w:rsid w:val="00EC0087"/>
    <w:rsid w:val="00EC1BD4"/>
    <w:rsid w:val="00EC310B"/>
    <w:rsid w:val="00EC31BC"/>
    <w:rsid w:val="00EC517E"/>
    <w:rsid w:val="00EC6086"/>
    <w:rsid w:val="00EC630F"/>
    <w:rsid w:val="00EC6E79"/>
    <w:rsid w:val="00EC7723"/>
    <w:rsid w:val="00ED2890"/>
    <w:rsid w:val="00ED31EA"/>
    <w:rsid w:val="00EE1B3C"/>
    <w:rsid w:val="00EE6310"/>
    <w:rsid w:val="00EE690B"/>
    <w:rsid w:val="00EE7613"/>
    <w:rsid w:val="00EF09CD"/>
    <w:rsid w:val="00EF5DC6"/>
    <w:rsid w:val="00EF68FE"/>
    <w:rsid w:val="00F015A4"/>
    <w:rsid w:val="00F03D14"/>
    <w:rsid w:val="00F05497"/>
    <w:rsid w:val="00F06978"/>
    <w:rsid w:val="00F111D6"/>
    <w:rsid w:val="00F135A2"/>
    <w:rsid w:val="00F148BD"/>
    <w:rsid w:val="00F15F5B"/>
    <w:rsid w:val="00F1601D"/>
    <w:rsid w:val="00F221CB"/>
    <w:rsid w:val="00F2691E"/>
    <w:rsid w:val="00F27EE4"/>
    <w:rsid w:val="00F30322"/>
    <w:rsid w:val="00F31F74"/>
    <w:rsid w:val="00F332A8"/>
    <w:rsid w:val="00F33561"/>
    <w:rsid w:val="00F34D21"/>
    <w:rsid w:val="00F423C7"/>
    <w:rsid w:val="00F42887"/>
    <w:rsid w:val="00F43B89"/>
    <w:rsid w:val="00F44763"/>
    <w:rsid w:val="00F46C06"/>
    <w:rsid w:val="00F5144A"/>
    <w:rsid w:val="00F51DD2"/>
    <w:rsid w:val="00F53768"/>
    <w:rsid w:val="00F56E98"/>
    <w:rsid w:val="00F5712C"/>
    <w:rsid w:val="00F61C67"/>
    <w:rsid w:val="00F706BE"/>
    <w:rsid w:val="00F7259F"/>
    <w:rsid w:val="00F75907"/>
    <w:rsid w:val="00F76E12"/>
    <w:rsid w:val="00F77469"/>
    <w:rsid w:val="00F77E4D"/>
    <w:rsid w:val="00F844E4"/>
    <w:rsid w:val="00F86456"/>
    <w:rsid w:val="00F910B7"/>
    <w:rsid w:val="00F91DB8"/>
    <w:rsid w:val="00F93933"/>
    <w:rsid w:val="00FA554F"/>
    <w:rsid w:val="00FA6207"/>
    <w:rsid w:val="00FA7348"/>
    <w:rsid w:val="00FB01BB"/>
    <w:rsid w:val="00FB02C1"/>
    <w:rsid w:val="00FB3679"/>
    <w:rsid w:val="00FB56E8"/>
    <w:rsid w:val="00FB57A7"/>
    <w:rsid w:val="00FB7E8D"/>
    <w:rsid w:val="00FC2202"/>
    <w:rsid w:val="00FC3C0E"/>
    <w:rsid w:val="00FC3E1C"/>
    <w:rsid w:val="00FC4731"/>
    <w:rsid w:val="00FC4ECF"/>
    <w:rsid w:val="00FC6A42"/>
    <w:rsid w:val="00FC6EBA"/>
    <w:rsid w:val="00FC7583"/>
    <w:rsid w:val="00FD1D35"/>
    <w:rsid w:val="00FD2E41"/>
    <w:rsid w:val="00FD3180"/>
    <w:rsid w:val="00FD4773"/>
    <w:rsid w:val="00FD5C3A"/>
    <w:rsid w:val="00FD5CE4"/>
    <w:rsid w:val="00FE1980"/>
    <w:rsid w:val="00FE1FB1"/>
    <w:rsid w:val="00FE5F59"/>
    <w:rsid w:val="00FE6274"/>
    <w:rsid w:val="00FE7EAB"/>
    <w:rsid w:val="00FF2381"/>
    <w:rsid w:val="00FF3679"/>
    <w:rsid w:val="00FF7D86"/>
    <w:rsid w:val="00FF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E1BC"/>
  <w15:docId w15:val="{1CA4915C-77D3-43FB-8169-A36E2C06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F3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71F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6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1F3"/>
    <w:rPr>
      <w:rFonts w:ascii="Arial" w:eastAsia="MS Mincho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271F3"/>
    <w:pPr>
      <w:jc w:val="both"/>
    </w:pPr>
    <w:rPr>
      <w:rFonts w:ascii="Monotype Corsiva" w:hAnsi="Monotype Corsiva" w:cs="Arial"/>
      <w:b/>
      <w:bCs/>
      <w:i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271F3"/>
    <w:rPr>
      <w:rFonts w:ascii="Monotype Corsiva" w:eastAsia="MS Mincho" w:hAnsi="Monotype Corsiva" w:cs="Arial"/>
      <w:b/>
      <w:bCs/>
      <w:i/>
      <w:sz w:val="32"/>
      <w:szCs w:val="32"/>
    </w:rPr>
  </w:style>
  <w:style w:type="paragraph" w:styleId="ListParagraph">
    <w:name w:val="List Paragraph"/>
    <w:basedOn w:val="Normal"/>
    <w:uiPriority w:val="1"/>
    <w:qFormat/>
    <w:rsid w:val="001271F3"/>
    <w:pPr>
      <w:ind w:left="720"/>
    </w:pPr>
  </w:style>
  <w:style w:type="paragraph" w:styleId="BodyTextIndent">
    <w:name w:val="Body Text Indent"/>
    <w:basedOn w:val="Normal"/>
    <w:link w:val="BodyTextIndentChar"/>
    <w:rsid w:val="001271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71F3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05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B5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B16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B16"/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rsid w:val="0075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6B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56B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4A57-ECBD-4C5C-B109-007AD17A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22</Pages>
  <Words>8597</Words>
  <Characters>49005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Shkelqim Jakupi</dc:creator>
  <cp:keywords/>
  <dc:description/>
  <cp:lastModifiedBy>Ramadush Osmani</cp:lastModifiedBy>
  <cp:revision>117</cp:revision>
  <cp:lastPrinted>2025-06-03T07:28:00Z</cp:lastPrinted>
  <dcterms:created xsi:type="dcterms:W3CDTF">2025-05-16T09:08:00Z</dcterms:created>
  <dcterms:modified xsi:type="dcterms:W3CDTF">2025-06-03T13:12:00Z</dcterms:modified>
</cp:coreProperties>
</file>