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A1A02" w14:textId="77777777" w:rsidR="008A16D1" w:rsidRPr="00261744" w:rsidRDefault="008A16D1" w:rsidP="008A16D1">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8A16D1" w:rsidRPr="00261744" w14:paraId="3397B28F" w14:textId="77777777" w:rsidTr="005E5D1A">
        <w:trPr>
          <w:trHeight w:val="2502"/>
        </w:trPr>
        <w:tc>
          <w:tcPr>
            <w:tcW w:w="10221" w:type="dxa"/>
            <w:vAlign w:val="center"/>
          </w:tcPr>
          <w:p w14:paraId="11848D1B" w14:textId="77777777" w:rsidR="008A16D1" w:rsidRPr="00261744" w:rsidRDefault="008A16D1" w:rsidP="005E5D1A">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1B662F3D" wp14:editId="3A2F0636">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525F823" w14:textId="77777777" w:rsidR="008A16D1" w:rsidRPr="00261744" w:rsidRDefault="008A16D1" w:rsidP="005E5D1A">
            <w:pPr>
              <w:jc w:val="center"/>
              <w:rPr>
                <w:rFonts w:ascii="Book Antiqua" w:hAnsi="Book Antiqua"/>
                <w:b/>
              </w:rPr>
            </w:pPr>
          </w:p>
          <w:p w14:paraId="3CAD1A73" w14:textId="77777777" w:rsidR="008A16D1" w:rsidRPr="00261744" w:rsidRDefault="008A16D1" w:rsidP="005E5D1A">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7DC8F68" w14:textId="77777777" w:rsidR="008A16D1" w:rsidRPr="00261744" w:rsidRDefault="008A16D1" w:rsidP="005E5D1A">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43767C9F" w14:textId="77777777" w:rsidR="008A16D1" w:rsidRPr="00261744" w:rsidRDefault="008A16D1" w:rsidP="005E5D1A">
            <w:pPr>
              <w:jc w:val="center"/>
              <w:rPr>
                <w:rFonts w:ascii="Book Antiqua" w:hAnsi="Book Antiqua"/>
                <w:sz w:val="20"/>
                <w:lang w:val="sv-SE"/>
              </w:rPr>
            </w:pPr>
          </w:p>
        </w:tc>
      </w:tr>
      <w:tr w:rsidR="008A16D1" w:rsidRPr="00261744" w14:paraId="4C10B6BD" w14:textId="77777777" w:rsidTr="005E5D1A">
        <w:trPr>
          <w:trHeight w:val="357"/>
        </w:trPr>
        <w:tc>
          <w:tcPr>
            <w:tcW w:w="10221" w:type="dxa"/>
            <w:vAlign w:val="center"/>
          </w:tcPr>
          <w:p w14:paraId="5DA9E6C6" w14:textId="1A54485B" w:rsidR="008A16D1" w:rsidRPr="00261744" w:rsidRDefault="008A16D1" w:rsidP="005E5D1A">
            <w:pPr>
              <w:pStyle w:val="BodyText"/>
              <w:spacing w:line="264" w:lineRule="auto"/>
              <w:jc w:val="center"/>
              <w:rPr>
                <w:rFonts w:ascii="Book Antiqua" w:hAnsi="Book Antiqua"/>
                <w:sz w:val="22"/>
                <w:szCs w:val="22"/>
                <w:lang w:val="sq-AL"/>
              </w:rPr>
            </w:pPr>
            <w:r w:rsidRPr="00261744">
              <w:rPr>
                <w:rFonts w:ascii="Book Antiqua" w:hAnsi="Book Antiqua"/>
                <w:sz w:val="22"/>
                <w:szCs w:val="22"/>
                <w:lang w:val="sq-AL"/>
              </w:rPr>
              <w:t>Emri i organizatës buxhetore në gjuhen shqipe</w:t>
            </w:r>
            <w:r w:rsidR="00725CE2">
              <w:rPr>
                <w:rFonts w:ascii="Book Antiqua" w:hAnsi="Book Antiqua"/>
                <w:sz w:val="22"/>
                <w:szCs w:val="22"/>
                <w:lang w:val="sq-AL"/>
              </w:rPr>
              <w:t xml:space="preserve"> (</w:t>
            </w:r>
            <w:r w:rsidR="0003450B">
              <w:rPr>
                <w:rFonts w:ascii="Book Antiqua" w:hAnsi="Book Antiqua"/>
                <w:sz w:val="22"/>
                <w:szCs w:val="22"/>
                <w:lang w:val="sq-AL"/>
              </w:rPr>
              <w:t>Komuna Kaçanik</w:t>
            </w:r>
            <w:r w:rsidR="00725CE2">
              <w:rPr>
                <w:rFonts w:ascii="Book Antiqua" w:hAnsi="Book Antiqua"/>
                <w:sz w:val="22"/>
                <w:szCs w:val="22"/>
                <w:lang w:val="sq-AL"/>
              </w:rPr>
              <w:t>)</w:t>
            </w:r>
          </w:p>
          <w:p w14:paraId="5A071710" w14:textId="1F463FEE" w:rsidR="008A16D1" w:rsidRPr="00297B28" w:rsidRDefault="008A16D1" w:rsidP="005E5D1A">
            <w:pPr>
              <w:spacing w:line="264" w:lineRule="auto"/>
              <w:jc w:val="center"/>
              <w:rPr>
                <w:rFonts w:ascii="Book Antiqua" w:hAnsi="Book Antiqua"/>
                <w:b/>
                <w:i/>
                <w:sz w:val="22"/>
                <w:szCs w:val="22"/>
                <w:lang w:val="sq-AL"/>
              </w:rPr>
            </w:pPr>
            <w:r w:rsidRPr="00297B28">
              <w:rPr>
                <w:rFonts w:ascii="Book Antiqua" w:hAnsi="Book Antiqua"/>
                <w:b/>
                <w:i/>
                <w:sz w:val="22"/>
                <w:szCs w:val="22"/>
                <w:lang w:val="sq-AL"/>
              </w:rPr>
              <w:t>Emri i organizatës buxhetore në gjuhen serbe</w:t>
            </w:r>
            <w:r w:rsidR="00E62E16">
              <w:rPr>
                <w:rFonts w:ascii="Book Antiqua" w:hAnsi="Book Antiqua"/>
                <w:b/>
                <w:i/>
                <w:sz w:val="22"/>
                <w:szCs w:val="22"/>
                <w:lang w:val="sq-AL"/>
              </w:rPr>
              <w:t xml:space="preserve"> </w:t>
            </w:r>
            <w:r w:rsidR="00E62E16">
              <w:rPr>
                <w:rFonts w:ascii="Book Antiqua" w:hAnsi="Book Antiqua"/>
                <w:sz w:val="22"/>
                <w:szCs w:val="22"/>
                <w:lang w:val="sq-AL"/>
              </w:rPr>
              <w:t>(shkruaj emrin e OB-së)</w:t>
            </w:r>
          </w:p>
          <w:p w14:paraId="5D0CB88C" w14:textId="77777777" w:rsidR="008A16D1" w:rsidRPr="00261744" w:rsidRDefault="008A16D1" w:rsidP="005E5D1A">
            <w:pPr>
              <w:pStyle w:val="BodyText"/>
              <w:spacing w:line="264" w:lineRule="auto"/>
              <w:jc w:val="center"/>
              <w:rPr>
                <w:rFonts w:ascii="Book Antiqua" w:hAnsi="Book Antiqua"/>
                <w:sz w:val="20"/>
                <w:szCs w:val="20"/>
                <w:lang w:val="sq-AL"/>
              </w:rPr>
            </w:pPr>
          </w:p>
        </w:tc>
      </w:tr>
      <w:tr w:rsidR="008A16D1" w:rsidRPr="00261744" w14:paraId="6FD4B9C3" w14:textId="77777777" w:rsidTr="005E5D1A">
        <w:trPr>
          <w:trHeight w:val="357"/>
        </w:trPr>
        <w:tc>
          <w:tcPr>
            <w:tcW w:w="10221" w:type="dxa"/>
            <w:vAlign w:val="center"/>
          </w:tcPr>
          <w:p w14:paraId="383F4F5F" w14:textId="09B166A6" w:rsidR="008A16D1" w:rsidRPr="00261744" w:rsidRDefault="008A16D1" w:rsidP="003E6D40">
            <w:pPr>
              <w:pStyle w:val="BodyText"/>
              <w:spacing w:line="264" w:lineRule="auto"/>
              <w:jc w:val="center"/>
              <w:rPr>
                <w:rFonts w:ascii="Book Antiqua" w:hAnsi="Book Antiqua"/>
                <w:sz w:val="22"/>
                <w:szCs w:val="22"/>
                <w:lang w:val="sq-AL"/>
              </w:rPr>
            </w:pPr>
          </w:p>
        </w:tc>
      </w:tr>
      <w:tr w:rsidR="008A16D1" w:rsidRPr="00261744" w14:paraId="1F7E0D6F" w14:textId="77777777" w:rsidTr="005E5D1A">
        <w:trPr>
          <w:trHeight w:val="357"/>
        </w:trPr>
        <w:tc>
          <w:tcPr>
            <w:tcW w:w="10221" w:type="dxa"/>
            <w:vAlign w:val="center"/>
          </w:tcPr>
          <w:p w14:paraId="4EE76E44" w14:textId="77777777" w:rsidR="008A16D1" w:rsidRPr="00261744" w:rsidRDefault="008A16D1" w:rsidP="005E5D1A">
            <w:pPr>
              <w:pStyle w:val="BodyText"/>
              <w:spacing w:line="264" w:lineRule="auto"/>
              <w:rPr>
                <w:rFonts w:ascii="Book Antiqua" w:hAnsi="Book Antiqua"/>
                <w:sz w:val="22"/>
                <w:szCs w:val="22"/>
                <w:lang w:val="sq-AL"/>
              </w:rPr>
            </w:pPr>
          </w:p>
        </w:tc>
      </w:tr>
      <w:bookmarkEnd w:id="0"/>
      <w:bookmarkEnd w:id="1"/>
      <w:bookmarkEnd w:id="2"/>
    </w:tbl>
    <w:p w14:paraId="41D60FED" w14:textId="77777777" w:rsidR="008A16D1" w:rsidRPr="00261744" w:rsidRDefault="008A16D1" w:rsidP="008A16D1">
      <w:pPr>
        <w:rPr>
          <w:rFonts w:ascii="Book Antiqua" w:hAnsi="Book Antiqua"/>
        </w:rPr>
      </w:pPr>
    </w:p>
    <w:p w14:paraId="4C2DBE34" w14:textId="77777777" w:rsidR="008A16D1" w:rsidRPr="00261744" w:rsidRDefault="008A16D1" w:rsidP="008A16D1">
      <w:pPr>
        <w:rPr>
          <w:rFonts w:ascii="Book Antiqua" w:hAnsi="Book Antiqua"/>
        </w:rPr>
      </w:pPr>
    </w:p>
    <w:p w14:paraId="11E6B932" w14:textId="77777777" w:rsidR="008A16D1" w:rsidRPr="00261744" w:rsidRDefault="008A16D1" w:rsidP="008A16D1">
      <w:pPr>
        <w:rPr>
          <w:rFonts w:ascii="Book Antiqua" w:hAnsi="Book Antiqua"/>
        </w:rPr>
      </w:pPr>
    </w:p>
    <w:p w14:paraId="5B5B60A5" w14:textId="77777777" w:rsidR="008A16D1" w:rsidRPr="00261744" w:rsidRDefault="008A16D1" w:rsidP="008A16D1">
      <w:pPr>
        <w:jc w:val="center"/>
        <w:rPr>
          <w:rFonts w:ascii="Book Antiqua" w:hAnsi="Book Antiqua"/>
          <w:b/>
          <w:bCs/>
          <w:lang w:val="pt-BR"/>
        </w:rPr>
      </w:pPr>
    </w:p>
    <w:p w14:paraId="5B977D98" w14:textId="77777777" w:rsidR="008A16D1" w:rsidRPr="00261744" w:rsidRDefault="008A16D1" w:rsidP="008A16D1">
      <w:pPr>
        <w:rPr>
          <w:rFonts w:ascii="Book Antiqua" w:hAnsi="Book Antiqua"/>
          <w:lang w:val="sq-AL"/>
        </w:rPr>
      </w:pPr>
    </w:p>
    <w:p w14:paraId="5DBA2063" w14:textId="77777777" w:rsidR="008A16D1" w:rsidRPr="00261744" w:rsidRDefault="008A16D1" w:rsidP="008A16D1">
      <w:pPr>
        <w:rPr>
          <w:rFonts w:ascii="Book Antiqua" w:hAnsi="Book Antiqua"/>
          <w:lang w:val="sq-AL"/>
        </w:rPr>
      </w:pPr>
    </w:p>
    <w:p w14:paraId="48794C95" w14:textId="77777777" w:rsidR="008A16D1" w:rsidRPr="00261744" w:rsidRDefault="008A16D1" w:rsidP="008A16D1">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707BC911" w14:textId="6F15821B" w:rsidR="008A16D1" w:rsidRPr="00261744" w:rsidRDefault="008A16D1" w:rsidP="008A16D1">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3120C6">
        <w:rPr>
          <w:rFonts w:ascii="Book Antiqua" w:hAnsi="Book Antiqua"/>
          <w:color w:val="365F91"/>
          <w:sz w:val="28"/>
          <w:lang w:val="sq-AL"/>
        </w:rPr>
        <w:t>23</w:t>
      </w:r>
    </w:p>
    <w:p w14:paraId="57DD8251" w14:textId="77777777" w:rsidR="008A16D1" w:rsidRPr="00261744" w:rsidRDefault="008A16D1" w:rsidP="008A16D1">
      <w:pPr>
        <w:spacing w:after="360"/>
        <w:jc w:val="center"/>
        <w:rPr>
          <w:rFonts w:ascii="Book Antiqua" w:hAnsi="Book Antiqua"/>
          <w:b/>
          <w:sz w:val="32"/>
          <w:szCs w:val="32"/>
          <w:lang w:val="sq-AL"/>
        </w:rPr>
      </w:pPr>
    </w:p>
    <w:p w14:paraId="67DD420D" w14:textId="77777777" w:rsidR="008A16D1" w:rsidRDefault="008A16D1" w:rsidP="008A16D1">
      <w:pPr>
        <w:rPr>
          <w:rFonts w:ascii="Book Antiqua" w:hAnsi="Book Antiqua"/>
          <w:sz w:val="32"/>
          <w:szCs w:val="32"/>
          <w:lang w:val="sq-AL"/>
        </w:rPr>
      </w:pPr>
    </w:p>
    <w:p w14:paraId="2E3BEAC1" w14:textId="77777777" w:rsidR="008A16D1" w:rsidRDefault="008A16D1" w:rsidP="008A16D1">
      <w:pPr>
        <w:rPr>
          <w:rFonts w:ascii="Book Antiqua" w:hAnsi="Book Antiqua"/>
          <w:sz w:val="32"/>
          <w:szCs w:val="32"/>
          <w:lang w:val="sq-AL"/>
        </w:rPr>
      </w:pPr>
    </w:p>
    <w:p w14:paraId="4BA9B585" w14:textId="77777777" w:rsidR="008A16D1" w:rsidRDefault="008A16D1" w:rsidP="008A16D1">
      <w:pPr>
        <w:rPr>
          <w:rFonts w:ascii="Book Antiqua" w:hAnsi="Book Antiqua"/>
          <w:sz w:val="32"/>
          <w:szCs w:val="32"/>
          <w:lang w:val="sq-AL"/>
        </w:rPr>
      </w:pPr>
    </w:p>
    <w:p w14:paraId="48A58D20" w14:textId="77777777" w:rsidR="008A16D1" w:rsidRDefault="008A16D1" w:rsidP="008A16D1">
      <w:pPr>
        <w:rPr>
          <w:rFonts w:ascii="Book Antiqua" w:hAnsi="Book Antiqua"/>
          <w:sz w:val="32"/>
          <w:szCs w:val="32"/>
          <w:lang w:val="sq-AL"/>
        </w:rPr>
      </w:pPr>
    </w:p>
    <w:p w14:paraId="1223EE5A" w14:textId="77777777" w:rsidR="008A16D1" w:rsidRPr="00261744" w:rsidRDefault="008A16D1" w:rsidP="008A16D1">
      <w:pPr>
        <w:rPr>
          <w:rFonts w:ascii="Book Antiqua" w:hAnsi="Book Antiqua"/>
          <w:sz w:val="32"/>
          <w:szCs w:val="32"/>
          <w:lang w:val="sq-AL"/>
        </w:rPr>
      </w:pPr>
    </w:p>
    <w:p w14:paraId="077BB17D" w14:textId="77777777" w:rsidR="008A16D1" w:rsidRPr="00261744" w:rsidRDefault="008A16D1" w:rsidP="008A16D1">
      <w:pPr>
        <w:rPr>
          <w:rFonts w:ascii="Book Antiqua" w:hAnsi="Book Antiqua"/>
          <w:sz w:val="32"/>
          <w:szCs w:val="32"/>
          <w:lang w:val="sq-AL"/>
        </w:rPr>
      </w:pPr>
    </w:p>
    <w:p w14:paraId="2F54C421" w14:textId="77777777" w:rsidR="008A16D1" w:rsidRPr="00261744" w:rsidRDefault="008A16D1" w:rsidP="008A16D1">
      <w:pPr>
        <w:rPr>
          <w:rFonts w:ascii="Book Antiqua" w:hAnsi="Book Antiqua"/>
          <w:sz w:val="32"/>
          <w:szCs w:val="32"/>
          <w:lang w:val="sq-AL"/>
        </w:rPr>
      </w:pPr>
    </w:p>
    <w:p w14:paraId="61F4F6E9" w14:textId="77777777" w:rsidR="008A16D1" w:rsidRPr="00261744" w:rsidRDefault="008A16D1" w:rsidP="008A16D1">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66432" behindDoc="0" locked="0" layoutInCell="1" allowOverlap="1" wp14:anchorId="390E114C" wp14:editId="6BBA559E">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444FCC7D" w14:textId="77777777" w:rsidR="001F4AFF" w:rsidRPr="00683DE8" w:rsidRDefault="001F4AFF"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E114C" id="_x0000_t202" coordsize="21600,21600" o:spt="202" path="m,l,21600r21600,l21600,xe">
                <v:stroke joinstyle="miter"/>
                <v:path gradientshapeok="t" o:connecttype="rect"/>
              </v:shapetype>
              <v:shape id="Text Box 2" o:spid="_x0000_s1026" type="#_x0000_t202" style="position:absolute;margin-left:287.2pt;margin-top:7.5pt;width:213pt;height:1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D3r/0BSAgAAoAQAAA4AAAAAAAAAAAAAAAAALgIAAGRycy9lMm9Eb2MueG1sUEsBAi0AFAAG&#10;AAgAAAAhACxYusvdAAAACwEAAA8AAAAAAAAAAAAAAAAArAQAAGRycy9kb3ducmV2LnhtbFBLBQYA&#10;AAAABAAEAPMAAAC2BQAAAAA=&#10;" strokecolor="#d5dce4 [671]">
                <v:stroke dashstyle="1 1"/>
                <v:textbox>
                  <w:txbxContent>
                    <w:p w14:paraId="444FCC7D" w14:textId="77777777" w:rsidR="001F4AFF" w:rsidRPr="00683DE8" w:rsidRDefault="001F4AFF"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65408" behindDoc="0" locked="0" layoutInCell="1" allowOverlap="1" wp14:anchorId="66737366" wp14:editId="761F0A8F">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17F72B8" w14:textId="77777777" w:rsidR="001F4AFF" w:rsidRPr="00683DE8" w:rsidRDefault="001F4AFF"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7366" id="_x0000_s1027" type="#_x0000_t202" style="position:absolute;margin-left:11.6pt;margin-top:6.95pt;width:213pt;height:11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tO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f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IHo605TAgAAogQAAA4AAAAAAAAAAAAAAAAALgIAAGRycy9lMm9Eb2MueG1sUEsBAi0AFAAG&#10;AAgAAAAhABc+G/jcAAAACQEAAA8AAAAAAAAAAAAAAAAArQQAAGRycy9kb3ducmV2LnhtbFBLBQYA&#10;AAAABAAEAPMAAAC2BQAAAAA=&#10;" strokecolor="#d5dce4 [671]">
                <v:stroke dashstyle="1 1"/>
                <v:textbox>
                  <w:txbxContent>
                    <w:p w14:paraId="017F72B8" w14:textId="77777777" w:rsidR="001F4AFF" w:rsidRPr="00683DE8" w:rsidRDefault="001F4AFF"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1F4AFF" w:rsidRPr="00683DE8" w:rsidRDefault="001F4AF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0DB12915" w14:textId="77777777" w:rsidR="008A16D1" w:rsidRPr="00261744" w:rsidRDefault="008A16D1" w:rsidP="008A16D1">
      <w:pPr>
        <w:rPr>
          <w:rFonts w:ascii="Book Antiqua" w:hAnsi="Book Antiqua"/>
          <w:sz w:val="32"/>
          <w:szCs w:val="32"/>
          <w:lang w:val="sq-AL"/>
        </w:rPr>
      </w:pPr>
    </w:p>
    <w:p w14:paraId="6081B556" w14:textId="77777777" w:rsidR="008A16D1" w:rsidRPr="00261744" w:rsidRDefault="008A16D1" w:rsidP="008A16D1">
      <w:pPr>
        <w:rPr>
          <w:rFonts w:ascii="Book Antiqua" w:hAnsi="Book Antiqua"/>
          <w:sz w:val="32"/>
          <w:szCs w:val="32"/>
          <w:lang w:val="sq-AL"/>
        </w:rPr>
      </w:pPr>
    </w:p>
    <w:p w14:paraId="6B16929C" w14:textId="77777777" w:rsidR="008A16D1" w:rsidRPr="00261744" w:rsidRDefault="008A16D1" w:rsidP="008A16D1">
      <w:pPr>
        <w:rPr>
          <w:rFonts w:ascii="Book Antiqua" w:hAnsi="Book Antiqua"/>
          <w:sz w:val="32"/>
          <w:szCs w:val="32"/>
          <w:lang w:val="sq-AL"/>
        </w:rPr>
      </w:pPr>
    </w:p>
    <w:p w14:paraId="5C0359DD" w14:textId="77777777" w:rsidR="008A16D1" w:rsidRPr="00261744" w:rsidRDefault="008A16D1" w:rsidP="008A16D1">
      <w:pPr>
        <w:rPr>
          <w:rFonts w:ascii="Book Antiqua" w:hAnsi="Book Antiqua"/>
          <w:sz w:val="32"/>
          <w:szCs w:val="32"/>
          <w:lang w:val="sq-AL"/>
        </w:rPr>
      </w:pPr>
    </w:p>
    <w:p w14:paraId="079B6268" w14:textId="77777777" w:rsidR="008A16D1" w:rsidRPr="00261744" w:rsidRDefault="008A16D1" w:rsidP="008A16D1">
      <w:pPr>
        <w:rPr>
          <w:rFonts w:ascii="Book Antiqua" w:hAnsi="Book Antiqua"/>
          <w:sz w:val="32"/>
          <w:szCs w:val="32"/>
          <w:lang w:val="sq-AL"/>
        </w:rPr>
      </w:pPr>
    </w:p>
    <w:p w14:paraId="6F1AF191" w14:textId="77777777" w:rsidR="008A16D1" w:rsidRPr="00261744" w:rsidRDefault="008A16D1" w:rsidP="008A16D1">
      <w:pPr>
        <w:tabs>
          <w:tab w:val="left" w:pos="1245"/>
        </w:tabs>
        <w:ind w:left="240"/>
        <w:rPr>
          <w:rFonts w:ascii="Book Antiqua" w:hAnsi="Book Antiqua"/>
          <w:lang w:val="sq-AL"/>
        </w:rPr>
        <w:sectPr w:rsidR="008A16D1" w:rsidRPr="00261744" w:rsidSect="005E5D1A">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inline distT="0" distB="0" distL="0" distR="0" wp14:anchorId="1FE50F7B" wp14:editId="318F9B28">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E1F9" w14:textId="77777777" w:rsidR="001F4AFF" w:rsidRPr="007C33E7" w:rsidRDefault="001F4AFF"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1F4AFF" w:rsidRPr="007C33E7" w:rsidRDefault="001F4AFF"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1F4AFF" w:rsidRPr="007C33E7" w:rsidRDefault="001F4AFF" w:rsidP="008A16D1">
                            <w:pPr>
                              <w:rPr>
                                <w:rFonts w:ascii="Book Antiqua" w:hAnsi="Book Antiqua"/>
                                <w:b/>
                                <w:bCs/>
                                <w:sz w:val="22"/>
                                <w:szCs w:val="22"/>
                                <w:lang w:val="sq-AL"/>
                              </w:rPr>
                            </w:pPr>
                          </w:p>
                          <w:p w14:paraId="22027473" w14:textId="5D10FE3E" w:rsidR="001F4AFF" w:rsidRPr="007C33E7" w:rsidRDefault="001F4AFF"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NYSRET KOCA</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1F4AFF" w:rsidRPr="007C33E7" w:rsidRDefault="001F4AFF" w:rsidP="008A16D1">
                            <w:pPr>
                              <w:rPr>
                                <w:rFonts w:ascii="Book Antiqua" w:hAnsi="Book Antiqua"/>
                                <w:bCs/>
                                <w:sz w:val="22"/>
                                <w:szCs w:val="22"/>
                                <w:lang w:val="sq-AL"/>
                              </w:rPr>
                            </w:pPr>
                          </w:p>
                          <w:p w14:paraId="79237233" w14:textId="3F461F06" w:rsidR="001F4AFF" w:rsidRPr="007C33E7" w:rsidRDefault="001F4AFF"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3E3A06">
                              <w:rPr>
                                <w:rFonts w:ascii="Book Antiqua" w:hAnsi="Book Antiqua"/>
                                <w:b/>
                                <w:bCs/>
                                <w:sz w:val="22"/>
                                <w:szCs w:val="22"/>
                                <w:lang w:val="sq-AL"/>
                              </w:rPr>
                              <w:t>Besim Ilazi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1F4AFF" w:rsidRPr="007C33E7" w:rsidRDefault="001F4AFF" w:rsidP="008A16D1">
                            <w:pPr>
                              <w:rPr>
                                <w:rFonts w:ascii="Book Antiqua" w:hAnsi="Book Antiqua"/>
                                <w:b/>
                                <w:bCs/>
                                <w:sz w:val="22"/>
                                <w:szCs w:val="22"/>
                                <w:lang w:val="sq-AL"/>
                              </w:rPr>
                            </w:pPr>
                          </w:p>
                          <w:p w14:paraId="5818CC71" w14:textId="02C5A28D" w:rsidR="001F4AFF" w:rsidRPr="007C33E7" w:rsidRDefault="001F4AFF"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Valdrin Dogani, Zyrtar Kryesor Financiar (ZKF)</w:t>
                            </w:r>
                          </w:p>
                          <w:p w14:paraId="4A67E5B7" w14:textId="77777777" w:rsidR="001F4AFF" w:rsidRPr="007C33E7" w:rsidRDefault="001F4AFF" w:rsidP="008A16D1">
                            <w:pPr>
                              <w:rPr>
                                <w:rFonts w:ascii="Book Antiqua" w:hAnsi="Book Antiqua"/>
                                <w:bCs/>
                                <w:sz w:val="22"/>
                                <w:szCs w:val="22"/>
                                <w:lang w:val="sq-AL"/>
                              </w:rPr>
                            </w:pPr>
                          </w:p>
                          <w:p w14:paraId="0EE46F15" w14:textId="4970D719" w:rsidR="001F4AFF" w:rsidRPr="007C33E7" w:rsidRDefault="001F4AF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1F4AFF" w:rsidRPr="007C33E7" w:rsidRDefault="001F4AFF" w:rsidP="008A16D1">
                            <w:pPr>
                              <w:jc w:val="both"/>
                              <w:rPr>
                                <w:rFonts w:ascii="Book Antiqua" w:hAnsi="Book Antiqua" w:cs="TimesNewRomanPSMT"/>
                                <w:sz w:val="22"/>
                                <w:szCs w:val="22"/>
                                <w:lang w:val="sq-AL"/>
                              </w:rPr>
                            </w:pPr>
                          </w:p>
                          <w:p w14:paraId="713A4648" w14:textId="1A7A1376" w:rsidR="001F4AFF" w:rsidRPr="007C33E7" w:rsidRDefault="001F4AF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23 dhe është pjese përbërëse e pasqyrave financiare</w:t>
                            </w:r>
                            <w:r w:rsidRPr="007C33E7">
                              <w:rPr>
                                <w:rFonts w:ascii="Book Antiqua" w:hAnsi="Book Antiqua" w:cs="TimesNewRomanPSMT"/>
                                <w:sz w:val="22"/>
                                <w:szCs w:val="22"/>
                                <w:lang w:val="sq-AL"/>
                              </w:rPr>
                              <w:t xml:space="preserve">. </w:t>
                            </w:r>
                          </w:p>
                          <w:p w14:paraId="63A729F8" w14:textId="77777777" w:rsidR="001F4AFF" w:rsidRPr="007C33E7" w:rsidRDefault="001F4AFF" w:rsidP="008A16D1">
                            <w:pPr>
                              <w:jc w:val="both"/>
                              <w:rPr>
                                <w:rFonts w:ascii="Book Antiqua" w:hAnsi="Book Antiqua" w:cs="TimesNewRomanPSMT"/>
                                <w:sz w:val="22"/>
                                <w:szCs w:val="22"/>
                                <w:lang w:val="sq-AL"/>
                              </w:rPr>
                            </w:pPr>
                          </w:p>
                          <w:p w14:paraId="1F020C00" w14:textId="77777777" w:rsidR="001F4AFF" w:rsidRDefault="001F4AF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1F4AFF" w:rsidRPr="007C33E7" w:rsidRDefault="001F4AFF" w:rsidP="008A16D1">
                            <w:pPr>
                              <w:jc w:val="both"/>
                              <w:rPr>
                                <w:rFonts w:ascii="Book Antiqua" w:hAnsi="Book Antiqua" w:cs="TimesNewRomanPSMT"/>
                                <w:sz w:val="22"/>
                                <w:szCs w:val="22"/>
                                <w:lang w:val="sq-AL"/>
                              </w:rPr>
                            </w:pPr>
                          </w:p>
                          <w:p w14:paraId="2557785C" w14:textId="77777777" w:rsidR="001F4AFF" w:rsidRPr="00297B28"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1F4AFF" w:rsidRPr="007C33E7" w:rsidRDefault="001F4AFF" w:rsidP="008A16D1">
                            <w:pPr>
                              <w:jc w:val="both"/>
                              <w:rPr>
                                <w:rFonts w:ascii="Book Antiqua" w:hAnsi="Book Antiqua" w:cs="TimesNewRomanPSMT"/>
                                <w:sz w:val="22"/>
                                <w:szCs w:val="22"/>
                                <w:lang w:val="sq-AL"/>
                              </w:rPr>
                            </w:pPr>
                          </w:p>
                          <w:p w14:paraId="51055B82" w14:textId="7777777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1F4AFF" w:rsidRPr="00297B28" w:rsidRDefault="001F4AFF" w:rsidP="008A16D1">
                            <w:pPr>
                              <w:pStyle w:val="ListParagraph"/>
                              <w:rPr>
                                <w:rFonts w:ascii="Book Antiqua" w:hAnsi="Book Antiqua" w:cs="TimesNewRomanPSMT"/>
                                <w:sz w:val="22"/>
                                <w:szCs w:val="22"/>
                                <w:lang w:val="sq-AL"/>
                              </w:rPr>
                            </w:pPr>
                          </w:p>
                          <w:p w14:paraId="3A5F3FDF" w14:textId="77777777" w:rsidR="001F4AFF" w:rsidRPr="00297B28"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1F4AFF" w:rsidRDefault="001F4AFF" w:rsidP="008A16D1">
                            <w:pPr>
                              <w:jc w:val="both"/>
                              <w:rPr>
                                <w:rFonts w:ascii="Book Antiqua" w:hAnsi="Book Antiqua" w:cs="TimesNewRomanPSMT"/>
                                <w:sz w:val="22"/>
                                <w:szCs w:val="22"/>
                                <w:lang w:val="sq-AL"/>
                              </w:rPr>
                            </w:pPr>
                          </w:p>
                          <w:p w14:paraId="00B3041F" w14:textId="459A9830" w:rsidR="001F4AFF" w:rsidRPr="00297B28"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23</w:t>
                            </w:r>
                            <w:r w:rsidRPr="00297B28">
                              <w:rPr>
                                <w:rFonts w:ascii="Book Antiqua" w:hAnsi="Book Antiqua" w:cs="TimesNewRomanPSMT"/>
                                <w:sz w:val="22"/>
                                <w:szCs w:val="22"/>
                                <w:lang w:val="sq-AL"/>
                              </w:rPr>
                              <w:t xml:space="preserve">. </w:t>
                            </w:r>
                          </w:p>
                          <w:p w14:paraId="6EB1C7F1" w14:textId="77777777" w:rsidR="001F4AFF" w:rsidRPr="007C33E7" w:rsidRDefault="001F4AFF" w:rsidP="008A16D1">
                            <w:pPr>
                              <w:jc w:val="both"/>
                              <w:rPr>
                                <w:rFonts w:ascii="Book Antiqua" w:hAnsi="Book Antiqua" w:cs="TimesNewRomanPSMT"/>
                                <w:sz w:val="22"/>
                                <w:szCs w:val="22"/>
                                <w:lang w:val="sq-AL"/>
                              </w:rPr>
                            </w:pPr>
                          </w:p>
                          <w:p w14:paraId="3550489C" w14:textId="7777777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1F4AFF" w:rsidRPr="00297B28" w:rsidRDefault="001F4AFF" w:rsidP="008A16D1">
                            <w:pPr>
                              <w:pStyle w:val="ListParagraph"/>
                              <w:rPr>
                                <w:rFonts w:ascii="Book Antiqua" w:hAnsi="Book Antiqua" w:cs="TimesNewRomanPSMT"/>
                                <w:sz w:val="22"/>
                                <w:szCs w:val="22"/>
                                <w:lang w:val="sq-AL"/>
                              </w:rPr>
                            </w:pPr>
                          </w:p>
                          <w:p w14:paraId="32078266" w14:textId="77777777" w:rsidR="001F4AFF" w:rsidRPr="00297B28"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1F4AFF" w:rsidRPr="007C33E7" w:rsidRDefault="001F4AFF" w:rsidP="008A16D1">
                            <w:pPr>
                              <w:jc w:val="both"/>
                              <w:rPr>
                                <w:rFonts w:ascii="Book Antiqua" w:hAnsi="Book Antiqua" w:cs="TimesNewRomanPSMT"/>
                                <w:sz w:val="22"/>
                                <w:szCs w:val="22"/>
                                <w:lang w:val="sq-AL"/>
                              </w:rPr>
                            </w:pPr>
                          </w:p>
                          <w:p w14:paraId="721ED130" w14:textId="7777777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1F4AFF" w:rsidRPr="00297B28" w:rsidRDefault="001F4AFF" w:rsidP="008A16D1">
                            <w:pPr>
                              <w:pStyle w:val="ListParagraph"/>
                              <w:rPr>
                                <w:rFonts w:ascii="Book Antiqua" w:hAnsi="Book Antiqua" w:cs="TimesNewRomanPSMT"/>
                                <w:sz w:val="22"/>
                                <w:szCs w:val="22"/>
                                <w:lang w:val="sq-AL"/>
                              </w:rPr>
                            </w:pPr>
                          </w:p>
                          <w:p w14:paraId="39CD5080" w14:textId="40FBDE6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1F4AFF" w:rsidRPr="00297B28" w:rsidRDefault="001F4AFF" w:rsidP="008A16D1">
                            <w:pPr>
                              <w:pStyle w:val="ListParagraph"/>
                              <w:rPr>
                                <w:rFonts w:ascii="Book Antiqua" w:hAnsi="Book Antiqua" w:cs="TimesNewRomanPSMT"/>
                                <w:sz w:val="22"/>
                                <w:szCs w:val="22"/>
                                <w:lang w:val="sq-AL"/>
                              </w:rPr>
                            </w:pPr>
                          </w:p>
                          <w:p w14:paraId="5A1FD695" w14:textId="7777777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1F4AFF" w:rsidRPr="00297B28" w:rsidRDefault="001F4AFF" w:rsidP="008A16D1">
                            <w:pPr>
                              <w:pStyle w:val="ListParagraph"/>
                              <w:rPr>
                                <w:rFonts w:ascii="Book Antiqua" w:hAnsi="Book Antiqua" w:cs="TimesNewRomanPSMT"/>
                                <w:sz w:val="22"/>
                                <w:szCs w:val="22"/>
                                <w:lang w:val="sq-AL"/>
                              </w:rPr>
                            </w:pPr>
                          </w:p>
                          <w:p w14:paraId="1F7325F2" w14:textId="57D6A647" w:rsidR="001F4AFF" w:rsidRPr="007C33E7" w:rsidRDefault="001F4AF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Kaçanik</w:t>
                            </w:r>
                            <w:r w:rsidRPr="007C33E7">
                              <w:rPr>
                                <w:rFonts w:ascii="Book Antiqua" w:hAnsi="Book Antiqua" w:cs="TimesNewRomanPSMT"/>
                                <w:sz w:val="22"/>
                                <w:szCs w:val="22"/>
                                <w:lang w:val="sq-AL"/>
                              </w:rPr>
                              <w:t>.</w:t>
                            </w:r>
                          </w:p>
                          <w:p w14:paraId="1F8382FE" w14:textId="77777777" w:rsidR="001F4AFF" w:rsidRPr="0043426E" w:rsidRDefault="001F4AFF" w:rsidP="008A16D1">
                            <w:pPr>
                              <w:rPr>
                                <w:rFonts w:ascii="Book Antiqua" w:hAnsi="Book Antiqua"/>
                                <w:b/>
                                <w:bCs/>
                                <w:sz w:val="14"/>
                                <w:szCs w:val="22"/>
                                <w:lang w:val="sq-AL"/>
                              </w:rPr>
                            </w:pPr>
                          </w:p>
                          <w:p w14:paraId="13450818" w14:textId="00A9753C" w:rsidR="001F4AFF" w:rsidRDefault="001F4AFF"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xml:space="preserve">:  </w:t>
                            </w:r>
                            <w:r w:rsidR="00773B68">
                              <w:rPr>
                                <w:rFonts w:ascii="Book Antiqua" w:hAnsi="Book Antiqua"/>
                                <w:b/>
                                <w:bCs/>
                                <w:sz w:val="22"/>
                                <w:szCs w:val="22"/>
                                <w:lang w:val="sq-AL"/>
                              </w:rPr>
                              <w:t>22/02</w:t>
                            </w:r>
                            <w:r>
                              <w:rPr>
                                <w:rFonts w:ascii="Book Antiqua" w:hAnsi="Book Antiqua"/>
                                <w:b/>
                                <w:bCs/>
                                <w:sz w:val="22"/>
                                <w:szCs w:val="22"/>
                                <w:lang w:val="sq-AL"/>
                              </w:rPr>
                              <w:t>/2024</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w:t>
                            </w:r>
                            <w:r w:rsidR="00773B68">
                              <w:rPr>
                                <w:rFonts w:ascii="Book Antiqua" w:hAnsi="Book Antiqua"/>
                                <w:b/>
                                <w:bCs/>
                                <w:sz w:val="22"/>
                                <w:szCs w:val="22"/>
                                <w:lang w:val="sq-AL"/>
                              </w:rPr>
                              <w:t>22/02/2024</w:t>
                            </w:r>
                          </w:p>
                          <w:p w14:paraId="5A542E93" w14:textId="77777777" w:rsidR="001F4AFF" w:rsidRPr="007C33E7" w:rsidRDefault="001F4AFF" w:rsidP="008A16D1">
                            <w:pPr>
                              <w:rPr>
                                <w:rFonts w:ascii="Book Antiqua" w:hAnsi="Book Antiqua"/>
                                <w:b/>
                                <w:bCs/>
                                <w:sz w:val="22"/>
                                <w:szCs w:val="22"/>
                                <w:lang w:val="it-IT"/>
                              </w:rPr>
                            </w:pPr>
                          </w:p>
                          <w:p w14:paraId="6A8B9D88" w14:textId="77777777" w:rsidR="001F4AFF" w:rsidRPr="007C33E7" w:rsidRDefault="001F4AFF"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1F4AFF" w:rsidRPr="001959C0" w:rsidRDefault="001F4AFF"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1F4AFF" w:rsidRPr="007C33E7" w:rsidRDefault="001F4AFF" w:rsidP="008A16D1">
                            <w:pPr>
                              <w:jc w:val="both"/>
                              <w:rPr>
                                <w:rFonts w:ascii="Book Antiqua" w:hAnsi="Book Antiqua"/>
                                <w:lang w:val="sq-AL"/>
                              </w:rPr>
                            </w:pPr>
                          </w:p>
                          <w:p w14:paraId="1E33F0D9" w14:textId="77777777" w:rsidR="001F4AFF" w:rsidRPr="007C33E7" w:rsidRDefault="001F4AFF" w:rsidP="008A16D1">
                            <w:pPr>
                              <w:jc w:val="both"/>
                              <w:rPr>
                                <w:rFonts w:ascii="Book Antiqua" w:hAnsi="Book Antiqua"/>
                                <w:lang w:val="sq-AL"/>
                              </w:rPr>
                            </w:pPr>
                          </w:p>
                          <w:p w14:paraId="49AB654F" w14:textId="77777777" w:rsidR="001F4AFF" w:rsidRPr="007C33E7" w:rsidRDefault="001F4AFF" w:rsidP="008A16D1">
                            <w:pPr>
                              <w:jc w:val="both"/>
                              <w:rPr>
                                <w:rFonts w:ascii="Book Antiqua" w:hAnsi="Book Antiqua"/>
                                <w:lang w:val="sq-AL"/>
                              </w:rPr>
                            </w:pPr>
                          </w:p>
                          <w:p w14:paraId="4F5A758B" w14:textId="77777777" w:rsidR="001F4AFF" w:rsidRPr="007C33E7" w:rsidRDefault="001F4AFF" w:rsidP="008A16D1">
                            <w:pPr>
                              <w:jc w:val="both"/>
                              <w:rPr>
                                <w:rFonts w:ascii="Book Antiqua" w:hAnsi="Book Antiqua" w:cs="TimesNewRomanPSMT"/>
                                <w:sz w:val="22"/>
                                <w:szCs w:val="22"/>
                                <w:lang w:val="sq-AL"/>
                              </w:rPr>
                            </w:pPr>
                          </w:p>
                          <w:p w14:paraId="5C5C3A46" w14:textId="77777777" w:rsidR="001F4AFF" w:rsidRPr="007C33E7" w:rsidRDefault="001F4AFF" w:rsidP="008A16D1">
                            <w:pPr>
                              <w:jc w:val="both"/>
                              <w:rPr>
                                <w:rFonts w:ascii="Book Antiqua" w:hAnsi="Book Antiqua"/>
                                <w:lang w:val="sq-AL"/>
                              </w:rPr>
                            </w:pPr>
                          </w:p>
                          <w:p w14:paraId="59347508" w14:textId="77777777" w:rsidR="001F4AFF" w:rsidRPr="007C33E7" w:rsidRDefault="001F4AFF" w:rsidP="008A16D1">
                            <w:pPr>
                              <w:jc w:val="both"/>
                              <w:rPr>
                                <w:rFonts w:ascii="Book Antiqua" w:hAnsi="Book Antiqua"/>
                                <w:lang w:val="sq-AL"/>
                              </w:rPr>
                            </w:pPr>
                          </w:p>
                          <w:p w14:paraId="4C7A996F" w14:textId="77777777" w:rsidR="001F4AFF" w:rsidRPr="007C33E7" w:rsidRDefault="001F4AFF" w:rsidP="008A16D1">
                            <w:pPr>
                              <w:jc w:val="both"/>
                              <w:rPr>
                                <w:rFonts w:ascii="Book Antiqua" w:hAnsi="Book Antiqua"/>
                                <w:lang w:val="sq-AL"/>
                              </w:rPr>
                            </w:pPr>
                          </w:p>
                          <w:p w14:paraId="165D15E3" w14:textId="77777777" w:rsidR="001F4AFF" w:rsidRPr="007C33E7" w:rsidRDefault="001F4AFF" w:rsidP="008A16D1">
                            <w:pPr>
                              <w:jc w:val="both"/>
                              <w:rPr>
                                <w:rFonts w:ascii="Book Antiqua" w:hAnsi="Book Antiqua"/>
                                <w:lang w:val="sq-AL"/>
                              </w:rPr>
                            </w:pPr>
                          </w:p>
                          <w:p w14:paraId="0C1D61C9" w14:textId="77777777" w:rsidR="001F4AFF" w:rsidRPr="007C33E7" w:rsidRDefault="001F4AFF" w:rsidP="008A16D1">
                            <w:pPr>
                              <w:jc w:val="both"/>
                              <w:rPr>
                                <w:rFonts w:ascii="Book Antiqua" w:hAnsi="Book Antiqua"/>
                                <w:lang w:val="sq-AL"/>
                              </w:rPr>
                            </w:pPr>
                          </w:p>
                          <w:p w14:paraId="5E3D17F6" w14:textId="77777777" w:rsidR="001F4AFF" w:rsidRPr="007C33E7" w:rsidRDefault="001F4AFF" w:rsidP="008A16D1">
                            <w:pPr>
                              <w:jc w:val="both"/>
                              <w:rPr>
                                <w:rFonts w:ascii="Book Antiqua" w:hAnsi="Book Antiqua"/>
                                <w:lang w:val="sq-AL"/>
                              </w:rPr>
                            </w:pPr>
                          </w:p>
                          <w:p w14:paraId="68CD1E31" w14:textId="77777777" w:rsidR="001F4AFF" w:rsidRPr="007C33E7" w:rsidRDefault="001F4AFF"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1F4AFF" w:rsidRPr="007C33E7" w:rsidRDefault="001F4AFF"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1F4AFF" w:rsidRPr="007C33E7" w:rsidRDefault="001F4AFF"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 w14:anchorId="1FE50F7B"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CC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" filled="f" stroked="f">
                <v:textbox>
                  <w:txbxContent>
                    <w:p w14:paraId="4181E1F9" w14:textId="77777777" w:rsidR="001F4AFF" w:rsidRPr="007C33E7" w:rsidRDefault="001F4AFF"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1F4AFF" w:rsidRPr="007C33E7" w:rsidRDefault="001F4AFF"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1F4AFF" w:rsidRPr="007C33E7" w:rsidRDefault="001F4AFF" w:rsidP="008A16D1">
                      <w:pPr>
                        <w:rPr>
                          <w:rFonts w:ascii="Book Antiqua" w:hAnsi="Book Antiqua"/>
                          <w:b/>
                          <w:bCs/>
                          <w:sz w:val="22"/>
                          <w:szCs w:val="22"/>
                          <w:lang w:val="sq-AL"/>
                        </w:rPr>
                      </w:pPr>
                    </w:p>
                    <w:p w14:paraId="22027473" w14:textId="5D10FE3E" w:rsidR="001F4AFF" w:rsidRPr="007C33E7" w:rsidRDefault="001F4AFF"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NYSRET KOCA</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1F4AFF" w:rsidRPr="007C33E7" w:rsidRDefault="001F4AFF" w:rsidP="008A16D1">
                      <w:pPr>
                        <w:rPr>
                          <w:rFonts w:ascii="Book Antiqua" w:hAnsi="Book Antiqua"/>
                          <w:bCs/>
                          <w:sz w:val="22"/>
                          <w:szCs w:val="22"/>
                          <w:lang w:val="sq-AL"/>
                        </w:rPr>
                      </w:pPr>
                    </w:p>
                    <w:p w14:paraId="79237233" w14:textId="3F461F06" w:rsidR="001F4AFF" w:rsidRPr="007C33E7" w:rsidRDefault="001F4AFF"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3E3A06">
                        <w:rPr>
                          <w:rFonts w:ascii="Book Antiqua" w:hAnsi="Book Antiqua"/>
                          <w:b/>
                          <w:bCs/>
                          <w:sz w:val="22"/>
                          <w:szCs w:val="22"/>
                          <w:lang w:val="sq-AL"/>
                        </w:rPr>
                        <w:t>Besim Ilazi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1F4AFF" w:rsidRPr="007C33E7" w:rsidRDefault="001F4AFF" w:rsidP="008A16D1">
                      <w:pPr>
                        <w:rPr>
                          <w:rFonts w:ascii="Book Antiqua" w:hAnsi="Book Antiqua"/>
                          <w:b/>
                          <w:bCs/>
                          <w:sz w:val="22"/>
                          <w:szCs w:val="22"/>
                          <w:lang w:val="sq-AL"/>
                        </w:rPr>
                      </w:pPr>
                    </w:p>
                    <w:p w14:paraId="5818CC71" w14:textId="02C5A28D" w:rsidR="001F4AFF" w:rsidRPr="007C33E7" w:rsidRDefault="001F4AFF"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Valdrin Dogani, Zyrtar Kryesor Financiar (ZKF)</w:t>
                      </w:r>
                    </w:p>
                    <w:p w14:paraId="4A67E5B7" w14:textId="77777777" w:rsidR="001F4AFF" w:rsidRPr="007C33E7" w:rsidRDefault="001F4AFF" w:rsidP="008A16D1">
                      <w:pPr>
                        <w:rPr>
                          <w:rFonts w:ascii="Book Antiqua" w:hAnsi="Book Antiqua"/>
                          <w:bCs/>
                          <w:sz w:val="22"/>
                          <w:szCs w:val="22"/>
                          <w:lang w:val="sq-AL"/>
                        </w:rPr>
                      </w:pPr>
                    </w:p>
                    <w:p w14:paraId="0EE46F15" w14:textId="4970D719" w:rsidR="001F4AFF" w:rsidRPr="007C33E7" w:rsidRDefault="001F4AF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1F4AFF" w:rsidRPr="007C33E7" w:rsidRDefault="001F4AFF" w:rsidP="008A16D1">
                      <w:pPr>
                        <w:jc w:val="both"/>
                        <w:rPr>
                          <w:rFonts w:ascii="Book Antiqua" w:hAnsi="Book Antiqua" w:cs="TimesNewRomanPSMT"/>
                          <w:sz w:val="22"/>
                          <w:szCs w:val="22"/>
                          <w:lang w:val="sq-AL"/>
                        </w:rPr>
                      </w:pPr>
                    </w:p>
                    <w:p w14:paraId="713A4648" w14:textId="1A7A1376" w:rsidR="001F4AFF" w:rsidRPr="007C33E7" w:rsidRDefault="001F4AF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23 dhe është pjese përbërëse e pasqyrave financiare</w:t>
                      </w:r>
                      <w:r w:rsidRPr="007C33E7">
                        <w:rPr>
                          <w:rFonts w:ascii="Book Antiqua" w:hAnsi="Book Antiqua" w:cs="TimesNewRomanPSMT"/>
                          <w:sz w:val="22"/>
                          <w:szCs w:val="22"/>
                          <w:lang w:val="sq-AL"/>
                        </w:rPr>
                        <w:t xml:space="preserve">. </w:t>
                      </w:r>
                    </w:p>
                    <w:p w14:paraId="63A729F8" w14:textId="77777777" w:rsidR="001F4AFF" w:rsidRPr="007C33E7" w:rsidRDefault="001F4AFF" w:rsidP="008A16D1">
                      <w:pPr>
                        <w:jc w:val="both"/>
                        <w:rPr>
                          <w:rFonts w:ascii="Book Antiqua" w:hAnsi="Book Antiqua" w:cs="TimesNewRomanPSMT"/>
                          <w:sz w:val="22"/>
                          <w:szCs w:val="22"/>
                          <w:lang w:val="sq-AL"/>
                        </w:rPr>
                      </w:pPr>
                    </w:p>
                    <w:p w14:paraId="1F020C00" w14:textId="77777777" w:rsidR="001F4AFF" w:rsidRDefault="001F4AF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1F4AFF" w:rsidRPr="007C33E7" w:rsidRDefault="001F4AFF" w:rsidP="008A16D1">
                      <w:pPr>
                        <w:jc w:val="both"/>
                        <w:rPr>
                          <w:rFonts w:ascii="Book Antiqua" w:hAnsi="Book Antiqua" w:cs="TimesNewRomanPSMT"/>
                          <w:sz w:val="22"/>
                          <w:szCs w:val="22"/>
                          <w:lang w:val="sq-AL"/>
                        </w:rPr>
                      </w:pPr>
                    </w:p>
                    <w:p w14:paraId="2557785C" w14:textId="77777777" w:rsidR="001F4AFF" w:rsidRPr="00297B28"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1F4AFF" w:rsidRPr="007C33E7" w:rsidRDefault="001F4AFF" w:rsidP="008A16D1">
                      <w:pPr>
                        <w:jc w:val="both"/>
                        <w:rPr>
                          <w:rFonts w:ascii="Book Antiqua" w:hAnsi="Book Antiqua" w:cs="TimesNewRomanPSMT"/>
                          <w:sz w:val="22"/>
                          <w:szCs w:val="22"/>
                          <w:lang w:val="sq-AL"/>
                        </w:rPr>
                      </w:pPr>
                    </w:p>
                    <w:p w14:paraId="51055B82" w14:textId="7777777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1F4AFF" w:rsidRPr="00297B28" w:rsidRDefault="001F4AFF" w:rsidP="008A16D1">
                      <w:pPr>
                        <w:pStyle w:val="ListParagraph"/>
                        <w:rPr>
                          <w:rFonts w:ascii="Book Antiqua" w:hAnsi="Book Antiqua" w:cs="TimesNewRomanPSMT"/>
                          <w:sz w:val="22"/>
                          <w:szCs w:val="22"/>
                          <w:lang w:val="sq-AL"/>
                        </w:rPr>
                      </w:pPr>
                    </w:p>
                    <w:p w14:paraId="3A5F3FDF" w14:textId="77777777" w:rsidR="001F4AFF" w:rsidRPr="00297B28"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1F4AFF" w:rsidRDefault="001F4AFF" w:rsidP="008A16D1">
                      <w:pPr>
                        <w:jc w:val="both"/>
                        <w:rPr>
                          <w:rFonts w:ascii="Book Antiqua" w:hAnsi="Book Antiqua" w:cs="TimesNewRomanPSMT"/>
                          <w:sz w:val="22"/>
                          <w:szCs w:val="22"/>
                          <w:lang w:val="sq-AL"/>
                        </w:rPr>
                      </w:pPr>
                    </w:p>
                    <w:p w14:paraId="00B3041F" w14:textId="459A9830" w:rsidR="001F4AFF" w:rsidRPr="00297B28"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23</w:t>
                      </w:r>
                      <w:r w:rsidRPr="00297B28">
                        <w:rPr>
                          <w:rFonts w:ascii="Book Antiqua" w:hAnsi="Book Antiqua" w:cs="TimesNewRomanPSMT"/>
                          <w:sz w:val="22"/>
                          <w:szCs w:val="22"/>
                          <w:lang w:val="sq-AL"/>
                        </w:rPr>
                        <w:t xml:space="preserve">. </w:t>
                      </w:r>
                    </w:p>
                    <w:p w14:paraId="6EB1C7F1" w14:textId="77777777" w:rsidR="001F4AFF" w:rsidRPr="007C33E7" w:rsidRDefault="001F4AFF" w:rsidP="008A16D1">
                      <w:pPr>
                        <w:jc w:val="both"/>
                        <w:rPr>
                          <w:rFonts w:ascii="Book Antiqua" w:hAnsi="Book Antiqua" w:cs="TimesNewRomanPSMT"/>
                          <w:sz w:val="22"/>
                          <w:szCs w:val="22"/>
                          <w:lang w:val="sq-AL"/>
                        </w:rPr>
                      </w:pPr>
                    </w:p>
                    <w:p w14:paraId="3550489C" w14:textId="7777777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1F4AFF" w:rsidRPr="00297B28" w:rsidRDefault="001F4AFF" w:rsidP="008A16D1">
                      <w:pPr>
                        <w:pStyle w:val="ListParagraph"/>
                        <w:rPr>
                          <w:rFonts w:ascii="Book Antiqua" w:hAnsi="Book Antiqua" w:cs="TimesNewRomanPSMT"/>
                          <w:sz w:val="22"/>
                          <w:szCs w:val="22"/>
                          <w:lang w:val="sq-AL"/>
                        </w:rPr>
                      </w:pPr>
                    </w:p>
                    <w:p w14:paraId="32078266" w14:textId="77777777" w:rsidR="001F4AFF" w:rsidRPr="00297B28"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1F4AFF" w:rsidRPr="007C33E7" w:rsidRDefault="001F4AFF" w:rsidP="008A16D1">
                      <w:pPr>
                        <w:jc w:val="both"/>
                        <w:rPr>
                          <w:rFonts w:ascii="Book Antiqua" w:hAnsi="Book Antiqua" w:cs="TimesNewRomanPSMT"/>
                          <w:sz w:val="22"/>
                          <w:szCs w:val="22"/>
                          <w:lang w:val="sq-AL"/>
                        </w:rPr>
                      </w:pPr>
                    </w:p>
                    <w:p w14:paraId="721ED130" w14:textId="7777777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1F4AFF" w:rsidRPr="00297B28" w:rsidRDefault="001F4AFF" w:rsidP="008A16D1">
                      <w:pPr>
                        <w:pStyle w:val="ListParagraph"/>
                        <w:rPr>
                          <w:rFonts w:ascii="Book Antiqua" w:hAnsi="Book Antiqua" w:cs="TimesNewRomanPSMT"/>
                          <w:sz w:val="22"/>
                          <w:szCs w:val="22"/>
                          <w:lang w:val="sq-AL"/>
                        </w:rPr>
                      </w:pPr>
                    </w:p>
                    <w:p w14:paraId="39CD5080" w14:textId="40FBDE6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1F4AFF" w:rsidRPr="00297B28" w:rsidRDefault="001F4AFF" w:rsidP="008A16D1">
                      <w:pPr>
                        <w:pStyle w:val="ListParagraph"/>
                        <w:rPr>
                          <w:rFonts w:ascii="Book Antiqua" w:hAnsi="Book Antiqua" w:cs="TimesNewRomanPSMT"/>
                          <w:sz w:val="22"/>
                          <w:szCs w:val="22"/>
                          <w:lang w:val="sq-AL"/>
                        </w:rPr>
                      </w:pPr>
                    </w:p>
                    <w:p w14:paraId="5A1FD695" w14:textId="77777777" w:rsidR="001F4AFF" w:rsidRDefault="001F4AF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1F4AFF" w:rsidRPr="00297B28" w:rsidRDefault="001F4AFF" w:rsidP="008A16D1">
                      <w:pPr>
                        <w:pStyle w:val="ListParagraph"/>
                        <w:rPr>
                          <w:rFonts w:ascii="Book Antiqua" w:hAnsi="Book Antiqua" w:cs="TimesNewRomanPSMT"/>
                          <w:sz w:val="22"/>
                          <w:szCs w:val="22"/>
                          <w:lang w:val="sq-AL"/>
                        </w:rPr>
                      </w:pPr>
                    </w:p>
                    <w:p w14:paraId="1F7325F2" w14:textId="57D6A647" w:rsidR="001F4AFF" w:rsidRPr="007C33E7" w:rsidRDefault="001F4AF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Kaçanik</w:t>
                      </w:r>
                      <w:r w:rsidRPr="007C33E7">
                        <w:rPr>
                          <w:rFonts w:ascii="Book Antiqua" w:hAnsi="Book Antiqua" w:cs="TimesNewRomanPSMT"/>
                          <w:sz w:val="22"/>
                          <w:szCs w:val="22"/>
                          <w:lang w:val="sq-AL"/>
                        </w:rPr>
                        <w:t>.</w:t>
                      </w:r>
                    </w:p>
                    <w:p w14:paraId="1F8382FE" w14:textId="77777777" w:rsidR="001F4AFF" w:rsidRPr="0043426E" w:rsidRDefault="001F4AFF" w:rsidP="008A16D1">
                      <w:pPr>
                        <w:rPr>
                          <w:rFonts w:ascii="Book Antiqua" w:hAnsi="Book Antiqua"/>
                          <w:b/>
                          <w:bCs/>
                          <w:sz w:val="14"/>
                          <w:szCs w:val="22"/>
                          <w:lang w:val="sq-AL"/>
                        </w:rPr>
                      </w:pPr>
                    </w:p>
                    <w:p w14:paraId="13450818" w14:textId="00A9753C" w:rsidR="001F4AFF" w:rsidRDefault="001F4AFF"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xml:space="preserve">:  </w:t>
                      </w:r>
                      <w:r w:rsidR="00773B68">
                        <w:rPr>
                          <w:rFonts w:ascii="Book Antiqua" w:hAnsi="Book Antiqua"/>
                          <w:b/>
                          <w:bCs/>
                          <w:sz w:val="22"/>
                          <w:szCs w:val="22"/>
                          <w:lang w:val="sq-AL"/>
                        </w:rPr>
                        <w:t>22/02</w:t>
                      </w:r>
                      <w:r>
                        <w:rPr>
                          <w:rFonts w:ascii="Book Antiqua" w:hAnsi="Book Antiqua"/>
                          <w:b/>
                          <w:bCs/>
                          <w:sz w:val="22"/>
                          <w:szCs w:val="22"/>
                          <w:lang w:val="sq-AL"/>
                        </w:rPr>
                        <w:t>/2024</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w:t>
                      </w:r>
                      <w:r w:rsidR="00773B68">
                        <w:rPr>
                          <w:rFonts w:ascii="Book Antiqua" w:hAnsi="Book Antiqua"/>
                          <w:b/>
                          <w:bCs/>
                          <w:sz w:val="22"/>
                          <w:szCs w:val="22"/>
                          <w:lang w:val="sq-AL"/>
                        </w:rPr>
                        <w:t>22/02/2024</w:t>
                      </w:r>
                    </w:p>
                    <w:p w14:paraId="5A542E93" w14:textId="77777777" w:rsidR="001F4AFF" w:rsidRPr="007C33E7" w:rsidRDefault="001F4AFF" w:rsidP="008A16D1">
                      <w:pPr>
                        <w:rPr>
                          <w:rFonts w:ascii="Book Antiqua" w:hAnsi="Book Antiqua"/>
                          <w:b/>
                          <w:bCs/>
                          <w:sz w:val="22"/>
                          <w:szCs w:val="22"/>
                          <w:lang w:val="it-IT"/>
                        </w:rPr>
                      </w:pPr>
                    </w:p>
                    <w:p w14:paraId="6A8B9D88" w14:textId="77777777" w:rsidR="001F4AFF" w:rsidRPr="007C33E7" w:rsidRDefault="001F4AFF"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1F4AFF" w:rsidRPr="001959C0" w:rsidRDefault="001F4AFF"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1F4AFF" w:rsidRPr="007C33E7" w:rsidRDefault="001F4AFF" w:rsidP="008A16D1">
                      <w:pPr>
                        <w:jc w:val="both"/>
                        <w:rPr>
                          <w:rFonts w:ascii="Book Antiqua" w:hAnsi="Book Antiqua"/>
                          <w:lang w:val="sq-AL"/>
                        </w:rPr>
                      </w:pPr>
                    </w:p>
                    <w:p w14:paraId="1E33F0D9" w14:textId="77777777" w:rsidR="001F4AFF" w:rsidRPr="007C33E7" w:rsidRDefault="001F4AFF" w:rsidP="008A16D1">
                      <w:pPr>
                        <w:jc w:val="both"/>
                        <w:rPr>
                          <w:rFonts w:ascii="Book Antiqua" w:hAnsi="Book Antiqua"/>
                          <w:lang w:val="sq-AL"/>
                        </w:rPr>
                      </w:pPr>
                    </w:p>
                    <w:p w14:paraId="49AB654F" w14:textId="77777777" w:rsidR="001F4AFF" w:rsidRPr="007C33E7" w:rsidRDefault="001F4AFF" w:rsidP="008A16D1">
                      <w:pPr>
                        <w:jc w:val="both"/>
                        <w:rPr>
                          <w:rFonts w:ascii="Book Antiqua" w:hAnsi="Book Antiqua"/>
                          <w:lang w:val="sq-AL"/>
                        </w:rPr>
                      </w:pPr>
                    </w:p>
                    <w:p w14:paraId="4F5A758B" w14:textId="77777777" w:rsidR="001F4AFF" w:rsidRPr="007C33E7" w:rsidRDefault="001F4AFF" w:rsidP="008A16D1">
                      <w:pPr>
                        <w:jc w:val="both"/>
                        <w:rPr>
                          <w:rFonts w:ascii="Book Antiqua" w:hAnsi="Book Antiqua" w:cs="TimesNewRomanPSMT"/>
                          <w:sz w:val="22"/>
                          <w:szCs w:val="22"/>
                          <w:lang w:val="sq-AL"/>
                        </w:rPr>
                      </w:pPr>
                    </w:p>
                    <w:p w14:paraId="5C5C3A46" w14:textId="77777777" w:rsidR="001F4AFF" w:rsidRPr="007C33E7" w:rsidRDefault="001F4AFF" w:rsidP="008A16D1">
                      <w:pPr>
                        <w:jc w:val="both"/>
                        <w:rPr>
                          <w:rFonts w:ascii="Book Antiqua" w:hAnsi="Book Antiqua"/>
                          <w:lang w:val="sq-AL"/>
                        </w:rPr>
                      </w:pPr>
                    </w:p>
                    <w:p w14:paraId="59347508" w14:textId="77777777" w:rsidR="001F4AFF" w:rsidRPr="007C33E7" w:rsidRDefault="001F4AFF" w:rsidP="008A16D1">
                      <w:pPr>
                        <w:jc w:val="both"/>
                        <w:rPr>
                          <w:rFonts w:ascii="Book Antiqua" w:hAnsi="Book Antiqua"/>
                          <w:lang w:val="sq-AL"/>
                        </w:rPr>
                      </w:pPr>
                    </w:p>
                    <w:p w14:paraId="4C7A996F" w14:textId="77777777" w:rsidR="001F4AFF" w:rsidRPr="007C33E7" w:rsidRDefault="001F4AFF" w:rsidP="008A16D1">
                      <w:pPr>
                        <w:jc w:val="both"/>
                        <w:rPr>
                          <w:rFonts w:ascii="Book Antiqua" w:hAnsi="Book Antiqua"/>
                          <w:lang w:val="sq-AL"/>
                        </w:rPr>
                      </w:pPr>
                    </w:p>
                    <w:p w14:paraId="165D15E3" w14:textId="77777777" w:rsidR="001F4AFF" w:rsidRPr="007C33E7" w:rsidRDefault="001F4AFF" w:rsidP="008A16D1">
                      <w:pPr>
                        <w:jc w:val="both"/>
                        <w:rPr>
                          <w:rFonts w:ascii="Book Antiqua" w:hAnsi="Book Antiqua"/>
                          <w:lang w:val="sq-AL"/>
                        </w:rPr>
                      </w:pPr>
                    </w:p>
                    <w:p w14:paraId="0C1D61C9" w14:textId="77777777" w:rsidR="001F4AFF" w:rsidRPr="007C33E7" w:rsidRDefault="001F4AFF" w:rsidP="008A16D1">
                      <w:pPr>
                        <w:jc w:val="both"/>
                        <w:rPr>
                          <w:rFonts w:ascii="Book Antiqua" w:hAnsi="Book Antiqua"/>
                          <w:lang w:val="sq-AL"/>
                        </w:rPr>
                      </w:pPr>
                    </w:p>
                    <w:p w14:paraId="5E3D17F6" w14:textId="77777777" w:rsidR="001F4AFF" w:rsidRPr="007C33E7" w:rsidRDefault="001F4AFF" w:rsidP="008A16D1">
                      <w:pPr>
                        <w:jc w:val="both"/>
                        <w:rPr>
                          <w:rFonts w:ascii="Book Antiqua" w:hAnsi="Book Antiqua"/>
                          <w:lang w:val="sq-AL"/>
                        </w:rPr>
                      </w:pPr>
                    </w:p>
                    <w:p w14:paraId="68CD1E31" w14:textId="77777777" w:rsidR="001F4AFF" w:rsidRPr="007C33E7" w:rsidRDefault="001F4AFF"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1F4AFF" w:rsidRPr="007C33E7" w:rsidRDefault="001F4AFF"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1F4AFF" w:rsidRPr="007C33E7" w:rsidRDefault="001F4AFF"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7B233F2" w14:textId="77777777" w:rsidR="008A16D1" w:rsidRPr="00261744" w:rsidRDefault="008A16D1" w:rsidP="008A16D1">
      <w:pPr>
        <w:ind w:left="-720"/>
        <w:rPr>
          <w:rFonts w:ascii="Book Antiqua" w:hAnsi="Book Antiqua"/>
          <w:b/>
          <w:bCs/>
          <w:color w:val="365F91"/>
          <w:lang w:val="sq-AL"/>
        </w:rPr>
      </w:pPr>
      <w:r w:rsidRPr="00261744">
        <w:rPr>
          <w:rFonts w:ascii="Book Antiqua" w:hAnsi="Book Antiqua"/>
          <w:b/>
          <w:bCs/>
          <w:color w:val="365F91"/>
          <w:lang w:val="sq-AL"/>
        </w:rPr>
        <w:lastRenderedPageBreak/>
        <w:t>Neni  13</w:t>
      </w:r>
    </w:p>
    <w:p w14:paraId="0A7FB6E4" w14:textId="77777777" w:rsidR="008A16D1" w:rsidRPr="00261744" w:rsidRDefault="008A16D1" w:rsidP="008A16D1">
      <w:pPr>
        <w:ind w:left="-720"/>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bookmarkStart w:id="3" w:name="_MON_1768209208"/>
    <w:bookmarkEnd w:id="3"/>
    <w:p w14:paraId="65CB5EC3" w14:textId="1F104C54" w:rsidR="008A16D1" w:rsidRPr="00CC0EAD" w:rsidRDefault="009A0490" w:rsidP="00CC0EAD">
      <w:pPr>
        <w:ind w:left="720"/>
        <w:rPr>
          <w:rFonts w:ascii="Book Antiqua" w:hAnsi="Book Antiqua"/>
          <w:lang w:val="sq-AL"/>
        </w:rPr>
      </w:pPr>
      <w:r>
        <w:rPr>
          <w:rFonts w:ascii="Book Antiqua" w:hAnsi="Book Antiqua"/>
          <w:lang w:val="sq-AL"/>
        </w:rPr>
        <w:object w:dxaOrig="16859" w:dyaOrig="10870" w14:anchorId="75C18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75pt;height:442.05pt" o:ole="">
            <v:imagedata r:id="rId14" o:title=""/>
          </v:shape>
          <o:OLEObject Type="Embed" ProgID="Excel.Sheet.12" ShapeID="_x0000_i1025" DrawAspect="Content" ObjectID="_1770101167" r:id="rId15"/>
        </w:object>
      </w:r>
      <w:r w:rsidR="008A16D1" w:rsidRPr="001F06AA">
        <w:rPr>
          <w:rFonts w:ascii="Book Antiqua" w:hAnsi="Book Antiqua"/>
          <w:b/>
          <w:i/>
          <w:sz w:val="20"/>
          <w:lang w:val="sq-AL"/>
        </w:rPr>
        <w:t>Shënim:</w:t>
      </w:r>
      <w:r w:rsidR="008A16D1" w:rsidRPr="001F06AA">
        <w:rPr>
          <w:rFonts w:ascii="Book Antiqua" w:hAnsi="Book Antiqua"/>
          <w:i/>
          <w:sz w:val="20"/>
          <w:lang w:val="sq-AL"/>
        </w:rPr>
        <w:t xml:space="preserve"> Pagesat nga palët e treta prezantohen në shënimin 13 në përputhje me SNKPS 2017,</w:t>
      </w:r>
      <w:r w:rsidR="008A16D1" w:rsidRPr="001F06AA">
        <w:rPr>
          <w:rFonts w:ascii="Book Antiqua" w:hAnsi="Book Antiqua" w:cstheme="minorHAnsi"/>
          <w:i/>
          <w:sz w:val="20"/>
          <w:lang w:val="sq-AL"/>
        </w:rPr>
        <w:t xml:space="preserve"> efektive nga 1 janari 2019.</w:t>
      </w:r>
    </w:p>
    <w:p w14:paraId="45FF4E68" w14:textId="77777777" w:rsidR="008A16D1" w:rsidRPr="00261744" w:rsidRDefault="008A16D1" w:rsidP="008A16D1">
      <w:pPr>
        <w:rPr>
          <w:rFonts w:ascii="Book Antiqua" w:hAnsi="Book Antiqua"/>
          <w:b/>
          <w:bCs/>
          <w:color w:val="365F91"/>
          <w:lang w:val="sq-AL"/>
        </w:rPr>
      </w:pPr>
      <w:r w:rsidRPr="00261744">
        <w:rPr>
          <w:rFonts w:ascii="Book Antiqua" w:hAnsi="Book Antiqua"/>
          <w:b/>
          <w:bCs/>
          <w:u w:val="single"/>
          <w:lang w:val="sq-AL"/>
        </w:rPr>
        <w:br w:type="page"/>
      </w:r>
      <w:r w:rsidRPr="00261744">
        <w:rPr>
          <w:rFonts w:ascii="Book Antiqua" w:hAnsi="Book Antiqua"/>
          <w:b/>
          <w:bCs/>
          <w:color w:val="365F91"/>
          <w:lang w:val="sq-AL"/>
        </w:rPr>
        <w:lastRenderedPageBreak/>
        <w:t>Neni  14</w:t>
      </w:r>
    </w:p>
    <w:p w14:paraId="6E6FD760"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Raporti i ekzekutimit te buxhetit</w:t>
      </w:r>
    </w:p>
    <w:p w14:paraId="53A677C8" w14:textId="77777777" w:rsidR="008A16D1" w:rsidRPr="00261744" w:rsidRDefault="008A16D1" w:rsidP="008A16D1">
      <w:pPr>
        <w:rPr>
          <w:rFonts w:ascii="Book Antiqua" w:eastAsia="Times New Roman" w:hAnsi="Book Antiqua"/>
          <w:sz w:val="18"/>
          <w:szCs w:val="18"/>
          <w:lang w:val="sq-AL"/>
        </w:rPr>
      </w:pPr>
    </w:p>
    <w:bookmarkStart w:id="4" w:name="_MON_1543302564"/>
    <w:bookmarkEnd w:id="4"/>
    <w:p w14:paraId="34766FA2" w14:textId="4BE2497F" w:rsidR="008A16D1" w:rsidRDefault="006D30A0" w:rsidP="001A750B">
      <w:pPr>
        <w:ind w:left="-284"/>
        <w:jc w:val="center"/>
        <w:rPr>
          <w:rFonts w:ascii="Book Antiqua" w:hAnsi="Book Antiqua"/>
          <w:lang w:val="sq-AL"/>
        </w:rPr>
        <w:sectPr w:rsidR="008A16D1" w:rsidSect="00EC7EFE">
          <w:footerReference w:type="even" r:id="rId16"/>
          <w:pgSz w:w="15840" w:h="12240" w:orient="landscape"/>
          <w:pgMar w:top="450" w:right="1440" w:bottom="180" w:left="1440" w:header="720" w:footer="720" w:gutter="0"/>
          <w:cols w:space="720"/>
          <w:docGrid w:linePitch="326"/>
        </w:sectPr>
      </w:pPr>
      <w:r w:rsidRPr="00261744">
        <w:rPr>
          <w:rFonts w:ascii="Book Antiqua" w:hAnsi="Book Antiqua"/>
          <w:lang w:val="sq-AL"/>
        </w:rPr>
        <w:object w:dxaOrig="19357" w:dyaOrig="6878" w14:anchorId="7A05DE3C">
          <v:shape id="_x0000_i1026" type="#_x0000_t75" style="width:726.7pt;height:410.25pt" o:ole="">
            <v:imagedata r:id="rId17" o:title=""/>
          </v:shape>
          <o:OLEObject Type="Embed" ProgID="Excel.Sheet.8" ShapeID="_x0000_i1026" DrawAspect="Content" ObjectID="_1770101168" r:id="rId18"/>
        </w:object>
      </w:r>
    </w:p>
    <w:p w14:paraId="6A41ECEE" w14:textId="29D71774" w:rsidR="00745940" w:rsidRDefault="00745940" w:rsidP="00745940">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Pr>
          <w:rFonts w:ascii="Book Antiqua" w:hAnsi="Book Antiqua"/>
          <w:b/>
          <w:color w:val="365F91"/>
          <w:u w:val="single"/>
          <w:lang w:val="sq-AL"/>
        </w:rPr>
        <w:t>2 deri 12 Prezantim i ndryshimeve materiale</w:t>
      </w:r>
    </w:p>
    <w:p w14:paraId="7E2B4372" w14:textId="77777777" w:rsidR="00745940" w:rsidRPr="00261744" w:rsidRDefault="00745940" w:rsidP="00745940">
      <w:pPr>
        <w:tabs>
          <w:tab w:val="left" w:pos="1080"/>
        </w:tabs>
        <w:rPr>
          <w:rFonts w:ascii="Book Antiqua" w:hAnsi="Book Antiqua"/>
          <w:b/>
          <w:color w:val="365F91"/>
          <w:u w:val="single"/>
          <w:lang w:val="sq-AL"/>
        </w:rPr>
      </w:pPr>
    </w:p>
    <w:p w14:paraId="5CC75636" w14:textId="4AD3F81D" w:rsidR="00745940" w:rsidRPr="00393357" w:rsidRDefault="00745940" w:rsidP="00745940">
      <w:pPr>
        <w:jc w:val="both"/>
        <w:rPr>
          <w:rFonts w:ascii="Book Antiqua" w:hAnsi="Book Antiqua"/>
          <w:lang w:val="sq-AL"/>
        </w:rPr>
      </w:pPr>
      <w:r w:rsidRPr="00393357">
        <w:rPr>
          <w:rFonts w:ascii="Book Antiqua" w:hAnsi="Book Antiqua"/>
          <w:lang w:val="sq-AL"/>
        </w:rPr>
        <w:t xml:space="preserve">Për dallim prej shënimeve 2 deri 12, këto shënime  përdoren për të sqaruar dallimin </w:t>
      </w:r>
      <w:r w:rsidRPr="00393357">
        <w:rPr>
          <w:rFonts w:ascii="Book Antiqua" w:hAnsi="Book Antiqua"/>
          <w:b/>
          <w:u w:val="single"/>
          <w:lang w:val="sq-AL"/>
        </w:rPr>
        <w:t xml:space="preserve">material </w:t>
      </w:r>
      <w:r w:rsidRPr="00393357">
        <w:rPr>
          <w:rFonts w:ascii="Book Antiqua" w:hAnsi="Book Antiqua"/>
          <w:lang w:val="sq-AL"/>
        </w:rPr>
        <w:t xml:space="preserve"> në kolonën </w:t>
      </w:r>
      <w:r w:rsidRPr="00393357">
        <w:rPr>
          <w:rFonts w:ascii="Book Antiqua" w:hAnsi="Book Antiqua"/>
          <w:b/>
          <w:lang w:val="sq-AL"/>
        </w:rPr>
        <w:t xml:space="preserve">D </w:t>
      </w:r>
      <w:r w:rsidRPr="00393357">
        <w:rPr>
          <w:rFonts w:ascii="Book Antiqua" w:hAnsi="Book Antiqua"/>
          <w:i/>
          <w:lang w:val="sq-AL"/>
        </w:rPr>
        <w:t>(neni 14)</w:t>
      </w:r>
      <w:r w:rsidRPr="00393357">
        <w:rPr>
          <w:rFonts w:ascii="Book Antiqua" w:hAnsi="Book Antiqua"/>
          <w:lang w:val="sq-AL"/>
        </w:rPr>
        <w:t xml:space="preserve"> ,</w:t>
      </w:r>
      <w:r w:rsidRPr="00393357">
        <w:rPr>
          <w:rFonts w:ascii="Book Antiqua" w:hAnsi="Book Antiqua"/>
          <w:b/>
          <w:lang w:val="sq-AL"/>
        </w:rPr>
        <w:t xml:space="preserve"> </w:t>
      </w:r>
      <w:r w:rsidRPr="00393357">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ndryshimit. </w:t>
      </w:r>
    </w:p>
    <w:p w14:paraId="40E23E03" w14:textId="1B02D3F6" w:rsidR="00B93B0B" w:rsidRPr="00393357" w:rsidRDefault="00B93B0B" w:rsidP="00745940">
      <w:pPr>
        <w:jc w:val="both"/>
        <w:rPr>
          <w:rFonts w:ascii="Book Antiqua" w:hAnsi="Book Antiqua"/>
          <w:lang w:val="sq-AL"/>
        </w:rPr>
      </w:pPr>
    </w:p>
    <w:p w14:paraId="028F50B8" w14:textId="521AE96A" w:rsidR="006734D5" w:rsidRPr="00393357" w:rsidRDefault="006734D5" w:rsidP="006734D5">
      <w:pPr>
        <w:jc w:val="both"/>
        <w:rPr>
          <w:rFonts w:ascii="Book Antiqua" w:hAnsi="Book Antiqua"/>
          <w:lang w:val="sq-AL"/>
        </w:rPr>
      </w:pPr>
      <w:r w:rsidRPr="00393357">
        <w:rPr>
          <w:rFonts w:ascii="Book Antiqua" w:hAnsi="Book Antiqua"/>
          <w:b/>
          <w:lang w:val="sq-AL"/>
        </w:rPr>
        <w:t>Shënimi 2 - Paga dhe rroga:</w:t>
      </w:r>
      <w:r w:rsidRPr="00393357">
        <w:rPr>
          <w:rFonts w:ascii="Book Antiqua" w:hAnsi="Book Antiqua"/>
          <w:lang w:val="sq-AL"/>
        </w:rPr>
        <w:t xml:space="preserve">  </w:t>
      </w:r>
      <w:r w:rsidR="00C41476" w:rsidRPr="00393357">
        <w:rPr>
          <w:rFonts w:ascii="Book Antiqua" w:hAnsi="Book Antiqua"/>
          <w:lang w:val="sq-AL"/>
        </w:rPr>
        <w:t>në këtë kategori nuk kemi variancë</w:t>
      </w:r>
      <w:r w:rsidR="00086813" w:rsidRPr="00393357">
        <w:rPr>
          <w:rFonts w:ascii="Book Antiqua" w:hAnsi="Book Antiqua"/>
          <w:lang w:val="sq-AL"/>
        </w:rPr>
        <w:t>/ ndryshim.</w:t>
      </w:r>
    </w:p>
    <w:p w14:paraId="4F185798" w14:textId="77777777" w:rsidR="006734D5" w:rsidRPr="00393357" w:rsidRDefault="006734D5" w:rsidP="006734D5">
      <w:pPr>
        <w:jc w:val="both"/>
        <w:rPr>
          <w:rFonts w:ascii="Book Antiqua" w:hAnsi="Book Antiqua"/>
          <w:lang w:val="sq-AL"/>
        </w:rPr>
      </w:pPr>
    </w:p>
    <w:p w14:paraId="73E53743" w14:textId="778437DF" w:rsidR="006734D5" w:rsidRPr="00393357" w:rsidRDefault="006734D5" w:rsidP="006734D5">
      <w:pPr>
        <w:jc w:val="both"/>
        <w:rPr>
          <w:rFonts w:ascii="Book Antiqua" w:hAnsi="Book Antiqua"/>
          <w:lang w:val="sq-AL"/>
        </w:rPr>
      </w:pPr>
      <w:r w:rsidRPr="00393357">
        <w:rPr>
          <w:rFonts w:ascii="Book Antiqua" w:hAnsi="Book Antiqua"/>
          <w:b/>
          <w:lang w:val="sq-AL"/>
        </w:rPr>
        <w:t>Shënimi 3 - Mallra dhe shërbime</w:t>
      </w:r>
      <w:r w:rsidRPr="00393357">
        <w:rPr>
          <w:rFonts w:ascii="Book Antiqua" w:hAnsi="Book Antiqua"/>
          <w:lang w:val="sq-AL"/>
        </w:rPr>
        <w:t xml:space="preserve">:   </w:t>
      </w:r>
    </w:p>
    <w:p w14:paraId="3B85FC67" w14:textId="3404F6B6" w:rsidR="006734D5" w:rsidRPr="00393357" w:rsidRDefault="006734D5" w:rsidP="006734D5">
      <w:pPr>
        <w:jc w:val="both"/>
        <w:rPr>
          <w:rFonts w:ascii="Book Antiqua" w:hAnsi="Book Antiqua"/>
          <w:lang w:val="sq-AL"/>
        </w:rPr>
      </w:pPr>
      <w:r w:rsidRPr="00393357">
        <w:rPr>
          <w:rFonts w:ascii="Book Antiqua" w:hAnsi="Book Antiqua"/>
          <w:lang w:val="sq-AL"/>
        </w:rPr>
        <w:t>-</w:t>
      </w:r>
      <w:r w:rsidRPr="00393357">
        <w:rPr>
          <w:rFonts w:ascii="Book Antiqua" w:hAnsi="Book Antiqua"/>
          <w:lang w:val="sq-AL"/>
        </w:rPr>
        <w:tab/>
        <w:t>Shuma e mjeteve nga Grantet e Përcaktuara te Donatoreve te alokuara  - te pashpenzuara qe barten ne vitin vijues prej 2,400.00 €</w:t>
      </w:r>
      <w:r w:rsidR="005965D2" w:rsidRPr="00393357">
        <w:rPr>
          <w:rFonts w:ascii="Book Antiqua" w:hAnsi="Book Antiqua"/>
          <w:lang w:val="sq-AL"/>
        </w:rPr>
        <w:t>.</w:t>
      </w:r>
    </w:p>
    <w:p w14:paraId="1E30C706" w14:textId="153940F7" w:rsidR="006734D5" w:rsidRPr="00393357" w:rsidRDefault="006734D5" w:rsidP="006734D5">
      <w:pPr>
        <w:jc w:val="both"/>
        <w:rPr>
          <w:rFonts w:ascii="Book Antiqua" w:hAnsi="Book Antiqua"/>
          <w:lang w:val="sq-AL"/>
        </w:rPr>
      </w:pPr>
      <w:r w:rsidRPr="00393357">
        <w:rPr>
          <w:rFonts w:ascii="Book Antiqua" w:hAnsi="Book Antiqua"/>
          <w:lang w:val="sq-AL"/>
        </w:rPr>
        <w:t>-</w:t>
      </w:r>
      <w:r w:rsidRPr="00393357">
        <w:rPr>
          <w:rFonts w:ascii="Book Antiqua" w:hAnsi="Book Antiqua"/>
          <w:lang w:val="sq-AL"/>
        </w:rPr>
        <w:tab/>
        <w:t xml:space="preserve">Shuma e mjeteve nga Grantet  Qeveritare – të pashpenzuara prej:  </w:t>
      </w:r>
      <w:r w:rsidR="00142FC9" w:rsidRPr="00393357">
        <w:rPr>
          <w:rFonts w:ascii="Book Antiqua" w:hAnsi="Book Antiqua"/>
          <w:lang w:val="sq-AL"/>
        </w:rPr>
        <w:t>506.66</w:t>
      </w:r>
      <w:r w:rsidRPr="00393357">
        <w:rPr>
          <w:rFonts w:ascii="Book Antiqua" w:hAnsi="Book Antiqua"/>
          <w:lang w:val="sq-AL"/>
        </w:rPr>
        <w:t>€ te cilat kthehen si suficit në Buxhetin e RKS.</w:t>
      </w:r>
    </w:p>
    <w:p w14:paraId="504FEF38" w14:textId="3293647A" w:rsidR="006734D5" w:rsidRPr="00393357" w:rsidRDefault="006734D5" w:rsidP="006734D5">
      <w:pPr>
        <w:jc w:val="both"/>
        <w:rPr>
          <w:rFonts w:ascii="Book Antiqua" w:hAnsi="Book Antiqua"/>
          <w:lang w:val="sq-AL"/>
        </w:rPr>
      </w:pPr>
      <w:r w:rsidRPr="00393357">
        <w:rPr>
          <w:rFonts w:ascii="Book Antiqua" w:hAnsi="Book Antiqua"/>
          <w:lang w:val="sq-AL"/>
        </w:rPr>
        <w:t>-</w:t>
      </w:r>
      <w:r w:rsidRPr="00393357">
        <w:rPr>
          <w:rFonts w:ascii="Book Antiqua" w:hAnsi="Book Antiqua"/>
          <w:lang w:val="sq-AL"/>
        </w:rPr>
        <w:tab/>
        <w:t xml:space="preserve">Shuma e mjeteve nga te hyrat vetanake te pa shpenzuara  prej </w:t>
      </w:r>
      <w:r w:rsidR="00FC6998" w:rsidRPr="00393357">
        <w:rPr>
          <w:rFonts w:ascii="Book Antiqua" w:eastAsia="Times New Roman" w:hAnsi="Book Antiqua" w:cs="Arial"/>
        </w:rPr>
        <w:t>8,465.24</w:t>
      </w:r>
      <w:r w:rsidRPr="00393357">
        <w:rPr>
          <w:rFonts w:ascii="Book Antiqua" w:hAnsi="Book Antiqua"/>
          <w:lang w:val="sq-AL"/>
        </w:rPr>
        <w:t>€ te cilat barten ne buxhetin komunal ne vitin vijues 202</w:t>
      </w:r>
      <w:r w:rsidR="005B3ED6" w:rsidRPr="00393357">
        <w:rPr>
          <w:rFonts w:ascii="Book Antiqua" w:hAnsi="Book Antiqua"/>
          <w:lang w:val="sq-AL"/>
        </w:rPr>
        <w:t>4</w:t>
      </w:r>
      <w:r w:rsidR="005965D2" w:rsidRPr="00393357">
        <w:rPr>
          <w:rFonts w:ascii="Book Antiqua" w:hAnsi="Book Antiqua"/>
          <w:lang w:val="sq-AL"/>
        </w:rPr>
        <w:t>.</w:t>
      </w:r>
    </w:p>
    <w:p w14:paraId="08D5587D" w14:textId="76615CF2" w:rsidR="00FC6998" w:rsidRPr="00393357" w:rsidRDefault="00FC6998" w:rsidP="00BB44B7">
      <w:pPr>
        <w:pStyle w:val="ListParagraph"/>
        <w:numPr>
          <w:ilvl w:val="0"/>
          <w:numId w:val="11"/>
        </w:numPr>
        <w:tabs>
          <w:tab w:val="left" w:pos="720"/>
          <w:tab w:val="left" w:pos="1170"/>
        </w:tabs>
        <w:ind w:left="0" w:right="83" w:firstLine="0"/>
        <w:jc w:val="both"/>
        <w:rPr>
          <w:rFonts w:ascii="Book Antiqua" w:eastAsia="Times New Roman" w:hAnsi="Book Antiqua" w:cs="Arial"/>
        </w:rPr>
      </w:pPr>
      <w:r w:rsidRPr="00393357">
        <w:rPr>
          <w:rFonts w:ascii="Book Antiqua" w:hAnsi="Book Antiqua"/>
          <w:lang w:val="sq-AL"/>
        </w:rPr>
        <w:t xml:space="preserve">Shuma e mjeteve nga te hyrat vetanake </w:t>
      </w:r>
      <w:r w:rsidR="001B7B6F" w:rsidRPr="00393357">
        <w:rPr>
          <w:rFonts w:ascii="Book Antiqua" w:hAnsi="Book Antiqua"/>
          <w:lang w:val="sq-AL"/>
        </w:rPr>
        <w:t xml:space="preserve">nga viti i kaluar, fondi burimor 22, nga viti 2022, </w:t>
      </w:r>
      <w:r w:rsidRPr="00393357">
        <w:rPr>
          <w:rFonts w:ascii="Book Antiqua" w:hAnsi="Book Antiqua"/>
          <w:lang w:val="sq-AL"/>
        </w:rPr>
        <w:t xml:space="preserve">  prej </w:t>
      </w:r>
      <w:r w:rsidR="001B7B6F" w:rsidRPr="00393357">
        <w:rPr>
          <w:rFonts w:ascii="Book Antiqua" w:eastAsia="Times New Roman" w:hAnsi="Book Antiqua" w:cs="Arial"/>
        </w:rPr>
        <w:t>827.78</w:t>
      </w:r>
      <w:r w:rsidR="001B7B6F" w:rsidRPr="00393357">
        <w:rPr>
          <w:rFonts w:ascii="Book Antiqua" w:hAnsi="Book Antiqua"/>
          <w:lang w:val="sq-AL"/>
        </w:rPr>
        <w:t>€</w:t>
      </w:r>
      <w:r w:rsidRPr="00393357">
        <w:rPr>
          <w:rFonts w:ascii="Book Antiqua" w:hAnsi="Book Antiqua"/>
          <w:b/>
          <w:lang w:val="sq-AL"/>
        </w:rPr>
        <w:t xml:space="preserve"> </w:t>
      </w:r>
      <w:r w:rsidRPr="00393357">
        <w:rPr>
          <w:rFonts w:ascii="Book Antiqua" w:hAnsi="Book Antiqua"/>
          <w:lang w:val="sq-AL"/>
        </w:rPr>
        <w:t>te cilat</w:t>
      </w:r>
      <w:r w:rsidR="00992B81" w:rsidRPr="00393357">
        <w:rPr>
          <w:rFonts w:ascii="Book Antiqua" w:hAnsi="Book Antiqua"/>
          <w:lang w:val="sq-AL"/>
        </w:rPr>
        <w:t xml:space="preserve"> </w:t>
      </w:r>
      <w:r w:rsidRPr="00393357">
        <w:rPr>
          <w:rFonts w:ascii="Book Antiqua" w:hAnsi="Book Antiqua"/>
          <w:lang w:val="sq-AL"/>
        </w:rPr>
        <w:t>barten ne buxhetin komunal ne vitin vijues 2024</w:t>
      </w:r>
      <w:r w:rsidR="00BB44B7" w:rsidRPr="00393357">
        <w:rPr>
          <w:rFonts w:ascii="Book Antiqua" w:hAnsi="Book Antiqua"/>
          <w:b/>
          <w:lang w:val="sq-AL"/>
        </w:rPr>
        <w:t>.</w:t>
      </w:r>
    </w:p>
    <w:p w14:paraId="25992078" w14:textId="77777777" w:rsidR="006734D5" w:rsidRPr="00393357" w:rsidRDefault="006734D5" w:rsidP="006734D5">
      <w:pPr>
        <w:jc w:val="both"/>
        <w:rPr>
          <w:rFonts w:ascii="Book Antiqua" w:hAnsi="Book Antiqua"/>
          <w:lang w:val="sq-AL"/>
        </w:rPr>
      </w:pPr>
    </w:p>
    <w:p w14:paraId="7E7F6F5C" w14:textId="5B831A9F" w:rsidR="006734D5" w:rsidRPr="00393357" w:rsidRDefault="006734D5" w:rsidP="006734D5">
      <w:pPr>
        <w:jc w:val="both"/>
        <w:rPr>
          <w:rFonts w:ascii="Book Antiqua" w:hAnsi="Book Antiqua"/>
          <w:lang w:val="sq-AL"/>
        </w:rPr>
      </w:pPr>
      <w:r w:rsidRPr="00393357">
        <w:rPr>
          <w:rFonts w:ascii="Book Antiqua" w:hAnsi="Book Antiqua"/>
          <w:b/>
          <w:lang w:val="sq-AL"/>
        </w:rPr>
        <w:t>Shënimi 4 - Shpenzime  komunale</w:t>
      </w:r>
      <w:r w:rsidR="000D76F1" w:rsidRPr="00393357">
        <w:rPr>
          <w:rFonts w:ascii="Book Antiqua" w:hAnsi="Book Antiqua"/>
          <w:lang w:val="sq-AL"/>
        </w:rPr>
        <w:t>:</w:t>
      </w:r>
    </w:p>
    <w:p w14:paraId="79E01F78" w14:textId="31BE3F9E" w:rsidR="006734D5" w:rsidRPr="00393357" w:rsidRDefault="006734D5" w:rsidP="006734D5">
      <w:pPr>
        <w:jc w:val="both"/>
        <w:rPr>
          <w:rFonts w:ascii="Book Antiqua" w:hAnsi="Book Antiqua"/>
          <w:lang w:val="sq-AL"/>
        </w:rPr>
      </w:pPr>
      <w:r w:rsidRPr="00393357">
        <w:rPr>
          <w:rFonts w:ascii="Book Antiqua" w:hAnsi="Book Antiqua"/>
          <w:lang w:val="sq-AL"/>
        </w:rPr>
        <w:t>-</w:t>
      </w:r>
      <w:r w:rsidRPr="00393357">
        <w:rPr>
          <w:rFonts w:ascii="Book Antiqua" w:hAnsi="Book Antiqua"/>
          <w:lang w:val="sq-AL"/>
        </w:rPr>
        <w:tab/>
        <w:t>Shuma e mjeteve nga te hyrat vetanake te planifikuar</w:t>
      </w:r>
      <w:r w:rsidR="004036CE" w:rsidRPr="00393357">
        <w:rPr>
          <w:rFonts w:ascii="Book Antiqua" w:hAnsi="Book Antiqua"/>
          <w:lang w:val="sq-AL"/>
        </w:rPr>
        <w:t>a</w:t>
      </w:r>
      <w:r w:rsidRPr="00393357">
        <w:rPr>
          <w:rFonts w:ascii="Book Antiqua" w:hAnsi="Book Antiqua"/>
          <w:lang w:val="sq-AL"/>
        </w:rPr>
        <w:t xml:space="preserve"> dhe alokuara, te pashpenzuara prej </w:t>
      </w:r>
      <w:r w:rsidR="004036CE" w:rsidRPr="00393357">
        <w:rPr>
          <w:rFonts w:ascii="Book Antiqua" w:hAnsi="Book Antiqua"/>
          <w:lang w:val="sq-AL"/>
        </w:rPr>
        <w:t>50</w:t>
      </w:r>
      <w:r w:rsidRPr="00393357">
        <w:rPr>
          <w:rFonts w:ascii="Book Antiqua" w:hAnsi="Book Antiqua"/>
          <w:lang w:val="sq-AL"/>
        </w:rPr>
        <w:t>,</w:t>
      </w:r>
      <w:r w:rsidR="004036CE" w:rsidRPr="00393357">
        <w:rPr>
          <w:rFonts w:ascii="Book Antiqua" w:hAnsi="Book Antiqua"/>
          <w:lang w:val="sq-AL"/>
        </w:rPr>
        <w:t>713.65</w:t>
      </w:r>
      <w:r w:rsidRPr="00393357">
        <w:rPr>
          <w:rFonts w:ascii="Book Antiqua" w:hAnsi="Book Antiqua"/>
          <w:lang w:val="sq-AL"/>
        </w:rPr>
        <w:t>0€, te cilat barten ne buxhetin komunal ne viti</w:t>
      </w:r>
      <w:r w:rsidR="004036CE" w:rsidRPr="00393357">
        <w:rPr>
          <w:rFonts w:ascii="Book Antiqua" w:hAnsi="Book Antiqua"/>
          <w:lang w:val="sq-AL"/>
        </w:rPr>
        <w:t>n</w:t>
      </w:r>
      <w:r w:rsidRPr="00393357">
        <w:rPr>
          <w:rFonts w:ascii="Book Antiqua" w:hAnsi="Book Antiqua"/>
          <w:lang w:val="sq-AL"/>
        </w:rPr>
        <w:t xml:space="preserve"> vijues 202</w:t>
      </w:r>
      <w:r w:rsidR="004036CE" w:rsidRPr="00393357">
        <w:rPr>
          <w:rFonts w:ascii="Book Antiqua" w:hAnsi="Book Antiqua"/>
          <w:lang w:val="sq-AL"/>
        </w:rPr>
        <w:t>4</w:t>
      </w:r>
      <w:r w:rsidRPr="00393357">
        <w:rPr>
          <w:rFonts w:ascii="Book Antiqua" w:hAnsi="Book Antiqua"/>
          <w:lang w:val="sq-AL"/>
        </w:rPr>
        <w:t>;</w:t>
      </w:r>
    </w:p>
    <w:p w14:paraId="262432F6" w14:textId="1E17B164" w:rsidR="006734D5" w:rsidRPr="00393357" w:rsidRDefault="00510315" w:rsidP="006734D5">
      <w:pPr>
        <w:pStyle w:val="ListParagraph"/>
        <w:numPr>
          <w:ilvl w:val="0"/>
          <w:numId w:val="11"/>
        </w:numPr>
        <w:tabs>
          <w:tab w:val="left" w:pos="720"/>
          <w:tab w:val="left" w:pos="1170"/>
        </w:tabs>
        <w:ind w:left="0" w:right="83" w:firstLine="0"/>
        <w:jc w:val="both"/>
        <w:rPr>
          <w:rFonts w:ascii="Book Antiqua" w:eastAsia="Times New Roman" w:hAnsi="Book Antiqua" w:cs="Arial"/>
        </w:rPr>
      </w:pPr>
      <w:r w:rsidRPr="00393357">
        <w:rPr>
          <w:rFonts w:ascii="Book Antiqua" w:hAnsi="Book Antiqua"/>
          <w:lang w:val="sq-AL"/>
        </w:rPr>
        <w:t xml:space="preserve">Shuma e mjeteve nga te hyrat vetanake nga viti i kaluar, fondi burimor 22, nga viti 2022,   prej </w:t>
      </w:r>
      <w:r w:rsidRPr="00393357">
        <w:rPr>
          <w:rFonts w:ascii="Book Antiqua" w:eastAsia="Times New Roman" w:hAnsi="Book Antiqua" w:cs="Arial"/>
        </w:rPr>
        <w:t>1,531.99</w:t>
      </w:r>
      <w:r w:rsidRPr="00393357">
        <w:rPr>
          <w:rFonts w:ascii="Book Antiqua" w:hAnsi="Book Antiqua"/>
          <w:lang w:val="sq-AL"/>
        </w:rPr>
        <w:t>€</w:t>
      </w:r>
      <w:r w:rsidRPr="00393357">
        <w:rPr>
          <w:rFonts w:ascii="Book Antiqua" w:hAnsi="Book Antiqua"/>
          <w:b/>
          <w:lang w:val="sq-AL"/>
        </w:rPr>
        <w:t xml:space="preserve"> </w:t>
      </w:r>
      <w:r w:rsidRPr="00393357">
        <w:rPr>
          <w:rFonts w:ascii="Book Antiqua" w:hAnsi="Book Antiqua"/>
          <w:lang w:val="sq-AL"/>
        </w:rPr>
        <w:t>te cilat barten ne buxhetin komunal ne vitin vijues 2024</w:t>
      </w:r>
      <w:r w:rsidRPr="00393357">
        <w:rPr>
          <w:rFonts w:ascii="Book Antiqua" w:hAnsi="Book Antiqua"/>
          <w:b/>
          <w:lang w:val="sq-AL"/>
        </w:rPr>
        <w:t>.</w:t>
      </w:r>
    </w:p>
    <w:p w14:paraId="55C3BE4A" w14:textId="77777777" w:rsidR="006734D5" w:rsidRPr="00393357" w:rsidRDefault="006734D5" w:rsidP="006734D5">
      <w:pPr>
        <w:jc w:val="both"/>
        <w:rPr>
          <w:rFonts w:ascii="Book Antiqua" w:hAnsi="Book Antiqua"/>
          <w:lang w:val="sq-AL"/>
        </w:rPr>
      </w:pPr>
    </w:p>
    <w:p w14:paraId="1657D60B" w14:textId="77777777" w:rsidR="001A1798" w:rsidRPr="00393357" w:rsidRDefault="006734D5" w:rsidP="001A1798">
      <w:pPr>
        <w:jc w:val="both"/>
        <w:rPr>
          <w:rFonts w:ascii="Book Antiqua" w:hAnsi="Book Antiqua"/>
          <w:lang w:val="sq-AL"/>
        </w:rPr>
      </w:pPr>
      <w:r w:rsidRPr="00393357">
        <w:rPr>
          <w:rFonts w:ascii="Book Antiqua" w:hAnsi="Book Antiqua"/>
          <w:b/>
          <w:lang w:val="sq-AL"/>
        </w:rPr>
        <w:t>Shënimi 5 – Transfere  dhe  Subvencione</w:t>
      </w:r>
      <w:r w:rsidRPr="00393357">
        <w:rPr>
          <w:rFonts w:ascii="Book Antiqua" w:hAnsi="Book Antiqua"/>
          <w:lang w:val="sq-AL"/>
        </w:rPr>
        <w:t xml:space="preserve">:  </w:t>
      </w:r>
    </w:p>
    <w:p w14:paraId="77C217DF" w14:textId="05D6A3D5" w:rsidR="00955297" w:rsidRPr="00393357" w:rsidRDefault="00955297" w:rsidP="001A1798">
      <w:pPr>
        <w:pStyle w:val="ListParagraph"/>
        <w:numPr>
          <w:ilvl w:val="0"/>
          <w:numId w:val="11"/>
        </w:numPr>
        <w:ind w:left="0" w:firstLine="0"/>
        <w:jc w:val="both"/>
        <w:rPr>
          <w:rFonts w:ascii="Book Antiqua" w:hAnsi="Book Antiqua"/>
          <w:lang w:val="sq-AL"/>
        </w:rPr>
      </w:pPr>
      <w:r w:rsidRPr="00393357">
        <w:rPr>
          <w:rFonts w:ascii="Book Antiqua" w:hAnsi="Book Antiqua"/>
          <w:lang w:val="sq-AL"/>
        </w:rPr>
        <w:t xml:space="preserve">Shuma e mjeteve nga Grantet  Qeveritare – të pashpenzuara prej:  </w:t>
      </w:r>
      <w:r w:rsidR="00DE15FA" w:rsidRPr="00393357">
        <w:rPr>
          <w:rFonts w:ascii="Book Antiqua" w:hAnsi="Book Antiqua"/>
          <w:lang w:val="sq-AL"/>
        </w:rPr>
        <w:t>1,000.00</w:t>
      </w:r>
      <w:r w:rsidRPr="00393357">
        <w:rPr>
          <w:rFonts w:ascii="Book Antiqua" w:hAnsi="Book Antiqua"/>
          <w:lang w:val="sq-AL"/>
        </w:rPr>
        <w:t xml:space="preserve">€ te cilat kthehen si </w:t>
      </w:r>
      <w:r w:rsidRPr="00393357">
        <w:rPr>
          <w:rFonts w:ascii="Book Antiqua" w:hAnsi="Book Antiqua"/>
          <w:b/>
          <w:lang w:val="sq-AL"/>
        </w:rPr>
        <w:t>suficit</w:t>
      </w:r>
      <w:r w:rsidRPr="00393357">
        <w:rPr>
          <w:rFonts w:ascii="Book Antiqua" w:hAnsi="Book Antiqua"/>
          <w:lang w:val="sq-AL"/>
        </w:rPr>
        <w:t xml:space="preserve"> në Buxhetin e RKS.</w:t>
      </w:r>
    </w:p>
    <w:p w14:paraId="1D42BF71" w14:textId="16AB8159" w:rsidR="006734D5" w:rsidRPr="00393357" w:rsidRDefault="006734D5" w:rsidP="006734D5">
      <w:pPr>
        <w:jc w:val="both"/>
        <w:rPr>
          <w:rFonts w:ascii="Book Antiqua" w:eastAsia="Times New Roman" w:hAnsi="Book Antiqua" w:cs="Arial"/>
        </w:rPr>
      </w:pPr>
      <w:r w:rsidRPr="00393357">
        <w:rPr>
          <w:rFonts w:ascii="Book Antiqua" w:hAnsi="Book Antiqua"/>
          <w:lang w:val="sq-AL"/>
        </w:rPr>
        <w:t>-</w:t>
      </w:r>
      <w:r w:rsidRPr="00393357">
        <w:rPr>
          <w:rFonts w:ascii="Book Antiqua" w:hAnsi="Book Antiqua"/>
          <w:lang w:val="sq-AL"/>
        </w:rPr>
        <w:tab/>
        <w:t xml:space="preserve">Shuma e mjeteve nga te hyrat vetanake te alokuara – të pashpenzuara prej </w:t>
      </w:r>
      <w:r w:rsidR="00433BB1" w:rsidRPr="00393357">
        <w:rPr>
          <w:rFonts w:ascii="Book Antiqua" w:eastAsia="Times New Roman" w:hAnsi="Book Antiqua" w:cs="Arial"/>
        </w:rPr>
        <w:t>38,906.40</w:t>
      </w:r>
      <w:r w:rsidR="00433BB1" w:rsidRPr="00393357">
        <w:rPr>
          <w:rFonts w:ascii="Book Antiqua" w:hAnsi="Book Antiqua"/>
          <w:lang w:val="sq-AL"/>
        </w:rPr>
        <w:t>€</w:t>
      </w:r>
      <w:r w:rsidR="00AF5AFF" w:rsidRPr="00393357">
        <w:rPr>
          <w:rFonts w:ascii="Book Antiqua" w:eastAsia="Times New Roman" w:hAnsi="Book Antiqua" w:cs="Arial"/>
        </w:rPr>
        <w:t>,</w:t>
      </w:r>
      <w:r w:rsidRPr="00393357">
        <w:rPr>
          <w:rFonts w:ascii="Book Antiqua" w:hAnsi="Book Antiqua"/>
          <w:lang w:val="sq-AL"/>
        </w:rPr>
        <w:t xml:space="preserve"> te cilat barten ne buxhetin e komunal ne vitit vijues 202</w:t>
      </w:r>
      <w:r w:rsidR="00FC72E0" w:rsidRPr="00393357">
        <w:rPr>
          <w:rFonts w:ascii="Book Antiqua" w:hAnsi="Book Antiqua"/>
          <w:lang w:val="sq-AL"/>
        </w:rPr>
        <w:t>4</w:t>
      </w:r>
      <w:r w:rsidRPr="00393357">
        <w:rPr>
          <w:rFonts w:ascii="Book Antiqua" w:hAnsi="Book Antiqua"/>
          <w:lang w:val="sq-AL"/>
        </w:rPr>
        <w:t>;</w:t>
      </w:r>
    </w:p>
    <w:p w14:paraId="1D337405" w14:textId="2FF930EC" w:rsidR="006734D5" w:rsidRPr="00393357" w:rsidRDefault="006734D5" w:rsidP="006734D5">
      <w:pPr>
        <w:jc w:val="both"/>
        <w:rPr>
          <w:rFonts w:ascii="Book Antiqua" w:hAnsi="Book Antiqua"/>
          <w:lang w:val="sq-AL"/>
        </w:rPr>
      </w:pPr>
      <w:r w:rsidRPr="00393357">
        <w:rPr>
          <w:rFonts w:ascii="Book Antiqua" w:hAnsi="Book Antiqua"/>
          <w:lang w:val="sq-AL"/>
        </w:rPr>
        <w:t>-</w:t>
      </w:r>
      <w:r w:rsidR="001A1798" w:rsidRPr="00393357">
        <w:rPr>
          <w:rFonts w:ascii="Book Antiqua" w:hAnsi="Book Antiqua"/>
          <w:lang w:val="sq-AL"/>
        </w:rPr>
        <w:t xml:space="preserve"> </w:t>
      </w:r>
      <w:r w:rsidRPr="00393357">
        <w:rPr>
          <w:rFonts w:ascii="Book Antiqua" w:hAnsi="Book Antiqua"/>
          <w:lang w:val="sq-AL"/>
        </w:rPr>
        <w:t xml:space="preserve">     Shuma e mjeteve nga te hyrat vetanake te bartura nga viti 202</w:t>
      </w:r>
      <w:r w:rsidR="00CC54E8" w:rsidRPr="00393357">
        <w:rPr>
          <w:rFonts w:ascii="Book Antiqua" w:hAnsi="Book Antiqua"/>
          <w:lang w:val="sq-AL"/>
        </w:rPr>
        <w:t>2</w:t>
      </w:r>
      <w:r w:rsidRPr="00393357">
        <w:rPr>
          <w:rFonts w:ascii="Book Antiqua" w:hAnsi="Book Antiqua"/>
          <w:lang w:val="sq-AL"/>
        </w:rPr>
        <w:t xml:space="preserve"> ne vitin 202</w:t>
      </w:r>
      <w:r w:rsidR="00CC54E8" w:rsidRPr="00393357">
        <w:rPr>
          <w:rFonts w:ascii="Book Antiqua" w:hAnsi="Book Antiqua"/>
          <w:lang w:val="sq-AL"/>
        </w:rPr>
        <w:t>3</w:t>
      </w:r>
      <w:r w:rsidRPr="00393357">
        <w:rPr>
          <w:rFonts w:ascii="Book Antiqua" w:hAnsi="Book Antiqua"/>
          <w:lang w:val="sq-AL"/>
        </w:rPr>
        <w:t xml:space="preserve"> të pashpenzuara prej </w:t>
      </w:r>
      <w:r w:rsidR="00CC54E8" w:rsidRPr="00393357">
        <w:rPr>
          <w:rFonts w:ascii="Book Antiqua" w:eastAsia="Times New Roman" w:hAnsi="Book Antiqua" w:cs="Arial"/>
        </w:rPr>
        <w:t>10,896.15</w:t>
      </w:r>
      <w:r w:rsidRPr="00393357">
        <w:rPr>
          <w:rFonts w:ascii="Book Antiqua" w:hAnsi="Book Antiqua"/>
          <w:lang w:val="sq-AL"/>
        </w:rPr>
        <w:t>€, te cilat barten ne buxhetin e komunal ne vitit vijues 202</w:t>
      </w:r>
      <w:r w:rsidR="00CC54E8" w:rsidRPr="00393357">
        <w:rPr>
          <w:rFonts w:ascii="Book Antiqua" w:hAnsi="Book Antiqua"/>
          <w:lang w:val="sq-AL"/>
        </w:rPr>
        <w:t>4.</w:t>
      </w:r>
    </w:p>
    <w:p w14:paraId="1F80C017" w14:textId="77777777" w:rsidR="00F561CA" w:rsidRPr="00393357" w:rsidRDefault="00F561CA" w:rsidP="006734D5">
      <w:pPr>
        <w:jc w:val="both"/>
        <w:rPr>
          <w:rFonts w:ascii="Book Antiqua" w:hAnsi="Book Antiqua"/>
          <w:b/>
          <w:lang w:val="sq-AL"/>
        </w:rPr>
      </w:pPr>
    </w:p>
    <w:p w14:paraId="63B24E71" w14:textId="5E092296" w:rsidR="006734D5" w:rsidRPr="00393357" w:rsidRDefault="006734D5" w:rsidP="006734D5">
      <w:pPr>
        <w:jc w:val="both"/>
        <w:rPr>
          <w:rFonts w:ascii="Book Antiqua" w:hAnsi="Book Antiqua"/>
          <w:lang w:val="sq-AL"/>
        </w:rPr>
      </w:pPr>
      <w:r w:rsidRPr="00393357">
        <w:rPr>
          <w:rFonts w:ascii="Book Antiqua" w:hAnsi="Book Antiqua"/>
          <w:b/>
          <w:lang w:val="sq-AL"/>
        </w:rPr>
        <w:t>Shënimi 6 – Shpenzime  kapitale</w:t>
      </w:r>
      <w:r w:rsidRPr="00393357">
        <w:rPr>
          <w:rFonts w:ascii="Book Antiqua" w:hAnsi="Book Antiqua"/>
          <w:lang w:val="sq-AL"/>
        </w:rPr>
        <w:t xml:space="preserve">:  </w:t>
      </w:r>
    </w:p>
    <w:p w14:paraId="0192D0F9" w14:textId="2329257F" w:rsidR="006734D5" w:rsidRPr="00393357" w:rsidRDefault="006734D5" w:rsidP="006734D5">
      <w:pPr>
        <w:jc w:val="both"/>
        <w:rPr>
          <w:rFonts w:ascii="Book Antiqua" w:hAnsi="Book Antiqua"/>
          <w:lang w:val="sq-AL"/>
        </w:rPr>
      </w:pPr>
      <w:r w:rsidRPr="00393357">
        <w:rPr>
          <w:rFonts w:ascii="Book Antiqua" w:hAnsi="Book Antiqua"/>
          <w:lang w:val="sq-AL"/>
        </w:rPr>
        <w:t>-</w:t>
      </w:r>
      <w:r w:rsidRPr="00393357">
        <w:rPr>
          <w:rFonts w:ascii="Book Antiqua" w:hAnsi="Book Antiqua"/>
          <w:lang w:val="sq-AL"/>
        </w:rPr>
        <w:tab/>
        <w:t xml:space="preserve">Shuma e mjeteve nga Grantet  Qeveritare – të alokuara por te pashpenzuara prej  </w:t>
      </w:r>
      <w:r w:rsidR="001C7093" w:rsidRPr="00393357">
        <w:rPr>
          <w:rFonts w:ascii="Book Antiqua" w:eastAsia="Times New Roman" w:hAnsi="Book Antiqua" w:cs="Arial"/>
          <w:bCs/>
        </w:rPr>
        <w:t>510.55</w:t>
      </w:r>
      <w:r w:rsidRPr="00393357">
        <w:rPr>
          <w:rFonts w:ascii="Book Antiqua" w:hAnsi="Book Antiqua"/>
          <w:lang w:val="sq-AL"/>
        </w:rPr>
        <w:t>€, te cilat kthehen si suficit në Buxhetin e RKS;</w:t>
      </w:r>
    </w:p>
    <w:p w14:paraId="7C904616" w14:textId="0F3DECD0" w:rsidR="00D40438" w:rsidRPr="00393357" w:rsidRDefault="00D40438" w:rsidP="00CF106B">
      <w:pPr>
        <w:pStyle w:val="ListParagraph"/>
        <w:numPr>
          <w:ilvl w:val="0"/>
          <w:numId w:val="11"/>
        </w:numPr>
        <w:ind w:left="0" w:firstLine="0"/>
        <w:jc w:val="both"/>
        <w:rPr>
          <w:rFonts w:ascii="Book Antiqua" w:eastAsia="Times New Roman" w:hAnsi="Book Antiqua" w:cs="Arial"/>
          <w:b/>
          <w:bCs/>
        </w:rPr>
      </w:pPr>
      <w:r w:rsidRPr="00393357">
        <w:rPr>
          <w:rFonts w:ascii="Book Antiqua" w:hAnsi="Book Antiqua"/>
          <w:lang w:val="sq-AL"/>
        </w:rPr>
        <w:t xml:space="preserve">Shuma e mjeteve nga te hyrat vetanake te alokuara – të pashpenzuara prej </w:t>
      </w:r>
      <w:r w:rsidR="00597838" w:rsidRPr="00393357">
        <w:rPr>
          <w:rFonts w:ascii="Book Antiqua" w:eastAsia="Times New Roman" w:hAnsi="Book Antiqua" w:cs="Arial"/>
        </w:rPr>
        <w:t>395,564.85</w:t>
      </w:r>
      <w:r w:rsidRPr="00393357">
        <w:rPr>
          <w:rFonts w:ascii="Book Antiqua" w:hAnsi="Book Antiqua"/>
          <w:lang w:val="sq-AL"/>
        </w:rPr>
        <w:t>€, të</w:t>
      </w:r>
      <w:r w:rsidR="00597838" w:rsidRPr="00393357">
        <w:rPr>
          <w:rFonts w:ascii="Book Antiqua" w:hAnsi="Book Antiqua"/>
          <w:lang w:val="sq-AL"/>
        </w:rPr>
        <w:t xml:space="preserve"> </w:t>
      </w:r>
      <w:r w:rsidRPr="00393357">
        <w:rPr>
          <w:rFonts w:ascii="Book Antiqua" w:hAnsi="Book Antiqua"/>
          <w:lang w:val="sq-AL"/>
        </w:rPr>
        <w:t>cilat barten per shpenzim në vitin 202</w:t>
      </w:r>
      <w:r w:rsidR="005B0F63" w:rsidRPr="00393357">
        <w:rPr>
          <w:rFonts w:ascii="Book Antiqua" w:hAnsi="Book Antiqua"/>
          <w:lang w:val="sq-AL"/>
        </w:rPr>
        <w:t>4</w:t>
      </w:r>
      <w:r w:rsidRPr="00393357">
        <w:rPr>
          <w:rFonts w:ascii="Book Antiqua" w:hAnsi="Book Antiqua"/>
          <w:lang w:val="sq-AL"/>
        </w:rPr>
        <w:t>;</w:t>
      </w:r>
      <w:r w:rsidR="00FE261F" w:rsidRPr="00393357">
        <w:rPr>
          <w:rFonts w:ascii="Book Antiqua" w:hAnsi="Book Antiqua"/>
          <w:lang w:val="sq-AL"/>
        </w:rPr>
        <w:t xml:space="preserve"> </w:t>
      </w:r>
    </w:p>
    <w:p w14:paraId="7049C0BF" w14:textId="2FB6D05F" w:rsidR="00FB63A3" w:rsidRPr="00393357" w:rsidRDefault="00FB63A3" w:rsidP="00FB63A3">
      <w:pPr>
        <w:pStyle w:val="ListParagraph"/>
        <w:numPr>
          <w:ilvl w:val="0"/>
          <w:numId w:val="11"/>
        </w:numPr>
        <w:ind w:left="0" w:firstLine="0"/>
        <w:jc w:val="both"/>
        <w:rPr>
          <w:rFonts w:ascii="Book Antiqua" w:eastAsia="Times New Roman" w:hAnsi="Book Antiqua" w:cs="Arial"/>
          <w:b/>
          <w:bCs/>
        </w:rPr>
      </w:pPr>
      <w:r w:rsidRPr="00393357">
        <w:rPr>
          <w:rFonts w:ascii="Book Antiqua" w:hAnsi="Book Antiqua"/>
          <w:lang w:val="sq-AL"/>
        </w:rPr>
        <w:t>Shuma e mjeteve nga të hyrat e bartura nga viti 202</w:t>
      </w:r>
      <w:r w:rsidR="00854A97" w:rsidRPr="00393357">
        <w:rPr>
          <w:rFonts w:ascii="Book Antiqua" w:hAnsi="Book Antiqua"/>
          <w:lang w:val="sq-AL"/>
        </w:rPr>
        <w:t>2</w:t>
      </w:r>
      <w:r w:rsidRPr="00393357">
        <w:rPr>
          <w:rFonts w:ascii="Book Antiqua" w:hAnsi="Book Antiqua"/>
          <w:lang w:val="sq-AL"/>
        </w:rPr>
        <w:t xml:space="preserve">  në vitin 202</w:t>
      </w:r>
      <w:r w:rsidR="00854A97" w:rsidRPr="00393357">
        <w:rPr>
          <w:rFonts w:ascii="Book Antiqua" w:hAnsi="Book Antiqua"/>
          <w:lang w:val="sq-AL"/>
        </w:rPr>
        <w:t>3,</w:t>
      </w:r>
      <w:r w:rsidRPr="00393357">
        <w:rPr>
          <w:rFonts w:ascii="Book Antiqua" w:hAnsi="Book Antiqua"/>
          <w:lang w:val="sq-AL"/>
        </w:rPr>
        <w:t xml:space="preserve"> te pashpenzuara</w:t>
      </w:r>
      <w:r w:rsidR="005F15FB" w:rsidRPr="00393357">
        <w:rPr>
          <w:rFonts w:ascii="Book Antiqua" w:hAnsi="Book Antiqua"/>
          <w:lang w:val="sq-AL"/>
        </w:rPr>
        <w:t xml:space="preserve">, </w:t>
      </w:r>
      <w:r w:rsidR="00597838" w:rsidRPr="00393357">
        <w:rPr>
          <w:rFonts w:ascii="Book Antiqua" w:hAnsi="Book Antiqua"/>
          <w:lang w:val="sq-AL"/>
        </w:rPr>
        <w:t>në vlerë</w:t>
      </w:r>
      <w:r w:rsidRPr="00393357">
        <w:rPr>
          <w:rFonts w:ascii="Book Antiqua" w:hAnsi="Book Antiqua"/>
          <w:lang w:val="sq-AL"/>
        </w:rPr>
        <w:t xml:space="preserve"> </w:t>
      </w:r>
      <w:r w:rsidR="00597838" w:rsidRPr="00393357">
        <w:rPr>
          <w:rFonts w:ascii="Book Antiqua" w:eastAsia="Times New Roman" w:hAnsi="Book Antiqua" w:cs="Arial"/>
        </w:rPr>
        <w:t>360,952.26</w:t>
      </w:r>
      <w:r w:rsidR="00597838" w:rsidRPr="00393357">
        <w:rPr>
          <w:rFonts w:ascii="Book Antiqua" w:hAnsi="Book Antiqua"/>
          <w:lang w:val="sq-AL"/>
        </w:rPr>
        <w:t>€</w:t>
      </w:r>
      <w:r w:rsidR="00393357">
        <w:rPr>
          <w:rFonts w:ascii="Book Antiqua" w:hAnsi="Book Antiqua"/>
          <w:lang w:val="sq-AL"/>
        </w:rPr>
        <w:t>.</w:t>
      </w:r>
    </w:p>
    <w:p w14:paraId="2A434801" w14:textId="77777777" w:rsidR="00393357" w:rsidRDefault="00393357" w:rsidP="008A16D1">
      <w:pPr>
        <w:rPr>
          <w:rFonts w:ascii="Book Antiqua" w:hAnsi="Book Antiqua"/>
          <w:lang w:val="sq-AL"/>
        </w:rPr>
      </w:pPr>
    </w:p>
    <w:p w14:paraId="3EA56AD9" w14:textId="208BB248"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lastRenderedPageBreak/>
        <w:t>Neni  15</w:t>
      </w:r>
    </w:p>
    <w:p w14:paraId="6B00EE3B"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7380CE34" w14:textId="77777777" w:rsidR="008A16D1" w:rsidRPr="00261744" w:rsidRDefault="008A16D1" w:rsidP="008A16D1">
      <w:pPr>
        <w:rPr>
          <w:rFonts w:ascii="Book Antiqua" w:hAnsi="Book Antiqua"/>
          <w:lang w:val="sq-AL"/>
        </w:rPr>
      </w:pPr>
    </w:p>
    <w:p w14:paraId="2F739388" w14:textId="77777777" w:rsidR="008A16D1"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t>Shënimi 1</w:t>
      </w:r>
    </w:p>
    <w:p w14:paraId="7FEF9EF2" w14:textId="77777777" w:rsidR="008A16D1" w:rsidRPr="00261744" w:rsidRDefault="008A16D1" w:rsidP="008A16D1">
      <w:pPr>
        <w:rPr>
          <w:rFonts w:ascii="Book Antiqua" w:hAnsi="Book Antiqua"/>
          <w:b/>
          <w:color w:val="365F91"/>
          <w:sz w:val="32"/>
          <w:szCs w:val="32"/>
          <w:u w:val="single"/>
          <w:lang w:val="sq-AL"/>
        </w:rPr>
      </w:pPr>
    </w:p>
    <w:p w14:paraId="26B1A240" w14:textId="77777777" w:rsidR="008A16D1" w:rsidRPr="00261744" w:rsidRDefault="008A16D1" w:rsidP="008A16D1">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7AA404E" w14:textId="77777777" w:rsidR="008A16D1" w:rsidRDefault="008A16D1" w:rsidP="008A16D1">
      <w:pPr>
        <w:rPr>
          <w:rFonts w:ascii="Book Antiqua" w:hAnsi="Book Antiqua"/>
          <w:b/>
          <w:color w:val="365F91"/>
          <w:lang w:val="sq-AL"/>
        </w:rPr>
      </w:pPr>
    </w:p>
    <w:p w14:paraId="297195A7" w14:textId="465FC1CB" w:rsidR="008A16D1" w:rsidRPr="00AE5690" w:rsidRDefault="008A16D1" w:rsidP="008A16D1">
      <w:pPr>
        <w:jc w:val="both"/>
        <w:rPr>
          <w:rFonts w:ascii="Book Antiqua" w:hAnsi="Book Antiqua"/>
          <w:color w:val="000000" w:themeColor="text1"/>
          <w:lang w:val="sq-AL"/>
        </w:rPr>
      </w:pPr>
      <w:r w:rsidRPr="00AE5690">
        <w:rPr>
          <w:rFonts w:ascii="Book Antiqua" w:hAnsi="Book Antiqua"/>
          <w:color w:val="000000" w:themeColor="text1"/>
          <w:lang w:val="sq-AL"/>
        </w:rPr>
        <w:t>Pasqyrat Financiare për vitin e përfunduar me 31 dhjetor 20</w:t>
      </w:r>
      <w:r w:rsidR="00104748">
        <w:rPr>
          <w:rFonts w:ascii="Book Antiqua" w:hAnsi="Book Antiqua"/>
          <w:color w:val="000000" w:themeColor="text1"/>
          <w:lang w:val="sq-AL"/>
        </w:rPr>
        <w:t>23</w:t>
      </w:r>
      <w:r w:rsidRPr="00AE5690">
        <w:rPr>
          <w:rFonts w:ascii="Book Antiqua" w:hAnsi="Book Antiqua"/>
          <w:color w:val="000000" w:themeColor="text1"/>
          <w:lang w:val="sq-AL"/>
        </w:rPr>
        <w:t xml:space="preserve"> janë përgatitur sipas Standardeve Ndërkombëtare të Kontabilitetit të Sektorit Publik të vitit 2017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AE5690" w:rsidRPr="00AE5690">
        <w:rPr>
          <w:rFonts w:ascii="Book Antiqua" w:hAnsi="Book Antiqua"/>
          <w:color w:val="000000" w:themeColor="text1"/>
          <w:lang w:val="sq-AL"/>
        </w:rPr>
        <w:t>,</w:t>
      </w:r>
      <w:r w:rsidRPr="00AE5690">
        <w:rPr>
          <w:rFonts w:ascii="Book Antiqua" w:hAnsi="Book Antiqua"/>
          <w:color w:val="000000" w:themeColor="text1"/>
          <w:lang w:val="sq-AL"/>
        </w:rPr>
        <w:t xml:space="preserve"> </w:t>
      </w:r>
      <w:r w:rsidRPr="007C33E7">
        <w:rPr>
          <w:rFonts w:ascii="Book Antiqua" w:hAnsi="Book Antiqua"/>
          <w:color w:val="000000" w:themeColor="text1"/>
          <w:lang w:val="sq-AL"/>
        </w:rPr>
        <w:t>Ligjin nr. 05/L-007</w:t>
      </w:r>
      <w:r w:rsidR="00AE5690" w:rsidRPr="00AE5690">
        <w:rPr>
          <w:rFonts w:ascii="Book Antiqua" w:hAnsi="Book Antiqua"/>
          <w:color w:val="000000" w:themeColor="text1"/>
          <w:lang w:val="sq-AL"/>
        </w:rPr>
        <w:t xml:space="preserve"> dhe Ligjin 08/L-183 Për mbështetjen e punëve publike</w:t>
      </w:r>
      <w:r w:rsidR="00AE5690">
        <w:rPr>
          <w:rFonts w:ascii="Book Antiqua" w:hAnsi="Book Antiqua"/>
          <w:color w:val="000000" w:themeColor="text1"/>
          <w:lang w:val="sq-AL"/>
        </w:rPr>
        <w:t>.</w:t>
      </w:r>
    </w:p>
    <w:p w14:paraId="24328DDA" w14:textId="77777777" w:rsidR="008A16D1" w:rsidRDefault="008A16D1" w:rsidP="008A16D1">
      <w:pPr>
        <w:rPr>
          <w:rFonts w:ascii="Book Antiqua" w:hAnsi="Book Antiqua"/>
          <w:b/>
          <w:color w:val="365F91"/>
          <w:lang w:val="sq-AL"/>
        </w:rPr>
      </w:pPr>
    </w:p>
    <w:p w14:paraId="4278B857" w14:textId="77777777" w:rsidR="008A16D1" w:rsidRDefault="008A16D1" w:rsidP="008A16D1">
      <w:pPr>
        <w:rPr>
          <w:rFonts w:ascii="Book Antiqua" w:hAnsi="Book Antiqua"/>
          <w:b/>
          <w:color w:val="365F91"/>
          <w:lang w:val="sq-AL"/>
        </w:rPr>
      </w:pPr>
    </w:p>
    <w:p w14:paraId="0CDFAC99" w14:textId="45D694BB" w:rsidR="001A750B" w:rsidRPr="00B91F4E" w:rsidRDefault="008A16D1" w:rsidP="0041570E">
      <w:pPr>
        <w:pStyle w:val="ListParagraph"/>
        <w:numPr>
          <w:ilvl w:val="1"/>
          <w:numId w:val="4"/>
        </w:numPr>
        <w:rPr>
          <w:rFonts w:ascii="Book Antiqua" w:hAnsi="Book Antiqua"/>
          <w:b/>
          <w:color w:val="365F91"/>
          <w:lang w:val="sq-AL"/>
        </w:rPr>
      </w:pPr>
      <w:r w:rsidRPr="00B91F4E">
        <w:rPr>
          <w:rFonts w:ascii="Book Antiqua" w:hAnsi="Book Antiqua"/>
          <w:b/>
          <w:lang w:val="sq-AL"/>
        </w:rPr>
        <w:t>Informata për organizatën buxhetore (aktivitetet, legjislacioni, etj)</w:t>
      </w:r>
    </w:p>
    <w:p w14:paraId="63BDF73F" w14:textId="77777777" w:rsidR="008A16D1" w:rsidRPr="00D74222" w:rsidRDefault="008A16D1" w:rsidP="00D74222">
      <w:pPr>
        <w:rPr>
          <w:rFonts w:ascii="Book Antiqua" w:hAnsi="Book Antiqua"/>
          <w:b/>
          <w:color w:val="365F91"/>
          <w:lang w:val="sq-AL"/>
        </w:rPr>
      </w:pPr>
    </w:p>
    <w:p w14:paraId="09C32A5F" w14:textId="1806E353" w:rsidR="008A16D1" w:rsidRDefault="008A16D1" w:rsidP="008A16D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520241">
        <w:rPr>
          <w:rFonts w:ascii="Book Antiqua" w:hAnsi="Book Antiqua" w:cs="TimesNewRomanPSMT"/>
          <w:sz w:val="22"/>
          <w:szCs w:val="22"/>
          <w:lang w:val="sq-AL"/>
        </w:rPr>
        <w:t>Komuna Kaçanik,</w:t>
      </w:r>
      <w:r>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Pr>
          <w:rFonts w:ascii="Book Antiqua" w:hAnsi="Book Antiqua" w:cstheme="minorHAnsi"/>
          <w:lang w:val="sq-AL"/>
        </w:rPr>
        <w:t xml:space="preserve">në harmoni me kërkesat e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Pr>
          <w:rFonts w:ascii="Book Antiqua" w:hAnsi="Book Antiqua"/>
          <w:color w:val="000000" w:themeColor="text1"/>
          <w:lang w:val="sq-AL"/>
        </w:rPr>
        <w:t>.</w:t>
      </w:r>
    </w:p>
    <w:p w14:paraId="1F3D2301" w14:textId="77777777" w:rsidR="008A16D1" w:rsidRDefault="008A16D1" w:rsidP="008A16D1">
      <w:pPr>
        <w:jc w:val="both"/>
        <w:rPr>
          <w:rFonts w:ascii="Book Antiqua" w:hAnsi="Book Antiqua"/>
          <w:color w:val="000000" w:themeColor="text1"/>
          <w:lang w:val="sq-AL"/>
        </w:rPr>
      </w:pPr>
    </w:p>
    <w:p w14:paraId="0774A273" w14:textId="77777777" w:rsidR="008A16D1" w:rsidRDefault="008A16D1" w:rsidP="008A16D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p>
    <w:p w14:paraId="2088DB63" w14:textId="77777777" w:rsidR="008A16D1" w:rsidRDefault="008A16D1" w:rsidP="008A16D1">
      <w:pPr>
        <w:jc w:val="both"/>
        <w:rPr>
          <w:rFonts w:ascii="Book Antiqua" w:hAnsi="Book Antiqua"/>
          <w:color w:val="000000" w:themeColor="text1"/>
          <w:lang w:val="sq-AL"/>
        </w:rPr>
      </w:pPr>
    </w:p>
    <w:p w14:paraId="4587E791" w14:textId="4DE93BA0" w:rsidR="00F35EA7" w:rsidRDefault="00F35EA7" w:rsidP="00F35EA7">
      <w:pPr>
        <w:jc w:val="both"/>
        <w:rPr>
          <w:rFonts w:ascii="Book Antiqua" w:hAnsi="Book Antiqua"/>
          <w:color w:val="000000" w:themeColor="text1"/>
          <w:lang w:val="sq-AL"/>
        </w:rPr>
      </w:pPr>
      <w:r w:rsidRPr="00764A4C">
        <w:rPr>
          <w:rFonts w:ascii="Book Antiqua" w:hAnsi="Book Antiqua"/>
          <w:color w:val="000000" w:themeColor="text1"/>
          <w:lang w:val="sq-AL"/>
        </w:rPr>
        <w:t xml:space="preserve">Komuna e Kaçanikut me Kod Organizativ (KO– </w:t>
      </w:r>
      <w:r>
        <w:rPr>
          <w:rFonts w:ascii="Book Antiqua" w:hAnsi="Book Antiqua"/>
          <w:color w:val="000000" w:themeColor="text1"/>
          <w:lang w:val="sq-AL"/>
        </w:rPr>
        <w:t>652), gjatë vitit raportues 2023,</w:t>
      </w:r>
      <w:r w:rsidRPr="00764A4C">
        <w:rPr>
          <w:rFonts w:ascii="Book Antiqua" w:hAnsi="Book Antiqua"/>
          <w:color w:val="000000" w:themeColor="text1"/>
          <w:lang w:val="sq-AL"/>
        </w:rPr>
        <w:t xml:space="preserve"> aktivitetet buxhetore i ka realizuar duke u mbështetur në legjislacionin e përgjithshëm nga fushëveprimtaria  e financave të sektorit publik. Janë zbatuar dhe zhvilluar të gjitha procedurat dhe fazat e përcaktuara në p</w:t>
      </w:r>
      <w:r w:rsidR="00836C2A">
        <w:rPr>
          <w:rFonts w:ascii="Book Antiqua" w:hAnsi="Book Antiqua"/>
          <w:color w:val="000000" w:themeColor="text1"/>
          <w:lang w:val="sq-AL"/>
        </w:rPr>
        <w:t>ër</w:t>
      </w:r>
      <w:r w:rsidRPr="00764A4C">
        <w:rPr>
          <w:rFonts w:ascii="Book Antiqua" w:hAnsi="Book Antiqua"/>
          <w:color w:val="000000" w:themeColor="text1"/>
          <w:lang w:val="sq-AL"/>
        </w:rPr>
        <w:t>gatitjen dhe miratimin  e Bu</w:t>
      </w:r>
      <w:r>
        <w:rPr>
          <w:rFonts w:ascii="Book Antiqua" w:hAnsi="Book Antiqua"/>
          <w:color w:val="000000" w:themeColor="text1"/>
          <w:lang w:val="sq-AL"/>
        </w:rPr>
        <w:t>xhetit të komunës për vitin 202</w:t>
      </w:r>
      <w:r w:rsidR="00836C2A">
        <w:rPr>
          <w:rFonts w:ascii="Book Antiqua" w:hAnsi="Book Antiqua"/>
          <w:color w:val="000000" w:themeColor="text1"/>
          <w:lang w:val="sq-AL"/>
        </w:rPr>
        <w:t>3</w:t>
      </w:r>
      <w:r w:rsidRPr="00764A4C">
        <w:rPr>
          <w:rFonts w:ascii="Book Antiqua" w:hAnsi="Book Antiqua"/>
          <w:color w:val="000000" w:themeColor="text1"/>
          <w:lang w:val="sq-AL"/>
        </w:rPr>
        <w:t xml:space="preserve"> dhe përmabjtjes me përpikëri të kalendarit kohor deri në fazën e fundit të aprovimit në Kuvendin e Komunës. Po ashtu, gjatë</w:t>
      </w:r>
      <w:r>
        <w:rPr>
          <w:rFonts w:ascii="Book Antiqua" w:hAnsi="Book Antiqua"/>
          <w:color w:val="000000" w:themeColor="text1"/>
          <w:lang w:val="sq-AL"/>
        </w:rPr>
        <w:t xml:space="preserve"> vitit 202</w:t>
      </w:r>
      <w:r w:rsidR="00836C2A">
        <w:rPr>
          <w:rFonts w:ascii="Book Antiqua" w:hAnsi="Book Antiqua"/>
          <w:color w:val="000000" w:themeColor="text1"/>
          <w:lang w:val="sq-AL"/>
        </w:rPr>
        <w:t>3</w:t>
      </w:r>
      <w:r w:rsidRPr="00764A4C">
        <w:rPr>
          <w:rFonts w:ascii="Book Antiqua" w:hAnsi="Book Antiqua"/>
          <w:color w:val="000000" w:themeColor="text1"/>
          <w:lang w:val="sq-AL"/>
        </w:rPr>
        <w:t>, rëndesi iu është kushtuar harmonizimit dhe rregullimeve në ndarjet e reja buxhetore dhe transfereve të mjeteve brenda Organizatës buxhetore përmes lëvizjës së mjeteve nga një program apo nënprogram  në program-nënprogram tjetër buxhetor, pastaj</w:t>
      </w:r>
      <w:r w:rsidR="00836C2A">
        <w:rPr>
          <w:rFonts w:ascii="Book Antiqua" w:hAnsi="Book Antiqua"/>
          <w:color w:val="000000" w:themeColor="text1"/>
          <w:lang w:val="sq-AL"/>
        </w:rPr>
        <w:t>,</w:t>
      </w:r>
      <w:r w:rsidRPr="00764A4C">
        <w:rPr>
          <w:rFonts w:ascii="Book Antiqua" w:hAnsi="Book Antiqua"/>
          <w:color w:val="000000" w:themeColor="text1"/>
          <w:lang w:val="sq-AL"/>
        </w:rPr>
        <w:t xml:space="preserve"> nga një kategori në </w:t>
      </w:r>
      <w:r w:rsidRPr="002302B7">
        <w:rPr>
          <w:rFonts w:ascii="Book Antiqua" w:hAnsi="Book Antiqua"/>
          <w:color w:val="000000" w:themeColor="text1"/>
          <w:lang w:val="sq-AL"/>
        </w:rPr>
        <w:t>kategorinë tjetër të shpenzimeve si dhe rialokimit-</w:t>
      </w:r>
      <w:r w:rsidR="00836C2A" w:rsidRPr="002302B7">
        <w:rPr>
          <w:rFonts w:ascii="Book Antiqua" w:hAnsi="Book Antiqua"/>
          <w:color w:val="000000" w:themeColor="text1"/>
          <w:lang w:val="sq-AL"/>
        </w:rPr>
        <w:t xml:space="preserve"> </w:t>
      </w:r>
      <w:r w:rsidRPr="002302B7">
        <w:rPr>
          <w:rFonts w:ascii="Book Antiqua" w:hAnsi="Book Antiqua"/>
          <w:color w:val="000000" w:themeColor="text1"/>
          <w:lang w:val="sq-AL"/>
        </w:rPr>
        <w:t>ridestinimit të mjeteve brenda të njejtës kategori të shpenzimeve. Ndërsa Rishikimi Buxhetor i rregullt nuk është aplikuar përshkak të mos dergimit te instruksioneve dhe lejimit te këtij procesi për nivelin lokal nga Ministria e Financave.</w:t>
      </w:r>
      <w:r w:rsidR="002302B7">
        <w:rPr>
          <w:rFonts w:ascii="Book Antiqua" w:hAnsi="Book Antiqua"/>
          <w:color w:val="000000" w:themeColor="text1"/>
          <w:lang w:val="sq-AL"/>
        </w:rPr>
        <w:t xml:space="preserve"> </w:t>
      </w:r>
      <w:r w:rsidRPr="002302B7">
        <w:rPr>
          <w:rFonts w:ascii="Book Antiqua" w:hAnsi="Book Antiqua"/>
          <w:color w:val="000000" w:themeColor="text1"/>
          <w:lang w:val="sq-AL"/>
        </w:rPr>
        <w:t>Është zbatuar legjislacioni në fuqi si, Ligji mbi Menaxhimin e Financave Publike dhe Përgjegjsitë, (LMFPP) dhe ndryshimet e bëra në LMFPP-së, Ligji i Financave të Pushtetit Lokal (LFPL), Ligji i Buxhetit per vitin 202</w:t>
      </w:r>
      <w:r w:rsidR="00821BE8" w:rsidRPr="002302B7">
        <w:rPr>
          <w:rFonts w:ascii="Book Antiqua" w:hAnsi="Book Antiqua"/>
          <w:color w:val="000000" w:themeColor="text1"/>
          <w:lang w:val="sq-AL"/>
        </w:rPr>
        <w:t>3</w:t>
      </w:r>
      <w:r w:rsidRPr="002302B7">
        <w:rPr>
          <w:rFonts w:ascii="Book Antiqua" w:hAnsi="Book Antiqua"/>
          <w:color w:val="000000" w:themeColor="text1"/>
          <w:lang w:val="sq-AL"/>
        </w:rPr>
        <w:t xml:space="preserve"> dhe të gjitha aktet nën-ligjore të cilat rregullojnë këtë lëmi. Po ashtu, është zbatuar në mënyrë konsekuente Plani  kontabël,  ashtu siç është konceptuar nga ana e Ministrisë së Financave.</w:t>
      </w:r>
    </w:p>
    <w:p w14:paraId="3D5534FD" w14:textId="77777777" w:rsidR="008A16D1" w:rsidRDefault="008A16D1" w:rsidP="008A16D1">
      <w:pPr>
        <w:jc w:val="both"/>
        <w:rPr>
          <w:rFonts w:ascii="Book Antiqua" w:hAnsi="Book Antiqua"/>
          <w:color w:val="000000" w:themeColor="text1"/>
          <w:lang w:val="sq-AL"/>
        </w:rPr>
      </w:pPr>
    </w:p>
    <w:p w14:paraId="2BA3418A" w14:textId="41410B31" w:rsidR="008A16D1" w:rsidRDefault="008A16D1" w:rsidP="008A16D1">
      <w:pPr>
        <w:pStyle w:val="ListParagraph"/>
        <w:numPr>
          <w:ilvl w:val="1"/>
          <w:numId w:val="1"/>
        </w:numPr>
        <w:rPr>
          <w:rFonts w:ascii="Book Antiqua" w:hAnsi="Book Antiqua"/>
          <w:b/>
          <w:color w:val="365F91"/>
          <w:lang w:val="sq-AL"/>
        </w:rPr>
      </w:pPr>
      <w:r w:rsidRPr="00261744">
        <w:rPr>
          <w:rFonts w:ascii="Book Antiqua" w:hAnsi="Book Antiqua"/>
          <w:b/>
          <w:color w:val="365F91"/>
          <w:lang w:val="sq-AL"/>
        </w:rPr>
        <w:lastRenderedPageBreak/>
        <w:t xml:space="preserve">Pagesat nga palët e treta </w:t>
      </w:r>
    </w:p>
    <w:p w14:paraId="77572F96" w14:textId="77777777" w:rsidR="001D11D6" w:rsidRPr="00261744" w:rsidRDefault="001D11D6" w:rsidP="001D11D6">
      <w:pPr>
        <w:pStyle w:val="ListParagraph"/>
        <w:ind w:left="360"/>
        <w:rPr>
          <w:rFonts w:ascii="Book Antiqua" w:hAnsi="Book Antiqua"/>
          <w:b/>
          <w:color w:val="365F91"/>
          <w:lang w:val="sq-AL"/>
        </w:rPr>
      </w:pPr>
    </w:p>
    <w:p w14:paraId="311624F9" w14:textId="77777777" w:rsidR="008A16D1" w:rsidRPr="00261744" w:rsidRDefault="008A16D1" w:rsidP="008A16D1">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2C4A6961" w14:textId="77777777" w:rsidR="008A16D1" w:rsidRPr="00261744" w:rsidRDefault="008A16D1" w:rsidP="008A16D1">
      <w:pPr>
        <w:rPr>
          <w:rFonts w:ascii="Book Antiqua" w:hAnsi="Book Antiqua"/>
          <w:b/>
          <w:sz w:val="32"/>
          <w:szCs w:val="32"/>
          <w:lang w:val="sq-AL"/>
        </w:rPr>
      </w:pPr>
    </w:p>
    <w:p w14:paraId="3DB97C77" w14:textId="77777777" w:rsidR="008A16D1" w:rsidRPr="00261744" w:rsidRDefault="008A16D1" w:rsidP="008A16D1">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1.3 Shumat raportuese</w:t>
      </w:r>
    </w:p>
    <w:p w14:paraId="0FE8ACFC" w14:textId="77777777" w:rsidR="008A16D1" w:rsidRPr="00261744" w:rsidRDefault="008A16D1" w:rsidP="008A16D1">
      <w:pPr>
        <w:rPr>
          <w:rFonts w:ascii="Book Antiqua" w:hAnsi="Book Antiqua"/>
          <w:lang w:val="sq-AL"/>
        </w:rPr>
      </w:pPr>
    </w:p>
    <w:p w14:paraId="6C410B86"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Shumat raportuese nga neni</w:t>
      </w:r>
      <w:r>
        <w:rPr>
          <w:rFonts w:ascii="Book Antiqua" w:hAnsi="Book Antiqua" w:cstheme="minorHAnsi"/>
          <w:lang w:val="sq-AL"/>
        </w:rPr>
        <w:t>:</w:t>
      </w:r>
    </w:p>
    <w:p w14:paraId="1663F491"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13 deri te neni 15 janë në `000 (mijë) Euro (€),</w:t>
      </w:r>
    </w:p>
    <w:p w14:paraId="13AA0CE9"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16 deri te neni 24 shumat janë </w:t>
      </w:r>
      <w:r>
        <w:rPr>
          <w:rFonts w:ascii="Book Antiqua" w:hAnsi="Book Antiqua" w:cstheme="minorHAnsi"/>
          <w:lang w:val="sq-AL"/>
        </w:rPr>
        <w:t>shuma e plotë</w:t>
      </w:r>
      <w:r w:rsidRPr="00261744">
        <w:rPr>
          <w:rFonts w:ascii="Book Antiqua" w:hAnsi="Book Antiqua" w:cstheme="minorHAnsi"/>
          <w:lang w:val="sq-AL"/>
        </w:rPr>
        <w:t xml:space="preserve"> Euro (€).</w:t>
      </w:r>
    </w:p>
    <w:p w14:paraId="7DBDFCE4" w14:textId="77777777" w:rsidR="008A16D1" w:rsidRDefault="008A16D1" w:rsidP="008A16D1">
      <w:pPr>
        <w:tabs>
          <w:tab w:val="left" w:pos="90"/>
        </w:tabs>
        <w:ind w:right="180"/>
        <w:jc w:val="both"/>
        <w:rPr>
          <w:rFonts w:ascii="Book Antiqua" w:hAnsi="Book Antiqua" w:cstheme="minorHAnsi"/>
          <w:lang w:val="sq-AL"/>
        </w:rPr>
      </w:pPr>
    </w:p>
    <w:p w14:paraId="7C9BA425" w14:textId="036E56BF" w:rsidR="008A16D1" w:rsidRDefault="008A16D1" w:rsidP="008A16D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3B029E93" w14:textId="77777777" w:rsidR="00C555FD" w:rsidRPr="00C555FD" w:rsidRDefault="00C555FD" w:rsidP="00C555FD">
      <w:pPr>
        <w:rPr>
          <w:lang w:val="sq-AL"/>
        </w:rPr>
      </w:pPr>
    </w:p>
    <w:p w14:paraId="79F5203D" w14:textId="77777777" w:rsidR="008A16D1" w:rsidRDefault="008A16D1" w:rsidP="008A16D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4BE2CDA7" w14:textId="77777777" w:rsidR="008A16D1" w:rsidRDefault="008A16D1" w:rsidP="008A16D1">
      <w:pPr>
        <w:tabs>
          <w:tab w:val="left" w:pos="90"/>
        </w:tabs>
        <w:ind w:right="180"/>
        <w:jc w:val="both"/>
        <w:rPr>
          <w:rFonts w:ascii="Book Antiqua" w:hAnsi="Book Antiqua" w:cstheme="minorHAnsi"/>
          <w:lang w:val="sq-AL"/>
        </w:rPr>
      </w:pPr>
    </w:p>
    <w:p w14:paraId="56F8657F" w14:textId="77777777" w:rsidR="008A16D1" w:rsidRDefault="008A16D1" w:rsidP="008A16D1">
      <w:pPr>
        <w:tabs>
          <w:tab w:val="left" w:pos="90"/>
        </w:tabs>
        <w:ind w:right="180"/>
        <w:jc w:val="both"/>
        <w:rPr>
          <w:rFonts w:ascii="Book Antiqua" w:hAnsi="Book Antiqua" w:cstheme="minorHAnsi"/>
          <w:lang w:val="sq-AL"/>
        </w:rPr>
      </w:pPr>
    </w:p>
    <w:p w14:paraId="125A8D36" w14:textId="6E8A484A" w:rsidR="008A16D1" w:rsidRDefault="008A16D1" w:rsidP="008A16D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4A042562" w14:textId="77777777" w:rsidR="00C555FD" w:rsidRPr="00C555FD" w:rsidRDefault="00C555FD" w:rsidP="00C555FD">
      <w:pPr>
        <w:rPr>
          <w:lang w:val="sq-AL"/>
        </w:rPr>
      </w:pPr>
    </w:p>
    <w:p w14:paraId="36E7FC73" w14:textId="377B9E89" w:rsidR="008A16D1" w:rsidRPr="00261744" w:rsidRDefault="008A16D1" w:rsidP="008A16D1">
      <w:pPr>
        <w:tabs>
          <w:tab w:val="left" w:pos="90"/>
        </w:tabs>
        <w:ind w:right="180"/>
        <w:jc w:val="both"/>
        <w:rPr>
          <w:rFonts w:ascii="Book Antiqua" w:hAnsi="Book Antiqua"/>
          <w:b/>
          <w:sz w:val="32"/>
          <w:szCs w:val="32"/>
          <w:lang w:val="sq-AL"/>
        </w:rPr>
      </w:pPr>
      <w:r>
        <w:rPr>
          <w:rFonts w:ascii="Book Antiqua" w:hAnsi="Book Antiqua" w:cstheme="minorHAnsi"/>
          <w:lang w:val="sq-AL"/>
        </w:rPr>
        <w:t>Autorizohen me datën e nënshkrimit te d</w:t>
      </w:r>
      <w:r w:rsidRPr="00992FEB">
        <w:rPr>
          <w:rFonts w:ascii="Book Antiqua" w:hAnsi="Book Antiqua" w:cstheme="minorHAnsi"/>
          <w:lang w:val="sq-AL"/>
        </w:rPr>
        <w:t>eklaratë</w:t>
      </w:r>
      <w:r>
        <w:rPr>
          <w:rFonts w:ascii="Book Antiqua" w:hAnsi="Book Antiqua" w:cstheme="minorHAnsi"/>
          <w:lang w:val="sq-AL"/>
        </w:rPr>
        <w:t>s për</w:t>
      </w:r>
      <w:r w:rsidRPr="00992FEB">
        <w:rPr>
          <w:rFonts w:ascii="Book Antiqua" w:hAnsi="Book Antiqua" w:cstheme="minorHAnsi"/>
          <w:lang w:val="sq-AL"/>
        </w:rPr>
        <w:t xml:space="preserve"> Pasqyra</w:t>
      </w:r>
      <w:r>
        <w:rPr>
          <w:rFonts w:ascii="Book Antiqua" w:hAnsi="Book Antiqua" w:cstheme="minorHAnsi"/>
          <w:lang w:val="sq-AL"/>
        </w:rPr>
        <w:t>t</w:t>
      </w:r>
      <w:r w:rsidRPr="00992FEB">
        <w:rPr>
          <w:rFonts w:ascii="Book Antiqua" w:hAnsi="Book Antiqua" w:cstheme="minorHAnsi"/>
          <w:lang w:val="sq-AL"/>
        </w:rPr>
        <w:t xml:space="preserve"> Financiare</w:t>
      </w:r>
      <w:r>
        <w:rPr>
          <w:rFonts w:ascii="Book Antiqua" w:hAnsi="Book Antiqua" w:cstheme="minorHAnsi"/>
          <w:lang w:val="sq-AL"/>
        </w:rPr>
        <w:t xml:space="preserve"> nga Zyrtari Kryesore Administrativ dhe Zyrtari Kryesore Financiar.</w:t>
      </w:r>
    </w:p>
    <w:p w14:paraId="7CCCAB94" w14:textId="77777777" w:rsidR="008A16D1" w:rsidRPr="00261744" w:rsidRDefault="008A16D1" w:rsidP="008A16D1">
      <w:pPr>
        <w:rPr>
          <w:rFonts w:ascii="Book Antiqua" w:hAnsi="Book Antiqua"/>
          <w:b/>
          <w:sz w:val="32"/>
          <w:szCs w:val="32"/>
          <w:lang w:val="sq-AL"/>
        </w:rPr>
        <w:sectPr w:rsidR="008A16D1" w:rsidRPr="00261744" w:rsidSect="00992B81">
          <w:pgSz w:w="12240" w:h="15840"/>
          <w:pgMar w:top="1440" w:right="1350" w:bottom="1440" w:left="907" w:header="720" w:footer="720" w:gutter="0"/>
          <w:cols w:space="720"/>
          <w:docGrid w:linePitch="326"/>
        </w:sectPr>
      </w:pPr>
    </w:p>
    <w:p w14:paraId="52DF4ADE" w14:textId="77777777" w:rsidR="008A16D1" w:rsidRPr="00261744" w:rsidRDefault="008A16D1" w:rsidP="008A16D1">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5B481B76" w14:textId="77777777" w:rsidR="008A16D1" w:rsidRPr="00261744" w:rsidRDefault="008A16D1" w:rsidP="008A16D1">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5" w:name="_MON_1543317098"/>
    <w:bookmarkEnd w:id="5"/>
    <w:p w14:paraId="78525E86" w14:textId="61ACD644" w:rsidR="008A16D1" w:rsidRPr="00261744" w:rsidRDefault="005E1DC1" w:rsidP="008A16D1">
      <w:pPr>
        <w:ind w:left="-567"/>
        <w:rPr>
          <w:rFonts w:ascii="Book Antiqua" w:hAnsi="Book Antiqua"/>
          <w:lang w:val="sq-AL"/>
        </w:rPr>
      </w:pPr>
      <w:r w:rsidRPr="00261744">
        <w:rPr>
          <w:rFonts w:ascii="Book Antiqua" w:hAnsi="Book Antiqua"/>
          <w:lang w:val="sq-AL"/>
        </w:rPr>
        <w:object w:dxaOrig="20387" w:dyaOrig="8182" w14:anchorId="4E2B9756">
          <v:shape id="_x0000_i1027" type="#_x0000_t75" style="width:715.8pt;height:384.3pt" o:ole="">
            <v:imagedata r:id="rId19" o:title=""/>
          </v:shape>
          <o:OLEObject Type="Embed" ProgID="Excel.Sheet.8" ShapeID="_x0000_i1027" DrawAspect="Content" ObjectID="_1770101169" r:id="rId20"/>
        </w:object>
      </w:r>
    </w:p>
    <w:p w14:paraId="0B0120A9" w14:textId="77777777" w:rsidR="008A16D1" w:rsidRPr="00261744" w:rsidRDefault="008A16D1" w:rsidP="008A16D1">
      <w:pPr>
        <w:tabs>
          <w:tab w:val="left" w:pos="1080"/>
        </w:tabs>
        <w:rPr>
          <w:rFonts w:ascii="Book Antiqua" w:hAnsi="Book Antiqua"/>
          <w:b/>
          <w:sz w:val="20"/>
          <w:u w:val="single"/>
          <w:lang w:val="sq-AL"/>
        </w:rPr>
      </w:pPr>
    </w:p>
    <w:p w14:paraId="395AF8F2" w14:textId="77777777" w:rsidR="0021295F" w:rsidRDefault="0021295F" w:rsidP="008A16D1">
      <w:pPr>
        <w:tabs>
          <w:tab w:val="left" w:pos="1080"/>
        </w:tabs>
        <w:rPr>
          <w:rFonts w:ascii="Book Antiqua" w:hAnsi="Book Antiqua"/>
          <w:b/>
          <w:sz w:val="20"/>
          <w:u w:val="single"/>
          <w:lang w:val="sq-AL"/>
        </w:rPr>
      </w:pPr>
    </w:p>
    <w:p w14:paraId="01C10B00" w14:textId="77777777" w:rsidR="008871A1" w:rsidRDefault="008871A1" w:rsidP="008A16D1">
      <w:pPr>
        <w:tabs>
          <w:tab w:val="left" w:pos="1080"/>
        </w:tabs>
        <w:rPr>
          <w:rFonts w:ascii="Book Antiqua" w:hAnsi="Book Antiqua"/>
          <w:b/>
          <w:sz w:val="20"/>
          <w:u w:val="single"/>
          <w:lang w:val="sq-AL"/>
        </w:rPr>
      </w:pPr>
    </w:p>
    <w:p w14:paraId="5797378F" w14:textId="12C7457A" w:rsidR="008A16D1" w:rsidRDefault="008A16D1" w:rsidP="008A16D1">
      <w:pPr>
        <w:tabs>
          <w:tab w:val="left" w:pos="1080"/>
        </w:tabs>
        <w:rPr>
          <w:rFonts w:ascii="Book Antiqua" w:hAnsi="Book Antiqua"/>
          <w:b/>
          <w:sz w:val="20"/>
          <w:u w:val="single"/>
          <w:lang w:val="sq-AL"/>
        </w:rPr>
      </w:pPr>
      <w:r w:rsidRPr="00261744">
        <w:rPr>
          <w:rFonts w:ascii="Book Antiqua" w:hAnsi="Book Antiqua"/>
          <w:b/>
          <w:sz w:val="20"/>
          <w:u w:val="single"/>
          <w:lang w:val="sq-AL"/>
        </w:rPr>
        <w:lastRenderedPageBreak/>
        <w:t>Shpalos në detaje shënimet në tabelë:</w:t>
      </w:r>
    </w:p>
    <w:p w14:paraId="612F733A" w14:textId="77777777" w:rsidR="0021295F" w:rsidRDefault="0021295F" w:rsidP="008A16D1">
      <w:pPr>
        <w:tabs>
          <w:tab w:val="left" w:pos="1080"/>
        </w:tabs>
        <w:rPr>
          <w:rFonts w:ascii="Book Antiqua" w:hAnsi="Book Antiqua"/>
          <w:b/>
          <w:sz w:val="20"/>
          <w:u w:val="single"/>
          <w:lang w:val="sq-AL"/>
        </w:rPr>
      </w:pPr>
    </w:p>
    <w:p w14:paraId="74647041" w14:textId="77777777" w:rsidR="0021295F" w:rsidRPr="00E33084" w:rsidRDefault="0021295F" w:rsidP="0021295F">
      <w:pPr>
        <w:tabs>
          <w:tab w:val="left" w:pos="1080"/>
        </w:tabs>
        <w:rPr>
          <w:rFonts w:ascii="Book Antiqua" w:hAnsi="Book Antiqua"/>
          <w:b/>
          <w:color w:val="000000" w:themeColor="text1"/>
          <w:sz w:val="20"/>
          <w:lang w:val="sq-AL"/>
        </w:rPr>
      </w:pPr>
      <w:r w:rsidRPr="00E33084">
        <w:rPr>
          <w:rFonts w:ascii="Book Antiqua" w:hAnsi="Book Antiqua"/>
          <w:b/>
          <w:color w:val="000000" w:themeColor="text1"/>
          <w:sz w:val="20"/>
          <w:lang w:val="sq-AL"/>
        </w:rPr>
        <w:t xml:space="preserve">Paga dhe mëditje: </w:t>
      </w:r>
    </w:p>
    <w:p w14:paraId="4C336067" w14:textId="2CBD7C20" w:rsidR="0021295F" w:rsidRPr="00E33084" w:rsidRDefault="0021295F" w:rsidP="0021295F">
      <w:pPr>
        <w:pStyle w:val="ListParagraph"/>
        <w:numPr>
          <w:ilvl w:val="0"/>
          <w:numId w:val="5"/>
        </w:numPr>
        <w:tabs>
          <w:tab w:val="left" w:pos="1080"/>
        </w:tabs>
        <w:rPr>
          <w:rFonts w:ascii="Book Antiqua" w:hAnsi="Book Antiqua"/>
          <w:b/>
          <w:color w:val="000000" w:themeColor="text1"/>
          <w:sz w:val="20"/>
          <w:lang w:val="sq-AL"/>
        </w:rPr>
      </w:pPr>
      <w:r w:rsidRPr="00E33084">
        <w:rPr>
          <w:rFonts w:ascii="Book Antiqua" w:hAnsi="Book Antiqua"/>
          <w:color w:val="000000" w:themeColor="text1"/>
          <w:sz w:val="20"/>
          <w:lang w:val="sq-AL"/>
        </w:rPr>
        <w:t xml:space="preserve">Alokim i mjeteve shtesë prej 536,367.77euro nga MFPT per koston shtesë te pagave si rezultat e hyrjes ne fuqi te Ligjit te ri te Pagave ne Sektorin Publik. </w:t>
      </w:r>
    </w:p>
    <w:p w14:paraId="6A0633BF" w14:textId="77777777" w:rsidR="0021295F" w:rsidRPr="00235D16" w:rsidRDefault="0021295F" w:rsidP="0021295F">
      <w:pPr>
        <w:pStyle w:val="ListParagraph"/>
        <w:tabs>
          <w:tab w:val="left" w:pos="1080"/>
        </w:tabs>
        <w:rPr>
          <w:rFonts w:ascii="Book Antiqua" w:hAnsi="Book Antiqua"/>
          <w:b/>
          <w:color w:val="FF0000"/>
          <w:sz w:val="20"/>
          <w:lang w:val="sq-AL"/>
        </w:rPr>
      </w:pPr>
    </w:p>
    <w:p w14:paraId="0AFC088C" w14:textId="77777777" w:rsidR="0021295F" w:rsidRPr="0002408A" w:rsidRDefault="0021295F" w:rsidP="0021295F">
      <w:pPr>
        <w:tabs>
          <w:tab w:val="left" w:pos="1080"/>
        </w:tabs>
        <w:rPr>
          <w:rFonts w:ascii="Book Antiqua" w:hAnsi="Book Antiqua"/>
          <w:b/>
          <w:color w:val="000000" w:themeColor="text1"/>
          <w:sz w:val="20"/>
          <w:lang w:val="sq-AL"/>
        </w:rPr>
      </w:pPr>
      <w:r w:rsidRPr="0002408A">
        <w:rPr>
          <w:rFonts w:ascii="Book Antiqua" w:hAnsi="Book Antiqua"/>
          <w:b/>
          <w:color w:val="000000" w:themeColor="text1"/>
          <w:sz w:val="20"/>
          <w:lang w:val="sq-AL"/>
        </w:rPr>
        <w:t xml:space="preserve">Mallra dhe  Shërbime:  </w:t>
      </w:r>
    </w:p>
    <w:p w14:paraId="01E09464" w14:textId="5D73562A" w:rsidR="0021295F" w:rsidRPr="00C556F2" w:rsidRDefault="0021295F" w:rsidP="0021295F">
      <w:pPr>
        <w:pStyle w:val="ListParagraph"/>
        <w:numPr>
          <w:ilvl w:val="0"/>
          <w:numId w:val="6"/>
        </w:numPr>
        <w:tabs>
          <w:tab w:val="left" w:pos="1080"/>
        </w:tabs>
        <w:rPr>
          <w:rFonts w:ascii="Book Antiqua" w:hAnsi="Book Antiqua"/>
          <w:color w:val="000000" w:themeColor="text1"/>
          <w:sz w:val="20"/>
          <w:lang w:val="sq-AL"/>
        </w:rPr>
      </w:pPr>
      <w:r w:rsidRPr="00C556F2">
        <w:rPr>
          <w:rFonts w:ascii="Sylfaen" w:hAnsi="Sylfaen"/>
          <w:color w:val="000000" w:themeColor="text1"/>
          <w:sz w:val="20"/>
          <w:lang w:val="sq-AL"/>
        </w:rPr>
        <w:t>Grantet e Donatoreve – Kryqi i Kuq i Kosovës per nevoja te Arsimit te Mesem, te pashpenzuara dhe te bartura nga vitet paraprake ne shume prej 2,400.00euro,</w:t>
      </w:r>
    </w:p>
    <w:p w14:paraId="1FA97647" w14:textId="0CEF8FFB" w:rsidR="0021295F" w:rsidRDefault="0021295F" w:rsidP="0021295F">
      <w:pPr>
        <w:pStyle w:val="ListParagraph"/>
        <w:numPr>
          <w:ilvl w:val="0"/>
          <w:numId w:val="6"/>
        </w:numPr>
        <w:tabs>
          <w:tab w:val="left" w:pos="1080"/>
        </w:tabs>
        <w:rPr>
          <w:rFonts w:ascii="Book Antiqua" w:hAnsi="Book Antiqua"/>
          <w:color w:val="000000" w:themeColor="text1"/>
          <w:sz w:val="20"/>
          <w:lang w:val="sq-AL"/>
        </w:rPr>
      </w:pPr>
      <w:r w:rsidRPr="00A97AAC">
        <w:rPr>
          <w:rFonts w:ascii="Book Antiqua" w:hAnsi="Book Antiqua"/>
          <w:color w:val="000000" w:themeColor="text1"/>
          <w:sz w:val="20"/>
          <w:lang w:val="sq-AL"/>
        </w:rPr>
        <w:t>Ri-destinimi i mjeteve-transfereve nga kategoritë tjera të shpenzimeve, përmes Vendimeve te Kuvendit Komunal ne shumë prej 52,503.00euro,</w:t>
      </w:r>
    </w:p>
    <w:p w14:paraId="432B533E" w14:textId="094A92D4" w:rsidR="0021295F" w:rsidRPr="0062436C" w:rsidRDefault="0021295F" w:rsidP="0021295F">
      <w:pPr>
        <w:pStyle w:val="ListParagraph"/>
        <w:numPr>
          <w:ilvl w:val="0"/>
          <w:numId w:val="6"/>
        </w:numPr>
        <w:rPr>
          <w:rFonts w:ascii="Book Antiqua" w:hAnsi="Book Antiqua"/>
          <w:color w:val="000000" w:themeColor="text1"/>
          <w:sz w:val="20"/>
          <w:lang w:val="sq-AL"/>
        </w:rPr>
      </w:pPr>
      <w:r w:rsidRPr="0062436C">
        <w:rPr>
          <w:rFonts w:ascii="Book Antiqua" w:hAnsi="Book Antiqua"/>
          <w:color w:val="000000" w:themeColor="text1"/>
          <w:sz w:val="20"/>
          <w:lang w:val="sq-AL"/>
        </w:rPr>
        <w:t xml:space="preserve">Bartja e </w:t>
      </w:r>
      <w:r>
        <w:rPr>
          <w:rFonts w:ascii="Book Antiqua" w:hAnsi="Book Antiqua"/>
          <w:color w:val="000000" w:themeColor="text1"/>
          <w:sz w:val="20"/>
          <w:lang w:val="sq-AL"/>
        </w:rPr>
        <w:t>te hyrave vetanake nga viti 2022 ne vitin 2023</w:t>
      </w:r>
      <w:r w:rsidRPr="0062436C">
        <w:rPr>
          <w:rFonts w:ascii="Book Antiqua" w:hAnsi="Book Antiqua"/>
          <w:color w:val="000000" w:themeColor="text1"/>
          <w:sz w:val="20"/>
          <w:lang w:val="sq-AL"/>
        </w:rPr>
        <w:t xml:space="preserve"> (fondi</w:t>
      </w:r>
      <w:r>
        <w:rPr>
          <w:rFonts w:ascii="Book Antiqua" w:hAnsi="Book Antiqua"/>
          <w:color w:val="000000" w:themeColor="text1"/>
          <w:sz w:val="20"/>
          <w:lang w:val="sq-AL"/>
        </w:rPr>
        <w:t xml:space="preserve"> burimorë 22), shuma prej 827.78</w:t>
      </w:r>
      <w:r w:rsidRPr="0062436C">
        <w:rPr>
          <w:rFonts w:ascii="Book Antiqua" w:hAnsi="Book Antiqua"/>
          <w:color w:val="000000" w:themeColor="text1"/>
          <w:sz w:val="20"/>
          <w:lang w:val="sq-AL"/>
        </w:rPr>
        <w:t>euro,</w:t>
      </w:r>
    </w:p>
    <w:p w14:paraId="70254D02" w14:textId="77777777" w:rsidR="0021295F" w:rsidRPr="006A04A7" w:rsidRDefault="0021295F" w:rsidP="0021295F">
      <w:pPr>
        <w:tabs>
          <w:tab w:val="left" w:pos="1080"/>
        </w:tabs>
        <w:rPr>
          <w:rFonts w:ascii="Book Antiqua" w:hAnsi="Book Antiqua"/>
          <w:color w:val="FF0000"/>
          <w:sz w:val="20"/>
          <w:lang w:val="sq-AL"/>
        </w:rPr>
      </w:pPr>
    </w:p>
    <w:p w14:paraId="62083D9C" w14:textId="77777777" w:rsidR="0021295F" w:rsidRPr="00D508BE" w:rsidRDefault="0021295F" w:rsidP="0021295F">
      <w:pPr>
        <w:tabs>
          <w:tab w:val="left" w:pos="1080"/>
        </w:tabs>
        <w:rPr>
          <w:rFonts w:ascii="Book Antiqua" w:hAnsi="Book Antiqua"/>
          <w:b/>
          <w:color w:val="000000" w:themeColor="text1"/>
          <w:sz w:val="20"/>
          <w:lang w:val="sq-AL"/>
        </w:rPr>
      </w:pPr>
      <w:r w:rsidRPr="00D508BE">
        <w:rPr>
          <w:rFonts w:ascii="Book Antiqua" w:hAnsi="Book Antiqua"/>
          <w:b/>
          <w:color w:val="000000" w:themeColor="text1"/>
          <w:sz w:val="20"/>
          <w:lang w:val="sq-AL"/>
        </w:rPr>
        <w:t xml:space="preserve">Shpemzime komunale: </w:t>
      </w:r>
    </w:p>
    <w:p w14:paraId="71307B7C" w14:textId="355046BB" w:rsidR="0021295F" w:rsidRPr="00D508BE" w:rsidRDefault="0021295F" w:rsidP="0021295F">
      <w:pPr>
        <w:pStyle w:val="ListParagraph"/>
        <w:numPr>
          <w:ilvl w:val="0"/>
          <w:numId w:val="6"/>
        </w:numPr>
        <w:rPr>
          <w:rFonts w:ascii="Book Antiqua" w:hAnsi="Book Antiqua"/>
          <w:color w:val="000000" w:themeColor="text1"/>
          <w:sz w:val="20"/>
          <w:lang w:val="sq-AL"/>
        </w:rPr>
      </w:pPr>
      <w:r w:rsidRPr="00D508BE">
        <w:rPr>
          <w:rFonts w:ascii="Book Antiqua" w:hAnsi="Book Antiqua"/>
          <w:color w:val="000000" w:themeColor="text1"/>
          <w:sz w:val="20"/>
          <w:lang w:val="sq-AL"/>
        </w:rPr>
        <w:t xml:space="preserve">Ri-destinimi i mjeteve-transfereve në kategoritë tjera të shpenzimeve, përmes </w:t>
      </w:r>
      <w:r w:rsidR="00B46FAF">
        <w:rPr>
          <w:rFonts w:ascii="Book Antiqua" w:hAnsi="Book Antiqua"/>
          <w:color w:val="000000" w:themeColor="text1"/>
          <w:sz w:val="20"/>
          <w:lang w:val="sq-AL"/>
        </w:rPr>
        <w:t>v</w:t>
      </w:r>
      <w:r w:rsidRPr="00D508BE">
        <w:rPr>
          <w:rFonts w:ascii="Book Antiqua" w:hAnsi="Book Antiqua"/>
          <w:color w:val="000000" w:themeColor="text1"/>
          <w:sz w:val="20"/>
          <w:lang w:val="sq-AL"/>
        </w:rPr>
        <w:t>endimeve te Kuvendit Komunal ne shumë prej 10,000.00 euro;</w:t>
      </w:r>
    </w:p>
    <w:p w14:paraId="6BFE40E0" w14:textId="5971D6A7" w:rsidR="0021295F" w:rsidRPr="00481132" w:rsidRDefault="0021295F" w:rsidP="0021295F">
      <w:pPr>
        <w:pStyle w:val="ListParagraph"/>
        <w:numPr>
          <w:ilvl w:val="0"/>
          <w:numId w:val="6"/>
        </w:numPr>
        <w:rPr>
          <w:rFonts w:ascii="Book Antiqua" w:hAnsi="Book Antiqua"/>
          <w:sz w:val="20"/>
          <w:lang w:val="sq-AL"/>
        </w:rPr>
      </w:pPr>
      <w:r w:rsidRPr="00481132">
        <w:rPr>
          <w:rFonts w:ascii="Book Antiqua" w:hAnsi="Book Antiqua"/>
          <w:sz w:val="20"/>
          <w:lang w:val="sq-AL"/>
        </w:rPr>
        <w:t>Bartja e te hyrave vetanake nga viti 2022 ne vitin 2023 (fondi burimor 22), shuma prej 16,500.00 euro</w:t>
      </w:r>
    </w:p>
    <w:p w14:paraId="140BC2E5" w14:textId="77777777" w:rsidR="0021295F" w:rsidRPr="006A04A7" w:rsidRDefault="0021295F" w:rsidP="0021295F">
      <w:pPr>
        <w:tabs>
          <w:tab w:val="left" w:pos="1080"/>
        </w:tabs>
        <w:rPr>
          <w:rFonts w:ascii="Book Antiqua" w:hAnsi="Book Antiqua"/>
          <w:b/>
          <w:color w:val="000000" w:themeColor="text1"/>
          <w:sz w:val="20"/>
          <w:lang w:val="sq-AL"/>
        </w:rPr>
      </w:pPr>
    </w:p>
    <w:p w14:paraId="224085DD" w14:textId="77777777" w:rsidR="0021295F" w:rsidRPr="006A04A7" w:rsidRDefault="0021295F" w:rsidP="0021295F">
      <w:pPr>
        <w:tabs>
          <w:tab w:val="left" w:pos="1080"/>
        </w:tabs>
        <w:rPr>
          <w:rFonts w:ascii="Book Antiqua" w:hAnsi="Book Antiqua"/>
          <w:b/>
          <w:color w:val="000000" w:themeColor="text1"/>
          <w:sz w:val="20"/>
          <w:lang w:val="sq-AL"/>
        </w:rPr>
      </w:pPr>
      <w:r w:rsidRPr="006A04A7">
        <w:rPr>
          <w:rFonts w:ascii="Book Antiqua" w:hAnsi="Book Antiqua"/>
          <w:b/>
          <w:color w:val="000000" w:themeColor="text1"/>
          <w:sz w:val="20"/>
          <w:lang w:val="sq-AL"/>
        </w:rPr>
        <w:t>Subvencione dhe Transfere:</w:t>
      </w:r>
    </w:p>
    <w:p w14:paraId="205C2B61" w14:textId="7F44B116" w:rsidR="0021295F" w:rsidRPr="0043357E" w:rsidRDefault="0021295F" w:rsidP="0021295F">
      <w:pPr>
        <w:pStyle w:val="ListParagraph"/>
        <w:numPr>
          <w:ilvl w:val="0"/>
          <w:numId w:val="7"/>
        </w:numPr>
        <w:tabs>
          <w:tab w:val="left" w:pos="1080"/>
        </w:tabs>
        <w:rPr>
          <w:rFonts w:ascii="Book Antiqua" w:hAnsi="Book Antiqua"/>
          <w:color w:val="000000" w:themeColor="text1"/>
          <w:sz w:val="20"/>
          <w:lang w:val="sq-AL"/>
        </w:rPr>
      </w:pPr>
      <w:r w:rsidRPr="0043357E">
        <w:rPr>
          <w:rFonts w:ascii="Book Antiqua" w:hAnsi="Book Antiqua"/>
          <w:color w:val="000000" w:themeColor="text1"/>
          <w:sz w:val="20"/>
          <w:lang w:val="sq-AL"/>
        </w:rPr>
        <w:t>Bartja e te hyrave vetanake nga viti 2022 ne vitin 2023 (fondi burimor 22), shuma prej 24,806</w:t>
      </w:r>
      <w:r>
        <w:rPr>
          <w:rFonts w:ascii="Book Antiqua" w:hAnsi="Book Antiqua"/>
          <w:color w:val="000000" w:themeColor="text1"/>
          <w:sz w:val="20"/>
          <w:lang w:val="sq-AL"/>
        </w:rPr>
        <w:t>.00 euro;</w:t>
      </w:r>
    </w:p>
    <w:p w14:paraId="0AF8F5A5" w14:textId="77777777" w:rsidR="0021295F" w:rsidRPr="001E786B" w:rsidRDefault="0021295F" w:rsidP="0021295F">
      <w:pPr>
        <w:pStyle w:val="ListParagraph"/>
        <w:numPr>
          <w:ilvl w:val="0"/>
          <w:numId w:val="7"/>
        </w:numPr>
        <w:tabs>
          <w:tab w:val="left" w:pos="1080"/>
        </w:tabs>
        <w:rPr>
          <w:rFonts w:ascii="Book Antiqua" w:hAnsi="Book Antiqua"/>
          <w:color w:val="000000" w:themeColor="text1"/>
          <w:sz w:val="20"/>
          <w:lang w:val="sq-AL"/>
        </w:rPr>
      </w:pPr>
      <w:r w:rsidRPr="001E786B">
        <w:rPr>
          <w:rFonts w:ascii="Book Antiqua" w:hAnsi="Book Antiqua"/>
          <w:color w:val="000000" w:themeColor="text1"/>
          <w:sz w:val="20"/>
          <w:lang w:val="sq-AL"/>
        </w:rPr>
        <w:t>Participimet e qytetarëve per projektet e vitit 2022, shuma prej 7,554.00 euro;</w:t>
      </w:r>
    </w:p>
    <w:p w14:paraId="0BF46069" w14:textId="77777777" w:rsidR="0021295F" w:rsidRPr="007F3537" w:rsidRDefault="0021295F" w:rsidP="0021295F">
      <w:pPr>
        <w:pStyle w:val="ListParagraph"/>
        <w:numPr>
          <w:ilvl w:val="0"/>
          <w:numId w:val="7"/>
        </w:numPr>
        <w:tabs>
          <w:tab w:val="left" w:pos="1080"/>
        </w:tabs>
        <w:rPr>
          <w:rFonts w:ascii="Book Antiqua" w:hAnsi="Book Antiqua"/>
          <w:color w:val="000000" w:themeColor="text1"/>
          <w:sz w:val="20"/>
          <w:lang w:val="sq-AL"/>
        </w:rPr>
      </w:pPr>
      <w:r w:rsidRPr="007F3537">
        <w:rPr>
          <w:rFonts w:ascii="Book Antiqua" w:hAnsi="Book Antiqua"/>
          <w:color w:val="000000" w:themeColor="text1"/>
          <w:sz w:val="20"/>
          <w:lang w:val="sq-AL"/>
        </w:rPr>
        <w:t xml:space="preserve">Ri-destinim-transfere në kategoritë tjera të shpenzimeve, shuma 8,500.00 euro. </w:t>
      </w:r>
    </w:p>
    <w:p w14:paraId="392348BA" w14:textId="77777777" w:rsidR="0021295F" w:rsidRPr="00235D16" w:rsidRDefault="0021295F" w:rsidP="0021295F">
      <w:pPr>
        <w:tabs>
          <w:tab w:val="left" w:pos="1080"/>
        </w:tabs>
        <w:rPr>
          <w:rFonts w:ascii="Book Antiqua" w:hAnsi="Book Antiqua"/>
          <w:color w:val="FF0000"/>
          <w:sz w:val="20"/>
          <w:lang w:val="sq-AL"/>
        </w:rPr>
      </w:pPr>
    </w:p>
    <w:p w14:paraId="19A9E456" w14:textId="77777777" w:rsidR="0021295F" w:rsidRPr="005E2215" w:rsidRDefault="0021295F" w:rsidP="0021295F">
      <w:pPr>
        <w:tabs>
          <w:tab w:val="left" w:pos="1080"/>
        </w:tabs>
        <w:rPr>
          <w:rFonts w:ascii="Book Antiqua" w:hAnsi="Book Antiqua"/>
          <w:b/>
          <w:color w:val="000000" w:themeColor="text1"/>
          <w:sz w:val="20"/>
          <w:lang w:val="sq-AL"/>
        </w:rPr>
      </w:pPr>
      <w:r w:rsidRPr="005E2215">
        <w:rPr>
          <w:rFonts w:ascii="Book Antiqua" w:hAnsi="Book Antiqua"/>
          <w:b/>
          <w:color w:val="000000" w:themeColor="text1"/>
          <w:sz w:val="20"/>
          <w:lang w:val="sq-AL"/>
        </w:rPr>
        <w:t>Investime Kapitale:</w:t>
      </w:r>
    </w:p>
    <w:p w14:paraId="25A965C6" w14:textId="506C7D2E" w:rsidR="0021295F" w:rsidRPr="000F3DC1" w:rsidRDefault="0021295F" w:rsidP="0021295F">
      <w:pPr>
        <w:pStyle w:val="ListParagraph"/>
        <w:numPr>
          <w:ilvl w:val="0"/>
          <w:numId w:val="8"/>
        </w:numPr>
        <w:tabs>
          <w:tab w:val="left" w:pos="1080"/>
        </w:tabs>
        <w:rPr>
          <w:rFonts w:ascii="Book Antiqua" w:hAnsi="Book Antiqua"/>
          <w:color w:val="000000" w:themeColor="text1"/>
          <w:sz w:val="20"/>
          <w:lang w:val="sq-AL"/>
        </w:rPr>
      </w:pPr>
      <w:r w:rsidRPr="005E2215">
        <w:rPr>
          <w:rFonts w:ascii="Book Antiqua" w:hAnsi="Book Antiqua"/>
          <w:color w:val="000000" w:themeColor="text1"/>
          <w:sz w:val="20"/>
          <w:lang w:val="sq-AL"/>
        </w:rPr>
        <w:t>Shtim i ndarjes buxhetore nga bartja e te hyrave vetanake nga viti 2022 ne vitin 2023, shuma prej 772,588.40euro;</w:t>
      </w:r>
    </w:p>
    <w:p w14:paraId="6EB22F0C" w14:textId="6D0B3961" w:rsidR="0021295F" w:rsidRPr="005E2215" w:rsidRDefault="0021295F" w:rsidP="0021295F">
      <w:pPr>
        <w:pStyle w:val="ListParagraph"/>
        <w:numPr>
          <w:ilvl w:val="0"/>
          <w:numId w:val="8"/>
        </w:numPr>
        <w:tabs>
          <w:tab w:val="left" w:pos="1080"/>
        </w:tabs>
        <w:rPr>
          <w:rFonts w:ascii="Book Antiqua" w:hAnsi="Book Antiqua"/>
          <w:color w:val="000000" w:themeColor="text1"/>
          <w:sz w:val="20"/>
          <w:lang w:val="sq-AL"/>
        </w:rPr>
      </w:pPr>
      <w:r w:rsidRPr="005E2215">
        <w:rPr>
          <w:rFonts w:ascii="Book Antiqua" w:hAnsi="Book Antiqua"/>
          <w:color w:val="000000" w:themeColor="text1"/>
          <w:sz w:val="20"/>
          <w:lang w:val="sq-AL"/>
        </w:rPr>
        <w:t>Ri-destinim-transfer nga kategoria e Rezervave, shuma 120,000.00euro,</w:t>
      </w:r>
    </w:p>
    <w:p w14:paraId="44C3E28F" w14:textId="62A53F1D" w:rsidR="0021295F" w:rsidRPr="000F3DC1" w:rsidRDefault="0021295F" w:rsidP="0021295F">
      <w:pPr>
        <w:pStyle w:val="ListParagraph"/>
        <w:numPr>
          <w:ilvl w:val="0"/>
          <w:numId w:val="8"/>
        </w:numPr>
        <w:tabs>
          <w:tab w:val="left" w:pos="1080"/>
        </w:tabs>
        <w:rPr>
          <w:rFonts w:ascii="Book Antiqua" w:hAnsi="Book Antiqua"/>
          <w:color w:val="000000" w:themeColor="text1"/>
          <w:sz w:val="20"/>
          <w:lang w:val="sq-AL"/>
        </w:rPr>
      </w:pPr>
      <w:r w:rsidRPr="000F3DC1">
        <w:rPr>
          <w:rFonts w:ascii="Book Antiqua" w:hAnsi="Book Antiqua"/>
          <w:color w:val="000000" w:themeColor="text1"/>
          <w:sz w:val="20"/>
          <w:lang w:val="sq-AL"/>
        </w:rPr>
        <w:t>Ri-destinim me Vendime te Kuvendit Komunal ne kategorinë e mallrave dhe shërbimeve shuma prej 34,003.00euro.</w:t>
      </w:r>
    </w:p>
    <w:p w14:paraId="29D763E3" w14:textId="77777777" w:rsidR="0021295F" w:rsidRPr="00235D16" w:rsidRDefault="0021295F" w:rsidP="0021295F">
      <w:pPr>
        <w:pStyle w:val="ListParagraph"/>
        <w:tabs>
          <w:tab w:val="left" w:pos="1080"/>
        </w:tabs>
        <w:rPr>
          <w:rFonts w:ascii="Book Antiqua" w:hAnsi="Book Antiqua"/>
          <w:color w:val="FF0000"/>
          <w:sz w:val="20"/>
          <w:lang w:val="sq-AL"/>
        </w:rPr>
      </w:pPr>
    </w:p>
    <w:p w14:paraId="471FD06F" w14:textId="77777777" w:rsidR="0021295F" w:rsidRPr="00B22EFD" w:rsidRDefault="0021295F" w:rsidP="0021295F">
      <w:pPr>
        <w:tabs>
          <w:tab w:val="left" w:pos="1080"/>
        </w:tabs>
        <w:rPr>
          <w:rFonts w:ascii="Book Antiqua" w:hAnsi="Book Antiqua"/>
          <w:b/>
          <w:color w:val="000000" w:themeColor="text1"/>
          <w:sz w:val="20"/>
          <w:lang w:val="sq-AL"/>
        </w:rPr>
      </w:pPr>
      <w:r w:rsidRPr="00B22EFD">
        <w:rPr>
          <w:rFonts w:ascii="Book Antiqua" w:hAnsi="Book Antiqua"/>
          <w:b/>
          <w:color w:val="000000" w:themeColor="text1"/>
          <w:sz w:val="20"/>
          <w:lang w:val="sq-AL"/>
        </w:rPr>
        <w:t>Rezerva:</w:t>
      </w:r>
    </w:p>
    <w:p w14:paraId="2A8C0B6A" w14:textId="377FD4BD" w:rsidR="0021295F" w:rsidRPr="00B22EFD" w:rsidRDefault="0021295F" w:rsidP="0021295F">
      <w:pPr>
        <w:pStyle w:val="ListParagraph"/>
        <w:numPr>
          <w:ilvl w:val="0"/>
          <w:numId w:val="9"/>
        </w:numPr>
        <w:tabs>
          <w:tab w:val="left" w:pos="1080"/>
        </w:tabs>
        <w:rPr>
          <w:rFonts w:ascii="Book Antiqua" w:hAnsi="Book Antiqua"/>
          <w:color w:val="000000" w:themeColor="text1"/>
          <w:sz w:val="20"/>
          <w:lang w:val="sq-AL"/>
        </w:rPr>
        <w:sectPr w:rsidR="0021295F" w:rsidRPr="00B22EFD" w:rsidSect="00624AAF">
          <w:pgSz w:w="15840" w:h="12240" w:orient="landscape"/>
          <w:pgMar w:top="907" w:right="1440" w:bottom="1800" w:left="1440" w:header="720" w:footer="720" w:gutter="0"/>
          <w:cols w:space="720"/>
          <w:titlePg/>
          <w:docGrid w:linePitch="360"/>
        </w:sectPr>
      </w:pPr>
      <w:r w:rsidRPr="00B22EFD">
        <w:rPr>
          <w:rFonts w:ascii="Book Antiqua" w:hAnsi="Book Antiqua"/>
          <w:color w:val="000000" w:themeColor="text1"/>
          <w:sz w:val="20"/>
          <w:lang w:val="sq-AL"/>
        </w:rPr>
        <w:t>Ri-destinim përmes vendimit te K</w:t>
      </w:r>
      <w:r w:rsidR="00B46FAF">
        <w:rPr>
          <w:rFonts w:ascii="Book Antiqua" w:hAnsi="Book Antiqua"/>
          <w:color w:val="000000" w:themeColor="text1"/>
          <w:sz w:val="20"/>
          <w:lang w:val="sq-AL"/>
        </w:rPr>
        <w:t xml:space="preserve">uvendit </w:t>
      </w:r>
      <w:r w:rsidRPr="00B22EFD">
        <w:rPr>
          <w:rFonts w:ascii="Book Antiqua" w:hAnsi="Book Antiqua"/>
          <w:color w:val="000000" w:themeColor="text1"/>
          <w:sz w:val="20"/>
          <w:lang w:val="sq-AL"/>
        </w:rPr>
        <w:t>Komunal ne kategorinë e Investimeve Kapitale shuma 120,000.00 euro.</w:t>
      </w:r>
    </w:p>
    <w:p w14:paraId="3CBFD39C" w14:textId="546BAA1C" w:rsidR="008A16D1" w:rsidRPr="00261744" w:rsidRDefault="008A16D1" w:rsidP="005A6DB7">
      <w:pPr>
        <w:rPr>
          <w:rFonts w:ascii="Book Antiqua" w:hAnsi="Book Antiqua"/>
          <w:b/>
          <w:sz w:val="32"/>
          <w:szCs w:val="32"/>
          <w:lang w:val="sq-AL"/>
        </w:rPr>
      </w:pPr>
      <w:r w:rsidRPr="00261744">
        <w:rPr>
          <w:rFonts w:ascii="Book Antiqua" w:hAnsi="Book Antiqua"/>
          <w:b/>
          <w:color w:val="365F91"/>
          <w:u w:val="single"/>
          <w:lang w:val="sq-AL"/>
        </w:rPr>
        <w:lastRenderedPageBreak/>
        <w:t xml:space="preserve">Shënimi 2   Paga dhe </w:t>
      </w:r>
      <w:r>
        <w:rPr>
          <w:rFonts w:ascii="Book Antiqua" w:hAnsi="Book Antiqua"/>
          <w:b/>
          <w:color w:val="365F91"/>
          <w:u w:val="single"/>
          <w:lang w:val="sq-AL"/>
        </w:rPr>
        <w:t>shtesa</w:t>
      </w:r>
    </w:p>
    <w:bookmarkStart w:id="6" w:name="_MON_1543301499"/>
    <w:bookmarkEnd w:id="6"/>
    <w:p w14:paraId="2625DF57" w14:textId="63950783" w:rsidR="008A16D1" w:rsidRPr="00261744" w:rsidRDefault="0034275F" w:rsidP="008A16D1">
      <w:pPr>
        <w:tabs>
          <w:tab w:val="left" w:pos="1300"/>
        </w:tabs>
        <w:ind w:hanging="180"/>
        <w:rPr>
          <w:rFonts w:ascii="Book Antiqua" w:hAnsi="Book Antiqua"/>
          <w:lang w:val="sq-AL"/>
        </w:rPr>
      </w:pPr>
      <w:r w:rsidRPr="00261744">
        <w:rPr>
          <w:rFonts w:ascii="Book Antiqua" w:hAnsi="Book Antiqua"/>
          <w:lang w:val="sq-AL"/>
        </w:rPr>
        <w:object w:dxaOrig="20295" w:dyaOrig="5775" w14:anchorId="79599BAD">
          <v:shape id="_x0000_i1028" type="#_x0000_t75" style="width:720.85pt;height:244.45pt" o:ole="">
            <v:imagedata r:id="rId21" o:title=""/>
          </v:shape>
          <o:OLEObject Type="Embed" ProgID="Excel.Sheet.8" ShapeID="_x0000_i1028" DrawAspect="Content" ObjectID="_1770101170" r:id="rId22"/>
        </w:object>
      </w:r>
    </w:p>
    <w:p w14:paraId="15F5D404" w14:textId="77777777" w:rsidR="008A16D1" w:rsidRDefault="008A16D1" w:rsidP="008A16D1">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 </w:t>
      </w:r>
    </w:p>
    <w:p w14:paraId="12D354E7" w14:textId="020A0148" w:rsidR="008A16D1" w:rsidRDefault="008A16D1" w:rsidP="008A16D1">
      <w:pPr>
        <w:tabs>
          <w:tab w:val="left" w:pos="1300"/>
        </w:tabs>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194529A3" w14:textId="77777777" w:rsidR="00D5784F" w:rsidRDefault="00EA5BA0" w:rsidP="008A16D1">
      <w:pPr>
        <w:tabs>
          <w:tab w:val="left" w:pos="1300"/>
        </w:tabs>
        <w:rPr>
          <w:sz w:val="22"/>
          <w:szCs w:val="22"/>
        </w:rPr>
      </w:pPr>
      <w:r w:rsidRPr="00EA5BA0">
        <w:rPr>
          <w:sz w:val="22"/>
          <w:szCs w:val="22"/>
        </w:rPr>
        <w:t>Buxheti</w:t>
      </w:r>
      <w:r w:rsidR="00F06EDD" w:rsidRPr="00EA5BA0">
        <w:rPr>
          <w:sz w:val="22"/>
          <w:szCs w:val="22"/>
        </w:rPr>
        <w:t xml:space="preserve"> fillestar për paga dhe shtesa </w:t>
      </w:r>
      <w:r w:rsidR="0075710D">
        <w:rPr>
          <w:sz w:val="22"/>
          <w:szCs w:val="22"/>
        </w:rPr>
        <w:t>ka qenë</w:t>
      </w:r>
      <w:r w:rsidRPr="00EA5BA0">
        <w:rPr>
          <w:sz w:val="22"/>
          <w:szCs w:val="22"/>
        </w:rPr>
        <w:t xml:space="preserve"> </w:t>
      </w:r>
      <w:r w:rsidR="00F06EDD" w:rsidRPr="00EA5BA0">
        <w:rPr>
          <w:sz w:val="22"/>
          <w:szCs w:val="22"/>
        </w:rPr>
        <w:t>5,621,607</w:t>
      </w:r>
      <w:r w:rsidR="00D60730">
        <w:rPr>
          <w:sz w:val="22"/>
          <w:szCs w:val="22"/>
        </w:rPr>
        <w:t>.00</w:t>
      </w:r>
      <w:r w:rsidRPr="00EA5BA0">
        <w:rPr>
          <w:sz w:val="22"/>
          <w:szCs w:val="22"/>
        </w:rPr>
        <w:t>euro, ndërsa buxheti përfundimtar</w:t>
      </w:r>
      <w:r w:rsidR="00D5784F">
        <w:rPr>
          <w:sz w:val="22"/>
          <w:szCs w:val="22"/>
        </w:rPr>
        <w:t xml:space="preserve"> ka arritur vlerën</w:t>
      </w:r>
      <w:r w:rsidRPr="00EA5BA0">
        <w:rPr>
          <w:sz w:val="22"/>
          <w:szCs w:val="22"/>
        </w:rPr>
        <w:t xml:space="preserve"> </w:t>
      </w:r>
      <w:r w:rsidR="00D5784F" w:rsidRPr="00D5784F">
        <w:rPr>
          <w:sz w:val="22"/>
          <w:szCs w:val="22"/>
        </w:rPr>
        <w:t>6</w:t>
      </w:r>
      <w:r w:rsidR="00D5784F">
        <w:rPr>
          <w:sz w:val="22"/>
          <w:szCs w:val="22"/>
        </w:rPr>
        <w:t>,</w:t>
      </w:r>
      <w:r w:rsidR="00D5784F" w:rsidRPr="00D5784F">
        <w:rPr>
          <w:sz w:val="22"/>
          <w:szCs w:val="22"/>
        </w:rPr>
        <w:t>157</w:t>
      </w:r>
      <w:r w:rsidR="00D5784F">
        <w:rPr>
          <w:sz w:val="22"/>
          <w:szCs w:val="22"/>
        </w:rPr>
        <w:t>,</w:t>
      </w:r>
      <w:r w:rsidR="00D5784F" w:rsidRPr="00D5784F">
        <w:rPr>
          <w:sz w:val="22"/>
          <w:szCs w:val="22"/>
        </w:rPr>
        <w:t>974.77</w:t>
      </w:r>
      <w:r w:rsidR="00D5784F">
        <w:rPr>
          <w:sz w:val="22"/>
          <w:szCs w:val="22"/>
        </w:rPr>
        <w:t xml:space="preserve">euro. </w:t>
      </w:r>
    </w:p>
    <w:p w14:paraId="24BC8435" w14:textId="6EEBBDA7" w:rsidR="00167B69" w:rsidRPr="00EA5BA0" w:rsidRDefault="00D5784F" w:rsidP="008A16D1">
      <w:pPr>
        <w:tabs>
          <w:tab w:val="left" w:pos="1300"/>
        </w:tabs>
        <w:rPr>
          <w:rFonts w:ascii="Book Antiqua" w:hAnsi="Book Antiqua"/>
          <w:sz w:val="22"/>
          <w:szCs w:val="22"/>
          <w:lang w:val="sq-AL"/>
        </w:rPr>
      </w:pPr>
      <w:r>
        <w:rPr>
          <w:sz w:val="22"/>
          <w:szCs w:val="22"/>
        </w:rPr>
        <w:t xml:space="preserve">Ndryshimi </w:t>
      </w:r>
      <w:r w:rsidR="0006038E">
        <w:rPr>
          <w:sz w:val="22"/>
          <w:szCs w:val="22"/>
        </w:rPr>
        <w:t xml:space="preserve">(diferenca) </w:t>
      </w:r>
      <w:r w:rsidR="00245CC5">
        <w:rPr>
          <w:rFonts w:ascii="Book Antiqua" w:hAnsi="Book Antiqua"/>
          <w:sz w:val="22"/>
          <w:szCs w:val="22"/>
          <w:lang w:val="sq-AL"/>
        </w:rPr>
        <w:t>p</w:t>
      </w:r>
      <w:r w:rsidR="00EA5BA0" w:rsidRPr="00EA5BA0">
        <w:rPr>
          <w:rFonts w:ascii="Book Antiqua" w:hAnsi="Book Antiqua"/>
          <w:sz w:val="22"/>
          <w:szCs w:val="22"/>
          <w:lang w:val="sq-AL"/>
        </w:rPr>
        <w:t>rej 536,367.</w:t>
      </w:r>
      <w:r w:rsidR="00EA5BA0" w:rsidRPr="00927875">
        <w:rPr>
          <w:rFonts w:ascii="Book Antiqua" w:hAnsi="Book Antiqua"/>
          <w:sz w:val="20"/>
          <w:szCs w:val="22"/>
          <w:lang w:val="sq-AL"/>
        </w:rPr>
        <w:t>77euro</w:t>
      </w:r>
      <w:r w:rsidR="00EA5BA0" w:rsidRPr="00EA5BA0">
        <w:rPr>
          <w:rFonts w:ascii="Book Antiqua" w:hAnsi="Book Antiqua"/>
          <w:sz w:val="22"/>
          <w:szCs w:val="22"/>
          <w:lang w:val="sq-AL"/>
        </w:rPr>
        <w:t xml:space="preserve"> është si pasojë e hyrjes në fuqi të Ligjit të Pagave</w:t>
      </w:r>
      <w:r w:rsidR="00245CC5">
        <w:rPr>
          <w:rFonts w:ascii="Book Antiqua" w:hAnsi="Book Antiqua"/>
          <w:sz w:val="22"/>
          <w:szCs w:val="22"/>
          <w:lang w:val="sq-AL"/>
        </w:rPr>
        <w:t>, në muajin Shkurt 2023.</w:t>
      </w:r>
    </w:p>
    <w:p w14:paraId="07CABDD2" w14:textId="07E0C6AF" w:rsidR="00167B69" w:rsidRDefault="00167B69" w:rsidP="008A16D1">
      <w:pPr>
        <w:tabs>
          <w:tab w:val="left" w:pos="1300"/>
        </w:tabs>
        <w:rPr>
          <w:rFonts w:ascii="Book Antiqua" w:hAnsi="Book Antiqua"/>
          <w:b/>
          <w:sz w:val="20"/>
          <w:u w:val="single"/>
          <w:lang w:val="sq-AL"/>
        </w:rPr>
      </w:pPr>
    </w:p>
    <w:p w14:paraId="5532CD30" w14:textId="18F68B53" w:rsidR="00167B69" w:rsidRDefault="00167B69" w:rsidP="008A16D1">
      <w:pPr>
        <w:tabs>
          <w:tab w:val="left" w:pos="1300"/>
        </w:tabs>
        <w:rPr>
          <w:rFonts w:ascii="Book Antiqua" w:hAnsi="Book Antiqua"/>
          <w:b/>
          <w:sz w:val="20"/>
          <w:u w:val="single"/>
          <w:lang w:val="sq-AL"/>
        </w:rPr>
      </w:pPr>
    </w:p>
    <w:p w14:paraId="454B9D4F" w14:textId="77777777" w:rsidR="00167B69" w:rsidRPr="00EB506B" w:rsidRDefault="00167B69" w:rsidP="008A16D1">
      <w:pPr>
        <w:tabs>
          <w:tab w:val="left" w:pos="1300"/>
        </w:tabs>
        <w:rPr>
          <w:rFonts w:ascii="Book Antiqua" w:hAnsi="Book Antiqua"/>
          <w:b/>
          <w:sz w:val="20"/>
          <w:u w:val="single"/>
          <w:lang w:val="sq-AL"/>
        </w:rPr>
      </w:pPr>
    </w:p>
    <w:p w14:paraId="29713ACA" w14:textId="77777777" w:rsidR="00617A88" w:rsidRDefault="00617A88" w:rsidP="00E17DC6">
      <w:pPr>
        <w:tabs>
          <w:tab w:val="left" w:pos="1300"/>
        </w:tabs>
        <w:rPr>
          <w:rFonts w:ascii="Book Antiqua" w:hAnsi="Book Antiqua"/>
          <w:b/>
          <w:color w:val="365F91"/>
          <w:u w:val="single"/>
          <w:lang w:val="sq-AL"/>
        </w:rPr>
      </w:pPr>
    </w:p>
    <w:p w14:paraId="474EB22C" w14:textId="77777777" w:rsidR="00617A88" w:rsidRDefault="00617A88" w:rsidP="00E17DC6">
      <w:pPr>
        <w:tabs>
          <w:tab w:val="left" w:pos="1300"/>
        </w:tabs>
        <w:rPr>
          <w:rFonts w:ascii="Book Antiqua" w:hAnsi="Book Antiqua"/>
          <w:b/>
          <w:color w:val="365F91"/>
          <w:u w:val="single"/>
          <w:lang w:val="sq-AL"/>
        </w:rPr>
      </w:pPr>
    </w:p>
    <w:p w14:paraId="39EB2BAB" w14:textId="77777777" w:rsidR="00617A88" w:rsidRDefault="00617A88" w:rsidP="00E17DC6">
      <w:pPr>
        <w:tabs>
          <w:tab w:val="left" w:pos="1300"/>
        </w:tabs>
        <w:rPr>
          <w:rFonts w:ascii="Book Antiqua" w:hAnsi="Book Antiqua"/>
          <w:b/>
          <w:color w:val="365F91"/>
          <w:u w:val="single"/>
          <w:lang w:val="sq-AL"/>
        </w:rPr>
      </w:pPr>
    </w:p>
    <w:p w14:paraId="59913D8A" w14:textId="77777777" w:rsidR="00617A88" w:rsidRDefault="00617A88" w:rsidP="00E17DC6">
      <w:pPr>
        <w:tabs>
          <w:tab w:val="left" w:pos="1300"/>
        </w:tabs>
        <w:rPr>
          <w:rFonts w:ascii="Book Antiqua" w:hAnsi="Book Antiqua"/>
          <w:b/>
          <w:color w:val="365F91"/>
          <w:u w:val="single"/>
          <w:lang w:val="sq-AL"/>
        </w:rPr>
      </w:pPr>
    </w:p>
    <w:p w14:paraId="04646521" w14:textId="77777777" w:rsidR="00617A88" w:rsidRDefault="00617A88" w:rsidP="00E17DC6">
      <w:pPr>
        <w:tabs>
          <w:tab w:val="left" w:pos="1300"/>
        </w:tabs>
        <w:rPr>
          <w:rFonts w:ascii="Book Antiqua" w:hAnsi="Book Antiqua"/>
          <w:b/>
          <w:color w:val="365F91"/>
          <w:u w:val="single"/>
          <w:lang w:val="sq-AL"/>
        </w:rPr>
      </w:pPr>
    </w:p>
    <w:p w14:paraId="13F2B090" w14:textId="30EA8DC0" w:rsidR="00927875" w:rsidRDefault="00927875" w:rsidP="00E17DC6">
      <w:pPr>
        <w:tabs>
          <w:tab w:val="left" w:pos="1300"/>
        </w:tabs>
        <w:rPr>
          <w:rFonts w:ascii="Book Antiqua" w:hAnsi="Book Antiqua"/>
          <w:b/>
          <w:color w:val="365F91"/>
          <w:u w:val="single"/>
          <w:lang w:val="sq-AL"/>
        </w:rPr>
      </w:pPr>
    </w:p>
    <w:p w14:paraId="7F821729" w14:textId="77777777" w:rsidR="00125A82" w:rsidRDefault="00125A82" w:rsidP="00E17DC6">
      <w:pPr>
        <w:tabs>
          <w:tab w:val="left" w:pos="1300"/>
        </w:tabs>
        <w:rPr>
          <w:rFonts w:ascii="Book Antiqua" w:hAnsi="Book Antiqua"/>
          <w:b/>
          <w:color w:val="365F91"/>
          <w:u w:val="single"/>
          <w:lang w:val="sq-AL"/>
        </w:rPr>
      </w:pPr>
    </w:p>
    <w:p w14:paraId="3DCA600F" w14:textId="655B53C6" w:rsidR="008A16D1" w:rsidRDefault="00FA3B0F" w:rsidP="00E17DC6">
      <w:pPr>
        <w:tabs>
          <w:tab w:val="left" w:pos="1300"/>
        </w:tabs>
        <w:rPr>
          <w:rFonts w:ascii="Book Antiqua" w:hAnsi="Book Antiqua"/>
          <w:b/>
          <w:color w:val="365F91"/>
          <w:u w:val="single"/>
          <w:lang w:val="sq-AL"/>
        </w:rPr>
      </w:pPr>
      <w:r>
        <w:rPr>
          <w:rFonts w:ascii="Book Antiqua" w:hAnsi="Book Antiqua"/>
          <w:b/>
          <w:noProof/>
          <w:color w:val="365F91"/>
          <w:u w:val="single"/>
        </w:rPr>
        <w:lastRenderedPageBreak/>
        <w:object w:dxaOrig="1440" w:dyaOrig="1440" w14:anchorId="1C894C70">
          <v:shape id="_x0000_s1672" type="#_x0000_t75" style="position:absolute;margin-left:12.75pt;margin-top:0;width:567.5pt;height:502.85pt;z-index:251669504">
            <v:imagedata r:id="rId23" o:title=""/>
            <w10:wrap type="square" side="right"/>
          </v:shape>
          <o:OLEObject Type="Embed" ProgID="Excel.Sheet.8" ShapeID="_x0000_s1672" DrawAspect="Content" ObjectID="_1770101192" r:id="rId24"/>
        </w:object>
      </w:r>
      <w:r w:rsidR="008A16D1">
        <w:rPr>
          <w:rFonts w:ascii="Book Antiqua" w:hAnsi="Book Antiqua"/>
          <w:b/>
          <w:color w:val="365F91"/>
          <w:u w:val="single"/>
          <w:lang w:val="sq-AL"/>
        </w:rPr>
        <w:t xml:space="preserve">          </w:t>
      </w:r>
    </w:p>
    <w:p w14:paraId="532A0BEA" w14:textId="0F17F491" w:rsidR="00284F12" w:rsidRDefault="00284F12" w:rsidP="00E17DC6">
      <w:pPr>
        <w:tabs>
          <w:tab w:val="left" w:pos="1300"/>
        </w:tabs>
        <w:rPr>
          <w:rFonts w:ascii="Book Antiqua" w:hAnsi="Book Antiqua"/>
          <w:b/>
          <w:color w:val="365F91"/>
          <w:u w:val="single"/>
          <w:lang w:val="sq-AL"/>
        </w:rPr>
      </w:pPr>
    </w:p>
    <w:p w14:paraId="250E0903" w14:textId="77777777" w:rsidR="00284F12" w:rsidRDefault="00284F12" w:rsidP="00E17DC6">
      <w:pPr>
        <w:tabs>
          <w:tab w:val="left" w:pos="1300"/>
        </w:tabs>
        <w:rPr>
          <w:rFonts w:ascii="Book Antiqua" w:hAnsi="Book Antiqua"/>
          <w:b/>
          <w:color w:val="365F91"/>
          <w:u w:val="single"/>
          <w:lang w:val="sq-AL"/>
        </w:rPr>
      </w:pPr>
    </w:p>
    <w:p w14:paraId="1F6CEF5D" w14:textId="77777777" w:rsidR="00284F12" w:rsidRDefault="00284F12" w:rsidP="00E17DC6">
      <w:pPr>
        <w:tabs>
          <w:tab w:val="left" w:pos="1300"/>
        </w:tabs>
        <w:rPr>
          <w:rFonts w:ascii="Book Antiqua" w:hAnsi="Book Antiqua"/>
          <w:b/>
          <w:color w:val="365F91"/>
          <w:u w:val="single"/>
          <w:lang w:val="sq-AL"/>
        </w:rPr>
      </w:pPr>
    </w:p>
    <w:p w14:paraId="11C051A6" w14:textId="1A0912EA" w:rsidR="00167B69" w:rsidRDefault="00FA3B0F" w:rsidP="00E17DC6">
      <w:pPr>
        <w:tabs>
          <w:tab w:val="left" w:pos="1300"/>
        </w:tabs>
        <w:rPr>
          <w:rFonts w:ascii="Book Antiqua" w:hAnsi="Book Antiqua"/>
          <w:b/>
          <w:color w:val="365F91"/>
          <w:u w:val="single"/>
          <w:lang w:val="sq-AL"/>
        </w:rPr>
      </w:pPr>
      <w:r>
        <w:rPr>
          <w:rFonts w:ascii="Book Antiqua" w:hAnsi="Book Antiqua"/>
          <w:b/>
          <w:noProof/>
          <w:color w:val="365F91"/>
          <w:u w:val="single"/>
          <w:lang w:val="sq-AL"/>
        </w:rPr>
        <w:object w:dxaOrig="1440" w:dyaOrig="1440" w14:anchorId="1C894C70">
          <v:shape id="_x0000_s1647" type="#_x0000_t75" style="position:absolute;margin-left:6.05pt;margin-top:.3pt;width:599.15pt;height:324.8pt;z-index:251668480">
            <v:imagedata r:id="rId25" o:title=""/>
            <w10:wrap type="square" side="right"/>
          </v:shape>
          <o:OLEObject Type="Embed" ProgID="Excel.Sheet.8" ShapeID="_x0000_s1647" DrawAspect="Content" ObjectID="_1770101193" r:id="rId26"/>
        </w:object>
      </w:r>
    </w:p>
    <w:p w14:paraId="583298D6" w14:textId="77777777" w:rsidR="00C537D4" w:rsidRDefault="00C537D4" w:rsidP="003A4F21">
      <w:pPr>
        <w:tabs>
          <w:tab w:val="left" w:pos="1300"/>
        </w:tabs>
        <w:rPr>
          <w:rFonts w:ascii="Book Antiqua" w:hAnsi="Book Antiqua"/>
          <w:b/>
          <w:sz w:val="20"/>
          <w:u w:val="single"/>
          <w:lang w:val="sq-AL"/>
        </w:rPr>
      </w:pPr>
    </w:p>
    <w:p w14:paraId="292AC713" w14:textId="77777777" w:rsidR="00C537D4" w:rsidRDefault="00C537D4" w:rsidP="003A4F21">
      <w:pPr>
        <w:tabs>
          <w:tab w:val="left" w:pos="1300"/>
        </w:tabs>
        <w:rPr>
          <w:rFonts w:ascii="Book Antiqua" w:hAnsi="Book Antiqua"/>
          <w:b/>
          <w:sz w:val="20"/>
          <w:u w:val="single"/>
          <w:lang w:val="sq-AL"/>
        </w:rPr>
      </w:pPr>
    </w:p>
    <w:p w14:paraId="2473F794" w14:textId="77777777" w:rsidR="00C537D4" w:rsidRDefault="00C537D4" w:rsidP="003A4F21">
      <w:pPr>
        <w:tabs>
          <w:tab w:val="left" w:pos="1300"/>
        </w:tabs>
        <w:rPr>
          <w:rFonts w:ascii="Book Antiqua" w:hAnsi="Book Antiqua"/>
          <w:b/>
          <w:sz w:val="20"/>
          <w:u w:val="single"/>
          <w:lang w:val="sq-AL"/>
        </w:rPr>
      </w:pPr>
    </w:p>
    <w:p w14:paraId="2AC63A3B" w14:textId="77777777" w:rsidR="00C537D4" w:rsidRDefault="00C537D4" w:rsidP="003A4F21">
      <w:pPr>
        <w:tabs>
          <w:tab w:val="left" w:pos="1300"/>
        </w:tabs>
        <w:rPr>
          <w:rFonts w:ascii="Book Antiqua" w:hAnsi="Book Antiqua"/>
          <w:b/>
          <w:sz w:val="20"/>
          <w:u w:val="single"/>
          <w:lang w:val="sq-AL"/>
        </w:rPr>
      </w:pPr>
    </w:p>
    <w:p w14:paraId="5B2D8EB5" w14:textId="77777777" w:rsidR="00C537D4" w:rsidRDefault="00C537D4" w:rsidP="003A4F21">
      <w:pPr>
        <w:tabs>
          <w:tab w:val="left" w:pos="1300"/>
        </w:tabs>
        <w:rPr>
          <w:rFonts w:ascii="Book Antiqua" w:hAnsi="Book Antiqua"/>
          <w:b/>
          <w:sz w:val="20"/>
          <w:u w:val="single"/>
          <w:lang w:val="sq-AL"/>
        </w:rPr>
      </w:pPr>
    </w:p>
    <w:p w14:paraId="165B5C4D" w14:textId="77777777" w:rsidR="00C537D4" w:rsidRDefault="00C537D4" w:rsidP="003A4F21">
      <w:pPr>
        <w:tabs>
          <w:tab w:val="left" w:pos="1300"/>
        </w:tabs>
        <w:rPr>
          <w:rFonts w:ascii="Book Antiqua" w:hAnsi="Book Antiqua"/>
          <w:b/>
          <w:sz w:val="20"/>
          <w:u w:val="single"/>
          <w:lang w:val="sq-AL"/>
        </w:rPr>
      </w:pPr>
    </w:p>
    <w:p w14:paraId="3347D3EE" w14:textId="77777777" w:rsidR="00C537D4" w:rsidRDefault="00C537D4" w:rsidP="003A4F21">
      <w:pPr>
        <w:tabs>
          <w:tab w:val="left" w:pos="1300"/>
        </w:tabs>
        <w:rPr>
          <w:rFonts w:ascii="Book Antiqua" w:hAnsi="Book Antiqua"/>
          <w:b/>
          <w:sz w:val="20"/>
          <w:u w:val="single"/>
          <w:lang w:val="sq-AL"/>
        </w:rPr>
      </w:pPr>
    </w:p>
    <w:p w14:paraId="646552B2" w14:textId="77777777" w:rsidR="00C537D4" w:rsidRDefault="00C537D4" w:rsidP="003A4F21">
      <w:pPr>
        <w:tabs>
          <w:tab w:val="left" w:pos="1300"/>
        </w:tabs>
        <w:rPr>
          <w:rFonts w:ascii="Book Antiqua" w:hAnsi="Book Antiqua"/>
          <w:b/>
          <w:sz w:val="20"/>
          <w:u w:val="single"/>
          <w:lang w:val="sq-AL"/>
        </w:rPr>
      </w:pPr>
    </w:p>
    <w:p w14:paraId="12FECC6F" w14:textId="77777777" w:rsidR="00E215B2" w:rsidRDefault="00E215B2" w:rsidP="003A4F21">
      <w:pPr>
        <w:tabs>
          <w:tab w:val="left" w:pos="1300"/>
        </w:tabs>
        <w:rPr>
          <w:rFonts w:ascii="Book Antiqua" w:hAnsi="Book Antiqua"/>
          <w:b/>
          <w:sz w:val="20"/>
          <w:u w:val="single"/>
          <w:lang w:val="sq-AL"/>
        </w:rPr>
      </w:pPr>
    </w:p>
    <w:p w14:paraId="0B7A475F" w14:textId="77777777" w:rsidR="00E215B2" w:rsidRDefault="00E215B2" w:rsidP="003A4F21">
      <w:pPr>
        <w:tabs>
          <w:tab w:val="left" w:pos="1300"/>
        </w:tabs>
        <w:rPr>
          <w:rFonts w:ascii="Book Antiqua" w:hAnsi="Book Antiqua"/>
          <w:b/>
          <w:sz w:val="20"/>
          <w:u w:val="single"/>
          <w:lang w:val="sq-AL"/>
        </w:rPr>
      </w:pPr>
    </w:p>
    <w:p w14:paraId="3535D558" w14:textId="77777777" w:rsidR="00E215B2" w:rsidRDefault="00E215B2" w:rsidP="003A4F21">
      <w:pPr>
        <w:tabs>
          <w:tab w:val="left" w:pos="1300"/>
        </w:tabs>
        <w:rPr>
          <w:rFonts w:ascii="Book Antiqua" w:hAnsi="Book Antiqua"/>
          <w:b/>
          <w:sz w:val="20"/>
          <w:u w:val="single"/>
          <w:lang w:val="sq-AL"/>
        </w:rPr>
      </w:pPr>
    </w:p>
    <w:p w14:paraId="3E407E1E" w14:textId="77777777" w:rsidR="00E215B2" w:rsidRDefault="00E215B2" w:rsidP="003A4F21">
      <w:pPr>
        <w:tabs>
          <w:tab w:val="left" w:pos="1300"/>
        </w:tabs>
        <w:rPr>
          <w:rFonts w:ascii="Book Antiqua" w:hAnsi="Book Antiqua"/>
          <w:b/>
          <w:sz w:val="20"/>
          <w:u w:val="single"/>
          <w:lang w:val="sq-AL"/>
        </w:rPr>
      </w:pPr>
    </w:p>
    <w:p w14:paraId="02C78EFE" w14:textId="77777777" w:rsidR="00E215B2" w:rsidRDefault="00E215B2" w:rsidP="003A4F21">
      <w:pPr>
        <w:tabs>
          <w:tab w:val="left" w:pos="1300"/>
        </w:tabs>
        <w:rPr>
          <w:rFonts w:ascii="Book Antiqua" w:hAnsi="Book Antiqua"/>
          <w:b/>
          <w:sz w:val="20"/>
          <w:u w:val="single"/>
          <w:lang w:val="sq-AL"/>
        </w:rPr>
      </w:pPr>
    </w:p>
    <w:p w14:paraId="793C35FE" w14:textId="77777777" w:rsidR="00E215B2" w:rsidRDefault="00E215B2" w:rsidP="003A4F21">
      <w:pPr>
        <w:tabs>
          <w:tab w:val="left" w:pos="1300"/>
        </w:tabs>
        <w:rPr>
          <w:rFonts w:ascii="Book Antiqua" w:hAnsi="Book Antiqua"/>
          <w:b/>
          <w:sz w:val="20"/>
          <w:u w:val="single"/>
          <w:lang w:val="sq-AL"/>
        </w:rPr>
      </w:pPr>
    </w:p>
    <w:p w14:paraId="3CC945CB" w14:textId="77777777" w:rsidR="00E215B2" w:rsidRDefault="00E215B2" w:rsidP="003A4F21">
      <w:pPr>
        <w:tabs>
          <w:tab w:val="left" w:pos="1300"/>
        </w:tabs>
        <w:rPr>
          <w:rFonts w:ascii="Book Antiqua" w:hAnsi="Book Antiqua"/>
          <w:b/>
          <w:sz w:val="20"/>
          <w:u w:val="single"/>
          <w:lang w:val="sq-AL"/>
        </w:rPr>
      </w:pPr>
    </w:p>
    <w:p w14:paraId="31FAB6B6" w14:textId="77777777" w:rsidR="00E215B2" w:rsidRDefault="00E215B2" w:rsidP="003A4F21">
      <w:pPr>
        <w:tabs>
          <w:tab w:val="left" w:pos="1300"/>
        </w:tabs>
        <w:rPr>
          <w:rFonts w:ascii="Book Antiqua" w:hAnsi="Book Antiqua"/>
          <w:b/>
          <w:sz w:val="20"/>
          <w:u w:val="single"/>
          <w:lang w:val="sq-AL"/>
        </w:rPr>
      </w:pPr>
    </w:p>
    <w:p w14:paraId="374EA7CF" w14:textId="23C000A8" w:rsidR="008E15D1" w:rsidRDefault="008E15D1" w:rsidP="003A4F21">
      <w:pPr>
        <w:tabs>
          <w:tab w:val="left" w:pos="1300"/>
        </w:tabs>
        <w:rPr>
          <w:rFonts w:ascii="Book Antiqua" w:hAnsi="Book Antiqua"/>
          <w:b/>
          <w:sz w:val="20"/>
          <w:u w:val="single"/>
          <w:lang w:val="sq-AL"/>
        </w:rPr>
      </w:pPr>
    </w:p>
    <w:p w14:paraId="17E5ED3F" w14:textId="5842062C" w:rsidR="0097447A" w:rsidRDefault="0097447A" w:rsidP="003A4F21">
      <w:pPr>
        <w:tabs>
          <w:tab w:val="left" w:pos="1300"/>
        </w:tabs>
        <w:rPr>
          <w:rFonts w:ascii="Book Antiqua" w:hAnsi="Book Antiqua"/>
          <w:b/>
          <w:sz w:val="20"/>
          <w:u w:val="single"/>
          <w:lang w:val="sq-AL"/>
        </w:rPr>
      </w:pPr>
    </w:p>
    <w:p w14:paraId="77F3ACDC" w14:textId="610B633C" w:rsidR="0097447A" w:rsidRDefault="0097447A" w:rsidP="003A4F21">
      <w:pPr>
        <w:tabs>
          <w:tab w:val="left" w:pos="1300"/>
        </w:tabs>
        <w:rPr>
          <w:rFonts w:ascii="Book Antiqua" w:hAnsi="Book Antiqua"/>
          <w:b/>
          <w:sz w:val="20"/>
          <w:u w:val="single"/>
          <w:lang w:val="sq-AL"/>
        </w:rPr>
      </w:pPr>
    </w:p>
    <w:p w14:paraId="0CEAF24E" w14:textId="16658707" w:rsidR="0097447A" w:rsidRDefault="0097447A" w:rsidP="003A4F21">
      <w:pPr>
        <w:tabs>
          <w:tab w:val="left" w:pos="1300"/>
        </w:tabs>
        <w:rPr>
          <w:rFonts w:ascii="Book Antiqua" w:hAnsi="Book Antiqua"/>
          <w:b/>
          <w:sz w:val="20"/>
          <w:u w:val="single"/>
          <w:lang w:val="sq-AL"/>
        </w:rPr>
      </w:pPr>
    </w:p>
    <w:p w14:paraId="4FF9DBF4" w14:textId="73CA30FE" w:rsidR="0097447A" w:rsidRDefault="0097447A" w:rsidP="003A4F21">
      <w:pPr>
        <w:tabs>
          <w:tab w:val="left" w:pos="1300"/>
        </w:tabs>
        <w:rPr>
          <w:rFonts w:ascii="Book Antiqua" w:hAnsi="Book Antiqua"/>
          <w:b/>
          <w:sz w:val="20"/>
          <w:u w:val="single"/>
          <w:lang w:val="sq-AL"/>
        </w:rPr>
      </w:pPr>
    </w:p>
    <w:p w14:paraId="2EC66E0B" w14:textId="543E046A" w:rsidR="0097447A" w:rsidRDefault="0097447A" w:rsidP="003A4F21">
      <w:pPr>
        <w:tabs>
          <w:tab w:val="left" w:pos="1300"/>
        </w:tabs>
        <w:rPr>
          <w:rFonts w:ascii="Book Antiqua" w:hAnsi="Book Antiqua"/>
          <w:b/>
          <w:sz w:val="20"/>
          <w:u w:val="single"/>
          <w:lang w:val="sq-AL"/>
        </w:rPr>
      </w:pPr>
    </w:p>
    <w:p w14:paraId="6A3C3D9B" w14:textId="67262A59" w:rsidR="0097447A" w:rsidRDefault="0097447A" w:rsidP="003A4F21">
      <w:pPr>
        <w:tabs>
          <w:tab w:val="left" w:pos="1300"/>
        </w:tabs>
        <w:rPr>
          <w:rFonts w:ascii="Book Antiqua" w:hAnsi="Book Antiqua"/>
          <w:b/>
          <w:sz w:val="20"/>
          <w:u w:val="single"/>
          <w:lang w:val="sq-AL"/>
        </w:rPr>
      </w:pPr>
    </w:p>
    <w:p w14:paraId="3E3391A4" w14:textId="6104B8CF" w:rsidR="0097447A" w:rsidRDefault="0097447A" w:rsidP="003A4F21">
      <w:pPr>
        <w:tabs>
          <w:tab w:val="left" w:pos="1300"/>
        </w:tabs>
        <w:rPr>
          <w:rFonts w:ascii="Book Antiqua" w:hAnsi="Book Antiqua"/>
          <w:b/>
          <w:sz w:val="20"/>
          <w:u w:val="single"/>
          <w:lang w:val="sq-AL"/>
        </w:rPr>
      </w:pPr>
    </w:p>
    <w:p w14:paraId="0D32B7B7" w14:textId="1C8C17D2" w:rsidR="0097447A" w:rsidRDefault="0097447A" w:rsidP="003A4F21">
      <w:pPr>
        <w:tabs>
          <w:tab w:val="left" w:pos="1300"/>
        </w:tabs>
        <w:rPr>
          <w:rFonts w:ascii="Book Antiqua" w:hAnsi="Book Antiqua"/>
          <w:b/>
          <w:sz w:val="20"/>
          <w:u w:val="single"/>
          <w:lang w:val="sq-AL"/>
        </w:rPr>
      </w:pPr>
    </w:p>
    <w:p w14:paraId="457A9407" w14:textId="027CB0DB" w:rsidR="0097447A" w:rsidRDefault="0097447A" w:rsidP="003A4F21">
      <w:pPr>
        <w:tabs>
          <w:tab w:val="left" w:pos="1300"/>
        </w:tabs>
        <w:rPr>
          <w:rFonts w:ascii="Book Antiqua" w:hAnsi="Book Antiqua"/>
          <w:b/>
          <w:sz w:val="20"/>
          <w:u w:val="single"/>
          <w:lang w:val="sq-AL"/>
        </w:rPr>
      </w:pPr>
    </w:p>
    <w:p w14:paraId="0499684D" w14:textId="6025D9BE" w:rsidR="0097447A" w:rsidRDefault="0097447A" w:rsidP="003A4F21">
      <w:pPr>
        <w:tabs>
          <w:tab w:val="left" w:pos="1300"/>
        </w:tabs>
        <w:rPr>
          <w:rFonts w:ascii="Book Antiqua" w:hAnsi="Book Antiqua"/>
          <w:b/>
          <w:sz w:val="20"/>
          <w:u w:val="single"/>
          <w:lang w:val="sq-AL"/>
        </w:rPr>
      </w:pPr>
    </w:p>
    <w:p w14:paraId="271F2B89" w14:textId="3522C3E3" w:rsidR="0097447A" w:rsidRDefault="0097447A" w:rsidP="003A4F21">
      <w:pPr>
        <w:tabs>
          <w:tab w:val="left" w:pos="1300"/>
        </w:tabs>
        <w:rPr>
          <w:rFonts w:ascii="Book Antiqua" w:hAnsi="Book Antiqua"/>
          <w:b/>
          <w:sz w:val="20"/>
          <w:u w:val="single"/>
          <w:lang w:val="sq-AL"/>
        </w:rPr>
      </w:pPr>
    </w:p>
    <w:p w14:paraId="4FFC4740" w14:textId="4BB1C694" w:rsidR="003A4F21" w:rsidRDefault="003A4F21" w:rsidP="003A4F21">
      <w:pPr>
        <w:tabs>
          <w:tab w:val="left" w:pos="1300"/>
        </w:tabs>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1C463CFE" w14:textId="78DCF095" w:rsidR="003A4F21" w:rsidRDefault="0051774B" w:rsidP="003A4F21">
      <w:pPr>
        <w:tabs>
          <w:tab w:val="left" w:pos="1300"/>
        </w:tabs>
        <w:rPr>
          <w:rFonts w:ascii="Book Antiqua" w:hAnsi="Book Antiqua"/>
          <w:sz w:val="22"/>
          <w:szCs w:val="22"/>
          <w:lang w:val="sq-AL"/>
        </w:rPr>
      </w:pPr>
      <w:r w:rsidRPr="0051774B">
        <w:rPr>
          <w:rFonts w:ascii="Book Antiqua" w:hAnsi="Book Antiqua"/>
          <w:sz w:val="22"/>
          <w:szCs w:val="22"/>
          <w:lang w:val="sq-AL"/>
        </w:rPr>
        <w:t xml:space="preserve">Këtu janë paraqitur të gjitha shpenzimet e bëra, në detaje, për secilin kod ekonomik. </w:t>
      </w:r>
    </w:p>
    <w:p w14:paraId="4FD48898" w14:textId="1C048024" w:rsidR="0051774B" w:rsidRDefault="0051774B" w:rsidP="003A4F21">
      <w:pPr>
        <w:tabs>
          <w:tab w:val="left" w:pos="1300"/>
        </w:tabs>
        <w:rPr>
          <w:rFonts w:ascii="Book Antiqua" w:hAnsi="Book Antiqua"/>
          <w:sz w:val="22"/>
          <w:szCs w:val="22"/>
          <w:lang w:val="sq-AL"/>
        </w:rPr>
      </w:pPr>
      <w:r w:rsidRPr="0051774B">
        <w:rPr>
          <w:rFonts w:ascii="Book Antiqua" w:hAnsi="Book Antiqua"/>
          <w:sz w:val="22"/>
          <w:szCs w:val="22"/>
          <w:lang w:val="sq-AL"/>
        </w:rPr>
        <w:t>Në krahasim me vitet 2021 dhe 2022, këtë vit i kemi ndarë shpenzimet e regjistrimit dhe sigurimit të automjeteve, ndërsa në vitet e përmendura janë paraqitur bashkë, shembull Regjistrimi dhe Sigurimi i Automjeteve.</w:t>
      </w:r>
    </w:p>
    <w:p w14:paraId="290AA587" w14:textId="2629D7E1" w:rsidR="009C6F35" w:rsidRDefault="009B0A8F" w:rsidP="003A4F21">
      <w:pPr>
        <w:tabs>
          <w:tab w:val="left" w:pos="1300"/>
        </w:tabs>
        <w:rPr>
          <w:rFonts w:ascii="Book Antiqua" w:hAnsi="Book Antiqua"/>
          <w:sz w:val="22"/>
          <w:szCs w:val="22"/>
          <w:lang w:val="sq-AL"/>
        </w:rPr>
      </w:pPr>
      <w:r>
        <w:rPr>
          <w:rFonts w:ascii="Book Antiqua" w:hAnsi="Book Antiqua"/>
          <w:sz w:val="22"/>
          <w:szCs w:val="22"/>
          <w:lang w:val="sq-AL"/>
        </w:rPr>
        <w:lastRenderedPageBreak/>
        <w:t xml:space="preserve">Në </w:t>
      </w:r>
      <w:r w:rsidR="009C6F35">
        <w:rPr>
          <w:rFonts w:ascii="Book Antiqua" w:hAnsi="Book Antiqua"/>
          <w:sz w:val="22"/>
          <w:szCs w:val="22"/>
          <w:lang w:val="sq-AL"/>
        </w:rPr>
        <w:t xml:space="preserve"> kodin ekonomik Gjoba Ndërinstitucionale, janë realizuar tre pagesa ndaj Ministrisë së Punës dhe Mirëqenies Sociale</w:t>
      </w:r>
      <w:r w:rsidR="006505A3">
        <w:rPr>
          <w:rFonts w:ascii="Book Antiqua" w:hAnsi="Book Antiqua"/>
          <w:sz w:val="22"/>
          <w:szCs w:val="22"/>
          <w:lang w:val="sq-AL"/>
        </w:rPr>
        <w:t xml:space="preserve"> dhe </w:t>
      </w:r>
      <w:r w:rsidR="009C6F35">
        <w:rPr>
          <w:rFonts w:ascii="Book Antiqua" w:hAnsi="Book Antiqua"/>
          <w:sz w:val="22"/>
          <w:szCs w:val="22"/>
          <w:lang w:val="sq-AL"/>
        </w:rPr>
        <w:t>Ministrisë së Shëndetësisë</w:t>
      </w:r>
      <w:r w:rsidR="006505A3">
        <w:rPr>
          <w:rFonts w:ascii="Book Antiqua" w:hAnsi="Book Antiqua"/>
          <w:sz w:val="22"/>
          <w:szCs w:val="22"/>
          <w:lang w:val="sq-AL"/>
        </w:rPr>
        <w:t xml:space="preserve">, </w:t>
      </w:r>
      <w:r>
        <w:rPr>
          <w:rFonts w:ascii="Book Antiqua" w:hAnsi="Book Antiqua"/>
          <w:sz w:val="22"/>
          <w:szCs w:val="22"/>
          <w:lang w:val="sq-AL"/>
        </w:rPr>
        <w:t>gjoba të shqiptuara</w:t>
      </w:r>
      <w:r w:rsidR="006505A3">
        <w:rPr>
          <w:rFonts w:ascii="Book Antiqua" w:hAnsi="Book Antiqua"/>
          <w:sz w:val="22"/>
          <w:szCs w:val="22"/>
          <w:lang w:val="sq-AL"/>
        </w:rPr>
        <w:t xml:space="preserve"> nga Inspektorati i Punës.</w:t>
      </w:r>
    </w:p>
    <w:p w14:paraId="362CF8E8" w14:textId="255F9B83" w:rsidR="006505A3" w:rsidRPr="00EA5BA0" w:rsidRDefault="006505A3" w:rsidP="003A4F21">
      <w:pPr>
        <w:tabs>
          <w:tab w:val="left" w:pos="1300"/>
        </w:tabs>
        <w:rPr>
          <w:rFonts w:ascii="Book Antiqua" w:hAnsi="Book Antiqua"/>
          <w:sz w:val="22"/>
          <w:szCs w:val="22"/>
          <w:lang w:val="sq-AL"/>
        </w:rPr>
      </w:pPr>
      <w:r>
        <w:rPr>
          <w:rFonts w:ascii="Book Antiqua" w:hAnsi="Book Antiqua"/>
          <w:sz w:val="22"/>
          <w:szCs w:val="22"/>
          <w:lang w:val="sq-AL"/>
        </w:rPr>
        <w:t>Tabela analitike e Mallerave dhe She</w:t>
      </w:r>
      <w:r w:rsidR="009B0A8F">
        <w:rPr>
          <w:rFonts w:ascii="Book Antiqua" w:hAnsi="Book Antiqua"/>
          <w:sz w:val="22"/>
          <w:szCs w:val="22"/>
          <w:lang w:val="sq-AL"/>
        </w:rPr>
        <w:t>rb</w:t>
      </w:r>
      <w:r>
        <w:rPr>
          <w:rFonts w:ascii="Book Antiqua" w:hAnsi="Book Antiqua"/>
          <w:sz w:val="22"/>
          <w:szCs w:val="22"/>
          <w:lang w:val="sq-AL"/>
        </w:rPr>
        <w:t>imeve p</w:t>
      </w:r>
      <w:r w:rsidR="009B0A8F">
        <w:rPr>
          <w:rFonts w:ascii="Book Antiqua" w:hAnsi="Book Antiqua"/>
          <w:sz w:val="22"/>
          <w:szCs w:val="22"/>
          <w:lang w:val="sq-AL"/>
        </w:rPr>
        <w:t>ë</w:t>
      </w:r>
      <w:r>
        <w:rPr>
          <w:rFonts w:ascii="Book Antiqua" w:hAnsi="Book Antiqua"/>
          <w:sz w:val="22"/>
          <w:szCs w:val="22"/>
          <w:lang w:val="sq-AL"/>
        </w:rPr>
        <w:t>rfshin edhe shpenzimet e Inflacioni</w:t>
      </w:r>
      <w:r w:rsidR="009B0A8F">
        <w:rPr>
          <w:rFonts w:ascii="Book Antiqua" w:hAnsi="Book Antiqua"/>
          <w:sz w:val="22"/>
          <w:szCs w:val="22"/>
          <w:lang w:val="sq-AL"/>
        </w:rPr>
        <w:t>t, nga Ligji per Punet Publike, shpenzime të detajuara në aneksin e veçantë të këtij raporti.</w:t>
      </w:r>
    </w:p>
    <w:p w14:paraId="17D3E4C3" w14:textId="77777777" w:rsidR="008A16D1" w:rsidRPr="00261744"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br w:type="textWrapping" w:clear="all"/>
      </w:r>
    </w:p>
    <w:p w14:paraId="36FBC0FE"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Shënimi 4</w:t>
      </w:r>
      <w:r w:rsidRPr="00261744">
        <w:rPr>
          <w:rFonts w:ascii="Book Antiqua" w:hAnsi="Book Antiqua"/>
          <w:b/>
          <w:color w:val="365F91"/>
          <w:u w:val="single"/>
          <w:lang w:val="sq-AL"/>
        </w:rPr>
        <w:tab/>
        <w:t xml:space="preserve">Shpenzime komunale </w:t>
      </w:r>
    </w:p>
    <w:p w14:paraId="732793EE" w14:textId="77777777" w:rsidR="008A16D1" w:rsidRPr="00261744" w:rsidRDefault="00FA3B0F" w:rsidP="008A16D1">
      <w:pPr>
        <w:tabs>
          <w:tab w:val="left" w:pos="1080"/>
        </w:tabs>
        <w:rPr>
          <w:rFonts w:ascii="Book Antiqua" w:hAnsi="Book Antiqua"/>
          <w:b/>
          <w:sz w:val="20"/>
          <w:u w:val="single"/>
          <w:lang w:val="sq-AL"/>
        </w:rPr>
      </w:pPr>
      <w:r>
        <w:rPr>
          <w:rFonts w:ascii="Book Antiqua" w:hAnsi="Book Antiqua"/>
          <w:b/>
          <w:noProof/>
          <w:color w:val="365F91"/>
          <w:u w:val="single"/>
        </w:rPr>
        <w:object w:dxaOrig="1440" w:dyaOrig="1440" w14:anchorId="5A461BAF">
          <v:shape id="_x0000_s1030" type="#_x0000_t75" style="position:absolute;margin-left:8.25pt;margin-top:12.35pt;width:696.15pt;height:237.15pt;z-index:251663360">
            <v:imagedata r:id="rId27" o:title=""/>
            <w10:wrap type="square" side="right"/>
          </v:shape>
          <o:OLEObject Type="Embed" ProgID="Excel.Sheet.8" ShapeID="_x0000_s1030" DrawAspect="Content" ObjectID="_1770101194" r:id="rId28"/>
        </w:object>
      </w:r>
    </w:p>
    <w:p w14:paraId="03C91729" w14:textId="591206BF"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 në detaje shënimet në tabelë:</w:t>
      </w:r>
    </w:p>
    <w:p w14:paraId="5C9BEED9" w14:textId="2ADE9315" w:rsidR="00167B69" w:rsidRDefault="00167B69" w:rsidP="008A16D1">
      <w:pPr>
        <w:tabs>
          <w:tab w:val="left" w:pos="1080"/>
        </w:tabs>
        <w:rPr>
          <w:rFonts w:ascii="Book Antiqua" w:hAnsi="Book Antiqua"/>
          <w:lang w:val="sq-AL"/>
        </w:rPr>
      </w:pPr>
      <w:r>
        <w:rPr>
          <w:rFonts w:ascii="Book Antiqua" w:hAnsi="Book Antiqua"/>
          <w:lang w:val="sq-AL"/>
        </w:rPr>
        <w:t xml:space="preserve">  Këtu janë paraqitur të gjitha shpenzimet e kategorisë ekonomike të Shpenzimeve Komunale, janë paguar gjitha faturat për rrymën, ujin, mbeturinat dhe shpenzimet telefonike.</w:t>
      </w:r>
    </w:p>
    <w:p w14:paraId="37BD68A4" w14:textId="40F1952C" w:rsidR="00167B69" w:rsidRPr="00167B69" w:rsidRDefault="00167B69" w:rsidP="008A16D1">
      <w:pPr>
        <w:tabs>
          <w:tab w:val="left" w:pos="1080"/>
        </w:tabs>
        <w:rPr>
          <w:rFonts w:ascii="Book Antiqua" w:hAnsi="Book Antiqua"/>
          <w:lang w:val="sq-AL"/>
        </w:rPr>
      </w:pPr>
      <w:r>
        <w:rPr>
          <w:rFonts w:ascii="Book Antiqua" w:hAnsi="Book Antiqua"/>
          <w:lang w:val="sq-AL"/>
        </w:rPr>
        <w:t>Krahasuar me vitet 2022 dhe 2021, nuk kemi pagesa për vendimet gjyqësore.</w:t>
      </w:r>
    </w:p>
    <w:p w14:paraId="07B6078D" w14:textId="4331E126" w:rsidR="008A16D1" w:rsidRDefault="00FA3B0F" w:rsidP="008A16D1">
      <w:pPr>
        <w:tabs>
          <w:tab w:val="left" w:pos="1080"/>
        </w:tabs>
        <w:rPr>
          <w:rFonts w:ascii="Book Antiqua" w:hAnsi="Book Antiqua"/>
          <w:b/>
          <w:color w:val="365F91"/>
          <w:u w:val="single"/>
          <w:lang w:val="sq-AL"/>
        </w:rPr>
      </w:pPr>
      <w:r>
        <w:rPr>
          <w:rFonts w:ascii="Book Antiqua" w:hAnsi="Book Antiqua"/>
          <w:b/>
          <w:noProof/>
          <w:sz w:val="22"/>
          <w:szCs w:val="32"/>
        </w:rPr>
        <w:lastRenderedPageBreak/>
        <w:object w:dxaOrig="1440" w:dyaOrig="1440" w14:anchorId="4EA0EEDA">
          <v:shape id="_x0000_s1031" type="#_x0000_t75" style="position:absolute;margin-left:-13pt;margin-top:23.9pt;width:572pt;height:409.35pt;z-index:251664384">
            <v:imagedata r:id="rId29" o:title=""/>
            <w10:wrap type="square" side="right"/>
          </v:shape>
          <o:OLEObject Type="Embed" ProgID="Excel.Sheet.8" ShapeID="_x0000_s1031" DrawAspect="Content" ObjectID="_1770101195" r:id="rId30"/>
        </w:object>
      </w:r>
      <w:r w:rsidR="008A16D1" w:rsidRPr="00261744">
        <w:rPr>
          <w:rFonts w:ascii="Book Antiqua" w:hAnsi="Book Antiqua"/>
          <w:b/>
          <w:color w:val="365F91"/>
          <w:u w:val="single"/>
          <w:lang w:val="sq-AL"/>
        </w:rPr>
        <w:t>Shënimi 5  Subvencione dhe transfe</w:t>
      </w:r>
      <w:r w:rsidR="00167B69">
        <w:rPr>
          <w:rFonts w:ascii="Book Antiqua" w:hAnsi="Book Antiqua"/>
          <w:b/>
          <w:color w:val="365F91"/>
          <w:u w:val="single"/>
          <w:lang w:val="sq-AL"/>
        </w:rPr>
        <w:t>re</w:t>
      </w:r>
    </w:p>
    <w:p w14:paraId="07E25CEF" w14:textId="1213F89F" w:rsidR="001C4B9A" w:rsidRDefault="001C4B9A" w:rsidP="008A16D1">
      <w:pPr>
        <w:tabs>
          <w:tab w:val="left" w:pos="1080"/>
        </w:tabs>
        <w:rPr>
          <w:rFonts w:ascii="Book Antiqua" w:hAnsi="Book Antiqua"/>
          <w:b/>
          <w:color w:val="365F91"/>
          <w:u w:val="single"/>
          <w:lang w:val="sq-AL"/>
        </w:rPr>
      </w:pPr>
    </w:p>
    <w:p w14:paraId="23359D4B" w14:textId="5ADFFC31" w:rsidR="001C4B9A" w:rsidRDefault="001C4B9A" w:rsidP="008A16D1">
      <w:pPr>
        <w:tabs>
          <w:tab w:val="left" w:pos="1080"/>
        </w:tabs>
        <w:rPr>
          <w:rFonts w:ascii="Book Antiqua" w:hAnsi="Book Antiqua"/>
          <w:b/>
          <w:color w:val="365F91"/>
          <w:u w:val="single"/>
          <w:lang w:val="sq-AL"/>
        </w:rPr>
      </w:pPr>
    </w:p>
    <w:p w14:paraId="5DDADB9C" w14:textId="3027DA85" w:rsidR="001C4B9A" w:rsidRDefault="001C4B9A" w:rsidP="008A16D1">
      <w:pPr>
        <w:tabs>
          <w:tab w:val="left" w:pos="1080"/>
        </w:tabs>
        <w:rPr>
          <w:rFonts w:ascii="Book Antiqua" w:hAnsi="Book Antiqua"/>
          <w:b/>
          <w:color w:val="365F91"/>
          <w:u w:val="single"/>
          <w:lang w:val="sq-AL"/>
        </w:rPr>
      </w:pPr>
    </w:p>
    <w:p w14:paraId="03F6FAE9" w14:textId="350460E9" w:rsidR="001C4B9A" w:rsidRDefault="001C4B9A" w:rsidP="008A16D1">
      <w:pPr>
        <w:tabs>
          <w:tab w:val="left" w:pos="1080"/>
        </w:tabs>
        <w:rPr>
          <w:rFonts w:ascii="Book Antiqua" w:hAnsi="Book Antiqua"/>
          <w:b/>
          <w:color w:val="365F91"/>
          <w:u w:val="single"/>
          <w:lang w:val="sq-AL"/>
        </w:rPr>
      </w:pPr>
    </w:p>
    <w:p w14:paraId="0406A131" w14:textId="0D62806A" w:rsidR="001C4B9A" w:rsidRDefault="001C4B9A" w:rsidP="008A16D1">
      <w:pPr>
        <w:tabs>
          <w:tab w:val="left" w:pos="1080"/>
        </w:tabs>
        <w:rPr>
          <w:rFonts w:ascii="Book Antiqua" w:hAnsi="Book Antiqua"/>
          <w:b/>
          <w:color w:val="365F91"/>
          <w:u w:val="single"/>
          <w:lang w:val="sq-AL"/>
        </w:rPr>
      </w:pPr>
    </w:p>
    <w:p w14:paraId="16E50B0C" w14:textId="6BE58919" w:rsidR="001C4B9A" w:rsidRDefault="001C4B9A" w:rsidP="008A16D1">
      <w:pPr>
        <w:tabs>
          <w:tab w:val="left" w:pos="1080"/>
        </w:tabs>
        <w:rPr>
          <w:rFonts w:ascii="Book Antiqua" w:hAnsi="Book Antiqua"/>
          <w:b/>
          <w:color w:val="365F91"/>
          <w:u w:val="single"/>
          <w:lang w:val="sq-AL"/>
        </w:rPr>
      </w:pPr>
    </w:p>
    <w:p w14:paraId="5FC977B2" w14:textId="4F01CBFE" w:rsidR="001C4B9A" w:rsidRDefault="001C4B9A" w:rsidP="008A16D1">
      <w:pPr>
        <w:tabs>
          <w:tab w:val="left" w:pos="1080"/>
        </w:tabs>
        <w:rPr>
          <w:rFonts w:ascii="Book Antiqua" w:hAnsi="Book Antiqua"/>
          <w:b/>
          <w:color w:val="365F91"/>
          <w:u w:val="single"/>
          <w:lang w:val="sq-AL"/>
        </w:rPr>
      </w:pPr>
    </w:p>
    <w:p w14:paraId="12FBB16F" w14:textId="5CD2A0DA" w:rsidR="001C4B9A" w:rsidRDefault="001C4B9A" w:rsidP="008A16D1">
      <w:pPr>
        <w:tabs>
          <w:tab w:val="left" w:pos="1080"/>
        </w:tabs>
        <w:rPr>
          <w:rFonts w:ascii="Book Antiqua" w:hAnsi="Book Antiqua"/>
          <w:b/>
          <w:color w:val="365F91"/>
          <w:u w:val="single"/>
          <w:lang w:val="sq-AL"/>
        </w:rPr>
      </w:pPr>
    </w:p>
    <w:p w14:paraId="1771A783" w14:textId="7E33F7AC" w:rsidR="001C4B9A" w:rsidRDefault="001C4B9A" w:rsidP="008A16D1">
      <w:pPr>
        <w:tabs>
          <w:tab w:val="left" w:pos="1080"/>
        </w:tabs>
        <w:rPr>
          <w:rFonts w:ascii="Book Antiqua" w:hAnsi="Book Antiqua"/>
          <w:b/>
          <w:color w:val="365F91"/>
          <w:u w:val="single"/>
          <w:lang w:val="sq-AL"/>
        </w:rPr>
      </w:pPr>
    </w:p>
    <w:p w14:paraId="2AB16C55" w14:textId="7395D39D" w:rsidR="001C4B9A" w:rsidRDefault="001C4B9A" w:rsidP="008A16D1">
      <w:pPr>
        <w:tabs>
          <w:tab w:val="left" w:pos="1080"/>
        </w:tabs>
        <w:rPr>
          <w:rFonts w:ascii="Book Antiqua" w:hAnsi="Book Antiqua"/>
          <w:b/>
          <w:color w:val="365F91"/>
          <w:u w:val="single"/>
          <w:lang w:val="sq-AL"/>
        </w:rPr>
      </w:pPr>
    </w:p>
    <w:p w14:paraId="55E42CF6" w14:textId="2D9DCE2F" w:rsidR="001C4B9A" w:rsidRDefault="001C4B9A" w:rsidP="008A16D1">
      <w:pPr>
        <w:tabs>
          <w:tab w:val="left" w:pos="1080"/>
        </w:tabs>
        <w:rPr>
          <w:rFonts w:ascii="Book Antiqua" w:hAnsi="Book Antiqua"/>
          <w:b/>
          <w:color w:val="365F91"/>
          <w:u w:val="single"/>
          <w:lang w:val="sq-AL"/>
        </w:rPr>
      </w:pPr>
    </w:p>
    <w:p w14:paraId="19FB9B5F" w14:textId="64844B20" w:rsidR="001C4B9A" w:rsidRDefault="001C4B9A" w:rsidP="008A16D1">
      <w:pPr>
        <w:tabs>
          <w:tab w:val="left" w:pos="1080"/>
        </w:tabs>
        <w:rPr>
          <w:rFonts w:ascii="Book Antiqua" w:hAnsi="Book Antiqua"/>
          <w:b/>
          <w:color w:val="365F91"/>
          <w:u w:val="single"/>
          <w:lang w:val="sq-AL"/>
        </w:rPr>
      </w:pPr>
    </w:p>
    <w:p w14:paraId="4242ECA2" w14:textId="1C7CCCCF" w:rsidR="001C4B9A" w:rsidRDefault="001C4B9A" w:rsidP="008A16D1">
      <w:pPr>
        <w:tabs>
          <w:tab w:val="left" w:pos="1080"/>
        </w:tabs>
        <w:rPr>
          <w:rFonts w:ascii="Book Antiqua" w:hAnsi="Book Antiqua"/>
          <w:b/>
          <w:color w:val="365F91"/>
          <w:u w:val="single"/>
          <w:lang w:val="sq-AL"/>
        </w:rPr>
      </w:pPr>
    </w:p>
    <w:p w14:paraId="7AC9DF63" w14:textId="2D8BD007" w:rsidR="001C4B9A" w:rsidRDefault="001C4B9A" w:rsidP="008A16D1">
      <w:pPr>
        <w:tabs>
          <w:tab w:val="left" w:pos="1080"/>
        </w:tabs>
        <w:rPr>
          <w:rFonts w:ascii="Book Antiqua" w:hAnsi="Book Antiqua"/>
          <w:b/>
          <w:color w:val="365F91"/>
          <w:u w:val="single"/>
          <w:lang w:val="sq-AL"/>
        </w:rPr>
      </w:pPr>
    </w:p>
    <w:p w14:paraId="67B86825" w14:textId="288037D9" w:rsidR="001C4B9A" w:rsidRDefault="001C4B9A" w:rsidP="008A16D1">
      <w:pPr>
        <w:tabs>
          <w:tab w:val="left" w:pos="1080"/>
        </w:tabs>
        <w:rPr>
          <w:rFonts w:ascii="Book Antiqua" w:hAnsi="Book Antiqua"/>
          <w:b/>
          <w:color w:val="365F91"/>
          <w:u w:val="single"/>
          <w:lang w:val="sq-AL"/>
        </w:rPr>
      </w:pPr>
    </w:p>
    <w:p w14:paraId="59EB4298" w14:textId="316694FD" w:rsidR="001C4B9A" w:rsidRDefault="001C4B9A" w:rsidP="008A16D1">
      <w:pPr>
        <w:tabs>
          <w:tab w:val="left" w:pos="1080"/>
        </w:tabs>
        <w:rPr>
          <w:rFonts w:ascii="Book Antiqua" w:hAnsi="Book Antiqua"/>
          <w:b/>
          <w:color w:val="365F91"/>
          <w:u w:val="single"/>
          <w:lang w:val="sq-AL"/>
        </w:rPr>
      </w:pPr>
    </w:p>
    <w:p w14:paraId="476E8A99" w14:textId="76C7DD81" w:rsidR="001C4B9A" w:rsidRDefault="001C4B9A" w:rsidP="008A16D1">
      <w:pPr>
        <w:tabs>
          <w:tab w:val="left" w:pos="1080"/>
        </w:tabs>
        <w:rPr>
          <w:rFonts w:ascii="Book Antiqua" w:hAnsi="Book Antiqua"/>
          <w:b/>
          <w:color w:val="365F91"/>
          <w:u w:val="single"/>
          <w:lang w:val="sq-AL"/>
        </w:rPr>
      </w:pPr>
    </w:p>
    <w:p w14:paraId="6C899A77" w14:textId="75F7CA21" w:rsidR="001C4B9A" w:rsidRDefault="001C4B9A" w:rsidP="008A16D1">
      <w:pPr>
        <w:tabs>
          <w:tab w:val="left" w:pos="1080"/>
        </w:tabs>
        <w:rPr>
          <w:rFonts w:ascii="Book Antiqua" w:hAnsi="Book Antiqua"/>
          <w:b/>
          <w:color w:val="365F91"/>
          <w:u w:val="single"/>
          <w:lang w:val="sq-AL"/>
        </w:rPr>
      </w:pPr>
    </w:p>
    <w:p w14:paraId="3E123A6A" w14:textId="5C57DA09" w:rsidR="001C4B9A" w:rsidRDefault="001C4B9A" w:rsidP="008A16D1">
      <w:pPr>
        <w:tabs>
          <w:tab w:val="left" w:pos="1080"/>
        </w:tabs>
        <w:rPr>
          <w:rFonts w:ascii="Book Antiqua" w:hAnsi="Book Antiqua"/>
          <w:b/>
          <w:color w:val="365F91"/>
          <w:u w:val="single"/>
          <w:lang w:val="sq-AL"/>
        </w:rPr>
      </w:pPr>
    </w:p>
    <w:p w14:paraId="315469D5" w14:textId="0E6CCCB3" w:rsidR="001C4B9A" w:rsidRDefault="001C4B9A" w:rsidP="008A16D1">
      <w:pPr>
        <w:tabs>
          <w:tab w:val="left" w:pos="1080"/>
        </w:tabs>
        <w:rPr>
          <w:rFonts w:ascii="Book Antiqua" w:hAnsi="Book Antiqua"/>
          <w:b/>
          <w:color w:val="365F91"/>
          <w:u w:val="single"/>
          <w:lang w:val="sq-AL"/>
        </w:rPr>
      </w:pPr>
    </w:p>
    <w:p w14:paraId="7EF5AAF7" w14:textId="31ACD1EC" w:rsidR="001C4B9A" w:rsidRDefault="001C4B9A" w:rsidP="008A16D1">
      <w:pPr>
        <w:tabs>
          <w:tab w:val="left" w:pos="1080"/>
        </w:tabs>
        <w:rPr>
          <w:rFonts w:ascii="Book Antiqua" w:hAnsi="Book Antiqua"/>
          <w:b/>
          <w:color w:val="365F91"/>
          <w:u w:val="single"/>
          <w:lang w:val="sq-AL"/>
        </w:rPr>
      </w:pPr>
    </w:p>
    <w:p w14:paraId="4DFE1EE1" w14:textId="28F376E8" w:rsidR="001C4B9A" w:rsidRDefault="001C4B9A" w:rsidP="008A16D1">
      <w:pPr>
        <w:tabs>
          <w:tab w:val="left" w:pos="1080"/>
        </w:tabs>
        <w:rPr>
          <w:rFonts w:ascii="Book Antiqua" w:hAnsi="Book Antiqua"/>
          <w:b/>
          <w:color w:val="365F91"/>
          <w:u w:val="single"/>
          <w:lang w:val="sq-AL"/>
        </w:rPr>
      </w:pPr>
    </w:p>
    <w:p w14:paraId="1F255B9B" w14:textId="7737FB0F" w:rsidR="001C4B9A" w:rsidRDefault="001C4B9A" w:rsidP="008A16D1">
      <w:pPr>
        <w:tabs>
          <w:tab w:val="left" w:pos="1080"/>
        </w:tabs>
        <w:rPr>
          <w:rFonts w:ascii="Book Antiqua" w:hAnsi="Book Antiqua"/>
          <w:b/>
          <w:color w:val="365F91"/>
          <w:u w:val="single"/>
          <w:lang w:val="sq-AL"/>
        </w:rPr>
      </w:pPr>
    </w:p>
    <w:p w14:paraId="39A75FAB" w14:textId="650DE847" w:rsidR="001C4B9A" w:rsidRDefault="001C4B9A" w:rsidP="008A16D1">
      <w:pPr>
        <w:tabs>
          <w:tab w:val="left" w:pos="1080"/>
        </w:tabs>
        <w:rPr>
          <w:rFonts w:ascii="Book Antiqua" w:hAnsi="Book Antiqua"/>
          <w:b/>
          <w:color w:val="365F91"/>
          <w:u w:val="single"/>
          <w:lang w:val="sq-AL"/>
        </w:rPr>
      </w:pPr>
    </w:p>
    <w:p w14:paraId="6194DEBB" w14:textId="27319E33" w:rsidR="001C4B9A" w:rsidRDefault="001C4B9A" w:rsidP="008A16D1">
      <w:pPr>
        <w:tabs>
          <w:tab w:val="left" w:pos="1080"/>
        </w:tabs>
        <w:rPr>
          <w:rFonts w:ascii="Book Antiqua" w:hAnsi="Book Antiqua"/>
          <w:b/>
          <w:color w:val="365F91"/>
          <w:u w:val="single"/>
          <w:lang w:val="sq-AL"/>
        </w:rPr>
      </w:pPr>
    </w:p>
    <w:p w14:paraId="358EE471" w14:textId="45DE9BB1" w:rsidR="001C4B9A" w:rsidRDefault="001C4B9A" w:rsidP="008A16D1">
      <w:pPr>
        <w:tabs>
          <w:tab w:val="left" w:pos="1080"/>
        </w:tabs>
        <w:rPr>
          <w:rFonts w:ascii="Book Antiqua" w:hAnsi="Book Antiqua"/>
          <w:b/>
          <w:color w:val="365F91"/>
          <w:u w:val="single"/>
          <w:lang w:val="sq-AL"/>
        </w:rPr>
      </w:pPr>
    </w:p>
    <w:p w14:paraId="0807AA93" w14:textId="292771A4" w:rsidR="001C4B9A" w:rsidRDefault="001C4B9A" w:rsidP="008A16D1">
      <w:pPr>
        <w:tabs>
          <w:tab w:val="left" w:pos="1080"/>
        </w:tabs>
        <w:rPr>
          <w:rFonts w:ascii="Book Antiqua" w:hAnsi="Book Antiqua"/>
          <w:b/>
          <w:color w:val="365F91"/>
          <w:u w:val="single"/>
          <w:lang w:val="sq-AL"/>
        </w:rPr>
      </w:pPr>
    </w:p>
    <w:p w14:paraId="693F68CF" w14:textId="40A4AAEF" w:rsidR="001C4B9A" w:rsidRDefault="001C4B9A" w:rsidP="008A16D1">
      <w:pPr>
        <w:tabs>
          <w:tab w:val="left" w:pos="1080"/>
        </w:tabs>
        <w:rPr>
          <w:rFonts w:ascii="Book Antiqua" w:hAnsi="Book Antiqua"/>
          <w:b/>
          <w:color w:val="365F91"/>
          <w:u w:val="single"/>
          <w:lang w:val="sq-AL"/>
        </w:rPr>
      </w:pPr>
    </w:p>
    <w:p w14:paraId="7A2C0462" w14:textId="77777777" w:rsidR="00BC0BBA" w:rsidRDefault="00BC0BBA" w:rsidP="00E17DC6">
      <w:pPr>
        <w:rPr>
          <w:rFonts w:ascii="Book Antiqua" w:hAnsi="Book Antiqua"/>
          <w:b/>
          <w:sz w:val="20"/>
          <w:u w:val="single"/>
          <w:lang w:val="sq-AL"/>
        </w:rPr>
      </w:pPr>
    </w:p>
    <w:p w14:paraId="2214C4B0" w14:textId="77777777" w:rsidR="00167B69" w:rsidRDefault="00167B69" w:rsidP="00E17DC6">
      <w:pPr>
        <w:rPr>
          <w:rFonts w:ascii="Book Antiqua" w:hAnsi="Book Antiqua"/>
          <w:b/>
          <w:sz w:val="20"/>
          <w:u w:val="single"/>
          <w:lang w:val="sq-AL"/>
        </w:rPr>
      </w:pPr>
    </w:p>
    <w:p w14:paraId="68076111" w14:textId="77777777" w:rsidR="00F873AD" w:rsidRDefault="00F873AD" w:rsidP="00E17DC6">
      <w:pPr>
        <w:rPr>
          <w:rFonts w:ascii="Book Antiqua" w:hAnsi="Book Antiqua"/>
          <w:b/>
          <w:sz w:val="20"/>
          <w:u w:val="single"/>
          <w:lang w:val="sq-AL"/>
        </w:rPr>
      </w:pPr>
    </w:p>
    <w:p w14:paraId="38D29AE2" w14:textId="77777777" w:rsidR="00F873AD" w:rsidRDefault="00F873AD" w:rsidP="00E17DC6">
      <w:pPr>
        <w:rPr>
          <w:rFonts w:ascii="Book Antiqua" w:hAnsi="Book Antiqua"/>
          <w:b/>
          <w:sz w:val="20"/>
          <w:u w:val="single"/>
          <w:lang w:val="sq-AL"/>
        </w:rPr>
      </w:pPr>
    </w:p>
    <w:p w14:paraId="6D4C5FD9" w14:textId="7E23A735" w:rsidR="008A16D1" w:rsidRPr="00261744" w:rsidRDefault="00E17DC6" w:rsidP="00E17DC6">
      <w:pPr>
        <w:rPr>
          <w:rFonts w:ascii="Book Antiqua" w:hAnsi="Book Antiqua"/>
          <w:b/>
          <w:sz w:val="20"/>
          <w:lang w:val="sq-AL"/>
        </w:rPr>
      </w:pPr>
      <w:r w:rsidRPr="00261744">
        <w:rPr>
          <w:rFonts w:ascii="Book Antiqua" w:hAnsi="Book Antiqua"/>
          <w:b/>
          <w:sz w:val="20"/>
          <w:u w:val="single"/>
          <w:lang w:val="sq-AL"/>
        </w:rPr>
        <w:lastRenderedPageBreak/>
        <w:t>Shpalos në detaje shënimet në tabelë:</w:t>
      </w:r>
      <w:r w:rsidR="008A16D1" w:rsidRPr="00261744">
        <w:rPr>
          <w:rFonts w:ascii="Book Antiqua" w:hAnsi="Book Antiqua"/>
          <w:b/>
          <w:sz w:val="20"/>
          <w:lang w:val="sq-AL"/>
        </w:rPr>
        <w:t xml:space="preserve">                                                                                                                                                                                                                                             </w:t>
      </w:r>
    </w:p>
    <w:p w14:paraId="71EF0F20" w14:textId="2ED773E3" w:rsidR="00167B69" w:rsidRPr="008F6A40" w:rsidRDefault="00167B69" w:rsidP="00167B69">
      <w:pPr>
        <w:rPr>
          <w:rFonts w:ascii="Book Antiqua" w:hAnsi="Book Antiqua"/>
          <w:lang w:val="sq-AL"/>
        </w:rPr>
      </w:pPr>
      <w:r w:rsidRPr="008F6A40">
        <w:rPr>
          <w:rFonts w:ascii="Book Antiqua" w:hAnsi="Book Antiqua"/>
          <w:lang w:val="sq-AL"/>
        </w:rPr>
        <w:t xml:space="preserve">Këtu janë të paraqitura shpenzimet e kategorisë Subvencione dhe Transfere, në detaje nëpër kodet ekonomike. </w:t>
      </w:r>
    </w:p>
    <w:p w14:paraId="1A85A6BB" w14:textId="7CA834A2" w:rsidR="00167B69" w:rsidRPr="008F6A40" w:rsidRDefault="00167B69" w:rsidP="00167B69">
      <w:pPr>
        <w:rPr>
          <w:rFonts w:ascii="Book Antiqua" w:hAnsi="Book Antiqua" w:cstheme="minorHAnsi"/>
          <w:w w:val="95"/>
        </w:rPr>
      </w:pPr>
      <w:r w:rsidRPr="008F6A40">
        <w:rPr>
          <w:rFonts w:ascii="Book Antiqua" w:hAnsi="Book Antiqua"/>
          <w:lang w:val="sq-AL"/>
        </w:rPr>
        <w:t>Zyra e Kryetarit ka mbështetur me subvencione, përmes thirrjeve publike, OJQ- të që kanë për qëllim: -</w:t>
      </w:r>
      <w:r w:rsidRPr="008F6A40">
        <w:rPr>
          <w:rFonts w:ascii="Book Antiqua" w:hAnsi="Book Antiqua"/>
          <w:w w:val="95"/>
        </w:rPr>
        <w:t>ofrimin e shërbimeve mbështetëse dhe këshilluese për të gjitha kategoritë e personave me aftësi të kufizuara; -</w:t>
      </w:r>
      <w:r w:rsidRPr="008F6A40">
        <w:rPr>
          <w:rFonts w:ascii="Book Antiqua" w:hAnsi="Book Antiqua" w:cstheme="minorHAnsi"/>
          <w:w w:val="95"/>
        </w:rPr>
        <w:t xml:space="preserve"> kujdesin,</w:t>
      </w:r>
      <w:r w:rsidRPr="008F6A40">
        <w:rPr>
          <w:rFonts w:ascii="Book Antiqua" w:hAnsi="Book Antiqua" w:cstheme="minorHAnsi"/>
          <w:spacing w:val="1"/>
          <w:w w:val="95"/>
        </w:rPr>
        <w:t xml:space="preserve"> </w:t>
      </w:r>
      <w:r w:rsidRPr="008F6A40">
        <w:rPr>
          <w:rFonts w:ascii="Book Antiqua" w:hAnsi="Book Antiqua" w:cstheme="minorHAnsi"/>
          <w:w w:val="95"/>
        </w:rPr>
        <w:t>evokimin, promovimin e vlerave të luftës së UÇK- së</w:t>
      </w:r>
      <w:r w:rsidRPr="008F6A40">
        <w:rPr>
          <w:rFonts w:ascii="Book Antiqua" w:hAnsi="Book Antiqua" w:cstheme="minorHAnsi"/>
          <w:spacing w:val="15"/>
          <w:w w:val="95"/>
        </w:rPr>
        <w:t xml:space="preserve"> </w:t>
      </w:r>
      <w:r w:rsidRPr="008F6A40">
        <w:rPr>
          <w:rFonts w:ascii="Book Antiqua" w:hAnsi="Book Antiqua" w:cstheme="minorHAnsi"/>
          <w:w w:val="95"/>
        </w:rPr>
        <w:t>dhe</w:t>
      </w:r>
      <w:r w:rsidRPr="008F6A40">
        <w:rPr>
          <w:rFonts w:ascii="Book Antiqua" w:hAnsi="Book Antiqua" w:cstheme="minorHAnsi"/>
          <w:spacing w:val="6"/>
          <w:w w:val="95"/>
        </w:rPr>
        <w:t xml:space="preserve"> </w:t>
      </w:r>
      <w:r w:rsidRPr="008F6A40">
        <w:rPr>
          <w:rFonts w:ascii="Book Antiqua" w:hAnsi="Book Antiqua" w:cstheme="minorHAnsi"/>
          <w:w w:val="95"/>
        </w:rPr>
        <w:t>këshillimit</w:t>
      </w:r>
      <w:r w:rsidRPr="008F6A40">
        <w:rPr>
          <w:rFonts w:ascii="Book Antiqua" w:hAnsi="Book Antiqua" w:cstheme="minorHAnsi"/>
          <w:spacing w:val="14"/>
          <w:w w:val="95"/>
        </w:rPr>
        <w:t xml:space="preserve"> </w:t>
      </w:r>
      <w:r w:rsidRPr="008F6A40">
        <w:rPr>
          <w:rFonts w:ascii="Book Antiqua" w:hAnsi="Book Antiqua" w:cstheme="minorHAnsi"/>
          <w:w w:val="95"/>
        </w:rPr>
        <w:t>të</w:t>
      </w:r>
      <w:r w:rsidRPr="008F6A40">
        <w:rPr>
          <w:rFonts w:ascii="Book Antiqua" w:hAnsi="Book Antiqua" w:cstheme="minorHAnsi"/>
          <w:spacing w:val="-7"/>
          <w:w w:val="95"/>
        </w:rPr>
        <w:t xml:space="preserve"> </w:t>
      </w:r>
      <w:r w:rsidRPr="008F6A40">
        <w:rPr>
          <w:rFonts w:ascii="Book Antiqua" w:hAnsi="Book Antiqua" w:cstheme="minorHAnsi"/>
          <w:w w:val="95"/>
        </w:rPr>
        <w:t>personave-kategorive</w:t>
      </w:r>
      <w:r w:rsidRPr="008F6A40">
        <w:rPr>
          <w:rFonts w:ascii="Book Antiqua" w:hAnsi="Book Antiqua" w:cstheme="minorHAnsi"/>
          <w:spacing w:val="-4"/>
          <w:w w:val="95"/>
        </w:rPr>
        <w:t xml:space="preserve"> </w:t>
      </w:r>
      <w:r w:rsidRPr="008F6A40">
        <w:rPr>
          <w:rFonts w:ascii="Book Antiqua" w:hAnsi="Book Antiqua" w:cstheme="minorHAnsi"/>
          <w:w w:val="95"/>
        </w:rPr>
        <w:t>të</w:t>
      </w:r>
      <w:r w:rsidRPr="008F6A40">
        <w:rPr>
          <w:rFonts w:ascii="Book Antiqua" w:hAnsi="Book Antiqua" w:cstheme="minorHAnsi"/>
          <w:spacing w:val="-5"/>
          <w:w w:val="95"/>
        </w:rPr>
        <w:t xml:space="preserve"> </w:t>
      </w:r>
      <w:r w:rsidRPr="008F6A40">
        <w:rPr>
          <w:rFonts w:ascii="Book Antiqua" w:hAnsi="Book Antiqua" w:cstheme="minorHAnsi"/>
          <w:w w:val="95"/>
        </w:rPr>
        <w:t>dalura</w:t>
      </w:r>
      <w:r w:rsidRPr="008F6A40">
        <w:rPr>
          <w:rFonts w:ascii="Book Antiqua" w:hAnsi="Book Antiqua" w:cstheme="minorHAnsi"/>
          <w:spacing w:val="9"/>
          <w:w w:val="95"/>
        </w:rPr>
        <w:t xml:space="preserve"> </w:t>
      </w:r>
      <w:r w:rsidRPr="008F6A40">
        <w:rPr>
          <w:rFonts w:ascii="Book Antiqua" w:hAnsi="Book Antiqua" w:cstheme="minorHAnsi"/>
          <w:w w:val="95"/>
        </w:rPr>
        <w:t>nga</w:t>
      </w:r>
      <w:r w:rsidRPr="008F6A40">
        <w:rPr>
          <w:rFonts w:ascii="Book Antiqua" w:hAnsi="Book Antiqua" w:cstheme="minorHAnsi"/>
          <w:spacing w:val="3"/>
          <w:w w:val="95"/>
        </w:rPr>
        <w:t xml:space="preserve"> </w:t>
      </w:r>
      <w:r w:rsidRPr="008F6A40">
        <w:rPr>
          <w:rFonts w:ascii="Book Antiqua" w:hAnsi="Book Antiqua" w:cstheme="minorHAnsi"/>
          <w:w w:val="95"/>
        </w:rPr>
        <w:t>lufta</w:t>
      </w:r>
      <w:r w:rsidRPr="008F6A40">
        <w:rPr>
          <w:rFonts w:ascii="Book Antiqua" w:hAnsi="Book Antiqua" w:cstheme="minorHAnsi"/>
          <w:spacing w:val="10"/>
          <w:w w:val="95"/>
        </w:rPr>
        <w:t xml:space="preserve"> </w:t>
      </w:r>
      <w:r w:rsidRPr="008F6A40">
        <w:rPr>
          <w:rFonts w:ascii="Book Antiqua" w:hAnsi="Book Antiqua" w:cstheme="minorHAnsi"/>
          <w:w w:val="95"/>
        </w:rPr>
        <w:t>e</w:t>
      </w:r>
      <w:r w:rsidRPr="008F6A40">
        <w:rPr>
          <w:rFonts w:ascii="Book Antiqua" w:hAnsi="Book Antiqua" w:cstheme="minorHAnsi"/>
          <w:spacing w:val="-1"/>
          <w:w w:val="95"/>
        </w:rPr>
        <w:t xml:space="preserve"> </w:t>
      </w:r>
      <w:r w:rsidRPr="008F6A40">
        <w:rPr>
          <w:rFonts w:ascii="Book Antiqua" w:hAnsi="Book Antiqua" w:cstheme="minorHAnsi"/>
          <w:w w:val="95"/>
        </w:rPr>
        <w:t>UÇK- së.</w:t>
      </w:r>
    </w:p>
    <w:p w14:paraId="015DE64E" w14:textId="0EAFE492" w:rsidR="00F50C34" w:rsidRPr="008F6A40" w:rsidRDefault="00167B69" w:rsidP="00167B69">
      <w:pPr>
        <w:rPr>
          <w:rFonts w:ascii="Book Antiqua" w:hAnsi="Book Antiqua"/>
          <w:lang w:val="sq-AL"/>
        </w:rPr>
      </w:pPr>
      <w:r w:rsidRPr="008F6A40">
        <w:rPr>
          <w:rFonts w:ascii="Book Antiqua" w:hAnsi="Book Antiqua"/>
          <w:lang w:val="sq-AL"/>
        </w:rPr>
        <w:t>Janë mb</w:t>
      </w:r>
      <w:r w:rsidR="00383EDC" w:rsidRPr="008F6A40">
        <w:rPr>
          <w:rFonts w:ascii="Book Antiqua" w:hAnsi="Book Antiqua"/>
          <w:lang w:val="sq-AL"/>
        </w:rPr>
        <w:t>ë</w:t>
      </w:r>
      <w:r w:rsidRPr="008F6A40">
        <w:rPr>
          <w:rFonts w:ascii="Book Antiqua" w:hAnsi="Book Antiqua"/>
          <w:lang w:val="sq-AL"/>
        </w:rPr>
        <w:t xml:space="preserve">shtetur edhe </w:t>
      </w:r>
      <w:r w:rsidR="00383EDC" w:rsidRPr="008F6A40">
        <w:rPr>
          <w:rFonts w:ascii="Book Antiqua" w:hAnsi="Book Antiqua"/>
          <w:lang w:val="sq-AL"/>
        </w:rPr>
        <w:t xml:space="preserve">organizatat që kanë për qëllim mbrojtjen dhe ruajtjen e ambientit, promovimin e </w:t>
      </w:r>
      <w:r w:rsidR="001422CD" w:rsidRPr="008F6A40">
        <w:rPr>
          <w:rFonts w:ascii="Book Antiqua" w:hAnsi="Book Antiqua"/>
          <w:lang w:val="sq-AL"/>
        </w:rPr>
        <w:t xml:space="preserve">bukurive që ka komuna jonë; organizatat me qëllim mbrojtjen dhe </w:t>
      </w:r>
      <w:r w:rsidR="00F52752" w:rsidRPr="008F6A40">
        <w:rPr>
          <w:rFonts w:ascii="Book Antiqua" w:hAnsi="Book Antiqua"/>
          <w:lang w:val="sq-AL"/>
        </w:rPr>
        <w:t>kujdesin e grave dhe fëmijëve.</w:t>
      </w:r>
      <w:r w:rsidR="00795D3C" w:rsidRPr="008F6A40">
        <w:rPr>
          <w:rFonts w:ascii="Book Antiqua" w:hAnsi="Book Antiqua"/>
          <w:lang w:val="sq-AL"/>
        </w:rPr>
        <w:t xml:space="preserve"> Janë ndihmuar edhe qytetarët me gjendje të rëndë ekonomike  dh</w:t>
      </w:r>
      <w:r w:rsidR="00302D37" w:rsidRPr="008F6A40">
        <w:rPr>
          <w:rFonts w:ascii="Book Antiqua" w:hAnsi="Book Antiqua"/>
          <w:lang w:val="sq-AL"/>
        </w:rPr>
        <w:t xml:space="preserve">e shëndet të përkeqësuar, bazuar në kërkesat e tyre. </w:t>
      </w:r>
    </w:p>
    <w:p w14:paraId="0CE06F09" w14:textId="6AE73542" w:rsidR="00F50C34" w:rsidRPr="008F6A40" w:rsidRDefault="007A56DE" w:rsidP="00167B69">
      <w:pPr>
        <w:rPr>
          <w:rFonts w:ascii="Book Antiqua" w:hAnsi="Book Antiqua"/>
          <w:lang w:val="sq-AL"/>
        </w:rPr>
      </w:pPr>
      <w:r w:rsidRPr="008F6A40">
        <w:rPr>
          <w:rFonts w:ascii="Book Antiqua" w:hAnsi="Book Antiqua"/>
          <w:lang w:val="sq-AL"/>
        </w:rPr>
        <w:t xml:space="preserve">Është </w:t>
      </w:r>
      <w:r w:rsidR="0055619E" w:rsidRPr="008F6A40">
        <w:rPr>
          <w:rFonts w:ascii="Book Antiqua" w:hAnsi="Book Antiqua"/>
          <w:lang w:val="sq-AL"/>
        </w:rPr>
        <w:t>subvencionuar</w:t>
      </w:r>
      <w:r w:rsidRPr="008F6A40">
        <w:rPr>
          <w:rFonts w:ascii="Book Antiqua" w:hAnsi="Book Antiqua"/>
          <w:lang w:val="sq-AL"/>
        </w:rPr>
        <w:t xml:space="preserve"> edhe </w:t>
      </w:r>
      <w:r w:rsidR="00B61D7E" w:rsidRPr="008F6A40">
        <w:rPr>
          <w:rFonts w:ascii="Book Antiqua" w:hAnsi="Book Antiqua"/>
          <w:lang w:val="sq-AL"/>
        </w:rPr>
        <w:t>transporti për nxënës</w:t>
      </w:r>
      <w:r w:rsidR="0055619E" w:rsidRPr="008F6A40">
        <w:rPr>
          <w:rFonts w:ascii="Book Antiqua" w:hAnsi="Book Antiqua"/>
          <w:lang w:val="sq-AL"/>
        </w:rPr>
        <w:t>.</w:t>
      </w:r>
    </w:p>
    <w:p w14:paraId="42F315E5" w14:textId="05E51517" w:rsidR="0055619E" w:rsidRPr="008F6A40" w:rsidRDefault="0055619E" w:rsidP="00167B69">
      <w:pPr>
        <w:rPr>
          <w:rFonts w:ascii="Book Antiqua" w:hAnsi="Book Antiqua"/>
          <w:lang w:val="sq-AL"/>
        </w:rPr>
      </w:pPr>
      <w:r w:rsidRPr="008F6A40">
        <w:rPr>
          <w:rFonts w:ascii="Book Antiqua" w:hAnsi="Book Antiqua"/>
          <w:lang w:val="sq-AL"/>
        </w:rPr>
        <w:t xml:space="preserve">Nga Drejtoria e Shërbimeve Publike janë kryer pagesat për rastet mortore </w:t>
      </w:r>
      <w:r w:rsidR="00710F32" w:rsidRPr="008F6A40">
        <w:rPr>
          <w:rFonts w:ascii="Book Antiqua" w:hAnsi="Book Antiqua"/>
          <w:lang w:val="sq-AL"/>
        </w:rPr>
        <w:t>.</w:t>
      </w:r>
    </w:p>
    <w:p w14:paraId="26AB28FC" w14:textId="2EA17793" w:rsidR="00302D37" w:rsidRPr="008F6A40" w:rsidRDefault="00710F32" w:rsidP="00167B69">
      <w:pPr>
        <w:rPr>
          <w:rFonts w:ascii="Book Antiqua" w:eastAsia="MingLiU-ExtB" w:hAnsi="Book Antiqua" w:cs="MingLiU-ExtB"/>
          <w:lang w:val="sq-AL"/>
        </w:rPr>
      </w:pPr>
      <w:r w:rsidRPr="008F6A40">
        <w:rPr>
          <w:rFonts w:ascii="Book Antiqua" w:hAnsi="Book Antiqua"/>
          <w:lang w:val="sq-AL"/>
        </w:rPr>
        <w:t xml:space="preserve">Nga Drejtoria e Bujqësisë, Pylltarisë dhe Zhvillimit Rural, me anë të thirrjeve dhe </w:t>
      </w:r>
      <w:r w:rsidR="006A0762" w:rsidRPr="008F6A40">
        <w:rPr>
          <w:rFonts w:ascii="Book Antiqua" w:hAnsi="Book Antiqua"/>
          <w:lang w:val="sq-AL"/>
        </w:rPr>
        <w:t xml:space="preserve">marrëveshjeve me ‘Islamic Relief” janë mbështetur bujqit dhe fermerët me </w:t>
      </w:r>
      <w:r w:rsidR="00D82CBC" w:rsidRPr="008F6A40">
        <w:rPr>
          <w:rFonts w:ascii="Book Antiqua" w:hAnsi="Book Antiqua"/>
          <w:lang w:val="sq-AL"/>
        </w:rPr>
        <w:t>serra, koshere bletësh,</w:t>
      </w:r>
      <w:r w:rsidR="00960F2B" w:rsidRPr="008F6A40">
        <w:rPr>
          <w:rFonts w:ascii="Book Antiqua" w:hAnsi="Book Antiqua"/>
          <w:lang w:val="sq-AL"/>
        </w:rPr>
        <w:t xml:space="preserve"> mekanizëm bujqësor</w:t>
      </w:r>
      <w:r w:rsidR="00527BE1" w:rsidRPr="008F6A40">
        <w:rPr>
          <w:rFonts w:ascii="Book Antiqua" w:hAnsi="Book Antiqua"/>
          <w:lang w:val="sq-AL"/>
        </w:rPr>
        <w:t xml:space="preserve"> etj. Gjithashtu janë subvencionuar edhe bujqit që mbjellin sipërfaqe</w:t>
      </w:r>
      <w:r w:rsidR="003A12B2" w:rsidRPr="008F6A40">
        <w:rPr>
          <w:rFonts w:ascii="Book Antiqua" w:hAnsi="Book Antiqua"/>
          <w:lang w:val="sq-AL"/>
        </w:rPr>
        <w:t xml:space="preserve"> toke</w:t>
      </w:r>
      <w:r w:rsidR="00527BE1" w:rsidRPr="008F6A40">
        <w:rPr>
          <w:rFonts w:ascii="Book Antiqua" w:hAnsi="Book Antiqua"/>
          <w:lang w:val="sq-AL"/>
        </w:rPr>
        <w:t xml:space="preserve"> me grurë</w:t>
      </w:r>
      <w:r w:rsidR="007D28BD" w:rsidRPr="008F6A40">
        <w:rPr>
          <w:rFonts w:ascii="Book Antiqua" w:hAnsi="Book Antiqua"/>
          <w:lang w:val="sq-AL"/>
        </w:rPr>
        <w:t>.</w:t>
      </w:r>
    </w:p>
    <w:p w14:paraId="029F7AF9" w14:textId="24E2B7F1" w:rsidR="00170B9D" w:rsidRPr="008F6A40" w:rsidRDefault="007D28BD" w:rsidP="00167B69">
      <w:pPr>
        <w:rPr>
          <w:rFonts w:ascii="Book Antiqua" w:hAnsi="Book Antiqua"/>
          <w:lang w:val="sq-AL"/>
        </w:rPr>
      </w:pPr>
      <w:r w:rsidRPr="008F6A40">
        <w:rPr>
          <w:rFonts w:ascii="Book Antiqua" w:hAnsi="Book Antiqua"/>
          <w:lang w:val="sq-AL"/>
        </w:rPr>
        <w:t>Drejtoria e Shëndetësisë dhe Mirëqenies Sociale ka ndihmuar qytetarët (përfitues individual</w:t>
      </w:r>
      <w:r w:rsidR="00401E50" w:rsidRPr="008F6A40">
        <w:rPr>
          <w:rFonts w:ascii="Book Antiqua" w:hAnsi="Book Antiqua"/>
          <w:lang w:val="sq-AL"/>
        </w:rPr>
        <w:t>),</w:t>
      </w:r>
      <w:r w:rsidR="003A12B2" w:rsidRPr="008F6A40">
        <w:rPr>
          <w:rFonts w:ascii="Book Antiqua" w:hAnsi="Book Antiqua"/>
          <w:lang w:val="sq-AL"/>
        </w:rPr>
        <w:t xml:space="preserve"> me gjendje të rënde</w:t>
      </w:r>
      <w:r w:rsidR="0087149B" w:rsidRPr="008F6A40">
        <w:rPr>
          <w:rFonts w:ascii="Book Antiqua" w:hAnsi="Book Antiqua"/>
          <w:lang w:val="sq-AL"/>
        </w:rPr>
        <w:t xml:space="preserve"> sociale,</w:t>
      </w:r>
      <w:r w:rsidR="00401E50" w:rsidRPr="008F6A40">
        <w:rPr>
          <w:rFonts w:ascii="Book Antiqua" w:hAnsi="Book Antiqua"/>
          <w:lang w:val="sq-AL"/>
        </w:rPr>
        <w:t xml:space="preserve"> </w:t>
      </w:r>
      <w:r w:rsidR="003A12B2" w:rsidRPr="008F6A40">
        <w:rPr>
          <w:rFonts w:ascii="Book Antiqua" w:hAnsi="Book Antiqua"/>
          <w:lang w:val="sq-AL"/>
        </w:rPr>
        <w:t>bazuar në kërkesat dhe arsyetimet e tyre.</w:t>
      </w:r>
    </w:p>
    <w:p w14:paraId="09CBE711" w14:textId="0665406A" w:rsidR="003A12B2" w:rsidRPr="008F6A40" w:rsidRDefault="0087149B" w:rsidP="00167B69">
      <w:pPr>
        <w:rPr>
          <w:rFonts w:ascii="Book Antiqua" w:hAnsi="Book Antiqua"/>
          <w:lang w:val="sq-AL"/>
        </w:rPr>
      </w:pPr>
      <w:r w:rsidRPr="008F6A40">
        <w:rPr>
          <w:rFonts w:ascii="Book Antiqua" w:hAnsi="Book Antiqua"/>
          <w:lang w:val="sq-AL"/>
        </w:rPr>
        <w:t>Drejtoria e Arsimit ka mbështetur tra</w:t>
      </w:r>
      <w:r w:rsidR="00AB3B67" w:rsidRPr="008F6A40">
        <w:rPr>
          <w:rFonts w:ascii="Book Antiqua" w:hAnsi="Book Antiqua"/>
          <w:lang w:val="sq-AL"/>
        </w:rPr>
        <w:t>nsportin e nxënësve dhe ka subvencionuar studentët me anë të bursave</w:t>
      </w:r>
      <w:r w:rsidR="0056177A" w:rsidRPr="008F6A40">
        <w:rPr>
          <w:rFonts w:ascii="Book Antiqua" w:hAnsi="Book Antiqua"/>
          <w:lang w:val="sq-AL"/>
        </w:rPr>
        <w:t>.</w:t>
      </w:r>
    </w:p>
    <w:p w14:paraId="7564E38B" w14:textId="6FF5C92E" w:rsidR="0056177A" w:rsidRPr="008F6A40" w:rsidRDefault="0056177A" w:rsidP="00167B69">
      <w:pPr>
        <w:rPr>
          <w:rFonts w:ascii="Book Antiqua" w:hAnsi="Book Antiqua"/>
          <w:lang w:val="sq-AL"/>
        </w:rPr>
      </w:pPr>
      <w:r w:rsidRPr="008F6A40">
        <w:rPr>
          <w:rFonts w:ascii="Book Antiqua" w:hAnsi="Book Antiqua"/>
          <w:lang w:val="sq-AL"/>
        </w:rPr>
        <w:t>Drejtoria e Kulturës, Rinisë dhe Sportit, me anë të thirrjeve publike, ka përkrahur të gjitha OJQ- të</w:t>
      </w:r>
      <w:r w:rsidR="00A709DF" w:rsidRPr="008F6A40">
        <w:rPr>
          <w:rFonts w:ascii="Book Antiqua" w:hAnsi="Book Antiqua"/>
          <w:lang w:val="sq-AL"/>
        </w:rPr>
        <w:t xml:space="preserve"> kulturore, rinore dhe sportive që zhvillojnë aktivitetin e tyre në Kaçanik dhe e prezantojnë Kaçanikun denjësis</w:t>
      </w:r>
      <w:r w:rsidR="008F6A40" w:rsidRPr="008F6A40">
        <w:rPr>
          <w:rFonts w:ascii="Book Antiqua" w:hAnsi="Book Antiqua"/>
          <w:lang w:val="sq-AL"/>
        </w:rPr>
        <w:t>ht në vendet tjera.</w:t>
      </w:r>
    </w:p>
    <w:p w14:paraId="3B58A086" w14:textId="52131303" w:rsidR="00170B9D" w:rsidRPr="008F6A40" w:rsidRDefault="00170B9D" w:rsidP="00167B69">
      <w:pPr>
        <w:rPr>
          <w:rFonts w:ascii="Book Antiqua" w:hAnsi="Book Antiqua"/>
          <w:lang w:val="sq-AL"/>
        </w:rPr>
      </w:pPr>
    </w:p>
    <w:p w14:paraId="767341D9" w14:textId="028CA90C" w:rsidR="00170B9D" w:rsidRDefault="00170B9D" w:rsidP="00167B69">
      <w:pPr>
        <w:rPr>
          <w:rFonts w:ascii="Book Antiqua" w:hAnsi="Book Antiqua"/>
          <w:b/>
          <w:sz w:val="22"/>
          <w:szCs w:val="32"/>
          <w:lang w:val="sq-AL"/>
        </w:rPr>
      </w:pPr>
    </w:p>
    <w:p w14:paraId="693DD5C6" w14:textId="043EF16A" w:rsidR="00F873AD" w:rsidRDefault="00F873AD" w:rsidP="00167B69">
      <w:pPr>
        <w:rPr>
          <w:rFonts w:ascii="Book Antiqua" w:hAnsi="Book Antiqua"/>
          <w:b/>
          <w:sz w:val="22"/>
          <w:szCs w:val="32"/>
          <w:lang w:val="sq-AL"/>
        </w:rPr>
      </w:pPr>
    </w:p>
    <w:p w14:paraId="7DC029E0" w14:textId="50136352" w:rsidR="00F873AD" w:rsidRDefault="00F873AD" w:rsidP="00167B69">
      <w:pPr>
        <w:rPr>
          <w:rFonts w:ascii="Book Antiqua" w:hAnsi="Book Antiqua"/>
          <w:b/>
          <w:sz w:val="22"/>
          <w:szCs w:val="32"/>
          <w:lang w:val="sq-AL"/>
        </w:rPr>
      </w:pPr>
    </w:p>
    <w:p w14:paraId="12D61ED4" w14:textId="3B695CEB" w:rsidR="00F873AD" w:rsidRDefault="00F873AD" w:rsidP="00167B69">
      <w:pPr>
        <w:rPr>
          <w:rFonts w:ascii="Book Antiqua" w:hAnsi="Book Antiqua"/>
          <w:b/>
          <w:sz w:val="22"/>
          <w:szCs w:val="32"/>
          <w:lang w:val="sq-AL"/>
        </w:rPr>
      </w:pPr>
    </w:p>
    <w:p w14:paraId="541E7C29" w14:textId="308E141A" w:rsidR="00F873AD" w:rsidRDefault="00F873AD" w:rsidP="00167B69">
      <w:pPr>
        <w:rPr>
          <w:rFonts w:ascii="Book Antiqua" w:hAnsi="Book Antiqua"/>
          <w:b/>
          <w:sz w:val="22"/>
          <w:szCs w:val="32"/>
          <w:lang w:val="sq-AL"/>
        </w:rPr>
      </w:pPr>
    </w:p>
    <w:p w14:paraId="55A5EFCD" w14:textId="59ED7AD1" w:rsidR="00F873AD" w:rsidRDefault="00F873AD" w:rsidP="00167B69">
      <w:pPr>
        <w:rPr>
          <w:rFonts w:ascii="Book Antiqua" w:hAnsi="Book Antiqua"/>
          <w:b/>
          <w:sz w:val="22"/>
          <w:szCs w:val="32"/>
          <w:lang w:val="sq-AL"/>
        </w:rPr>
      </w:pPr>
    </w:p>
    <w:p w14:paraId="068D7A9F" w14:textId="7CA5DF4E" w:rsidR="00F873AD" w:rsidRDefault="00F873AD" w:rsidP="00167B69">
      <w:pPr>
        <w:rPr>
          <w:rFonts w:ascii="Book Antiqua" w:hAnsi="Book Antiqua"/>
          <w:b/>
          <w:sz w:val="22"/>
          <w:szCs w:val="32"/>
          <w:lang w:val="sq-AL"/>
        </w:rPr>
      </w:pPr>
    </w:p>
    <w:p w14:paraId="0274A05C" w14:textId="4F38A7FD" w:rsidR="00F873AD" w:rsidRDefault="00F873AD" w:rsidP="00167B69">
      <w:pPr>
        <w:rPr>
          <w:rFonts w:ascii="Book Antiqua" w:hAnsi="Book Antiqua"/>
          <w:b/>
          <w:sz w:val="22"/>
          <w:szCs w:val="32"/>
          <w:lang w:val="sq-AL"/>
        </w:rPr>
      </w:pPr>
    </w:p>
    <w:p w14:paraId="4B916217" w14:textId="236CDA48" w:rsidR="00F873AD" w:rsidRDefault="00F873AD" w:rsidP="00167B69">
      <w:pPr>
        <w:rPr>
          <w:rFonts w:ascii="Book Antiqua" w:hAnsi="Book Antiqua"/>
          <w:b/>
          <w:sz w:val="22"/>
          <w:szCs w:val="32"/>
          <w:lang w:val="sq-AL"/>
        </w:rPr>
      </w:pPr>
    </w:p>
    <w:p w14:paraId="21FED267" w14:textId="47DA6F84" w:rsidR="00F873AD" w:rsidRDefault="00F873AD" w:rsidP="00167B69">
      <w:pPr>
        <w:rPr>
          <w:rFonts w:ascii="Book Antiqua" w:hAnsi="Book Antiqua"/>
          <w:b/>
          <w:sz w:val="22"/>
          <w:szCs w:val="32"/>
          <w:lang w:val="sq-AL"/>
        </w:rPr>
      </w:pPr>
    </w:p>
    <w:p w14:paraId="21F4FA57" w14:textId="4E3497D9" w:rsidR="00F873AD" w:rsidRDefault="00F873AD" w:rsidP="00167B69">
      <w:pPr>
        <w:rPr>
          <w:rFonts w:ascii="Book Antiqua" w:hAnsi="Book Antiqua"/>
          <w:b/>
          <w:sz w:val="22"/>
          <w:szCs w:val="32"/>
          <w:lang w:val="sq-AL"/>
        </w:rPr>
      </w:pPr>
    </w:p>
    <w:p w14:paraId="52B23B2B" w14:textId="1A94CA93" w:rsidR="00F873AD" w:rsidRDefault="00F873AD" w:rsidP="00167B69">
      <w:pPr>
        <w:rPr>
          <w:rFonts w:ascii="Book Antiqua" w:hAnsi="Book Antiqua"/>
          <w:b/>
          <w:sz w:val="22"/>
          <w:szCs w:val="32"/>
          <w:lang w:val="sq-AL"/>
        </w:rPr>
      </w:pPr>
    </w:p>
    <w:p w14:paraId="592C16BC" w14:textId="0B710005" w:rsidR="00F873AD" w:rsidRDefault="00F873AD" w:rsidP="00167B69">
      <w:pPr>
        <w:rPr>
          <w:rFonts w:ascii="Book Antiqua" w:hAnsi="Book Antiqua"/>
          <w:b/>
          <w:sz w:val="22"/>
          <w:szCs w:val="32"/>
          <w:lang w:val="sq-AL"/>
        </w:rPr>
      </w:pPr>
    </w:p>
    <w:p w14:paraId="091A6B81" w14:textId="77777777" w:rsidR="00F873AD" w:rsidRDefault="00F873AD" w:rsidP="00167B69">
      <w:pPr>
        <w:rPr>
          <w:rFonts w:ascii="Book Antiqua" w:hAnsi="Book Antiqua"/>
          <w:b/>
          <w:sz w:val="22"/>
          <w:szCs w:val="32"/>
          <w:lang w:val="sq-AL"/>
        </w:rPr>
      </w:pPr>
    </w:p>
    <w:p w14:paraId="4F330596" w14:textId="77777777" w:rsidR="00170B9D" w:rsidRPr="00261744" w:rsidRDefault="00170B9D" w:rsidP="00167B69">
      <w:pPr>
        <w:rPr>
          <w:rFonts w:ascii="Book Antiqua" w:hAnsi="Book Antiqua"/>
          <w:b/>
          <w:sz w:val="22"/>
          <w:szCs w:val="32"/>
          <w:lang w:val="sq-AL"/>
        </w:rPr>
      </w:pPr>
    </w:p>
    <w:p w14:paraId="6E909280" w14:textId="3A23D0E0" w:rsidR="008A16D1" w:rsidRPr="00261744" w:rsidRDefault="008A16D1" w:rsidP="008A16D1">
      <w:pPr>
        <w:pStyle w:val="ListParagraph"/>
        <w:tabs>
          <w:tab w:val="left" w:pos="0"/>
        </w:tabs>
        <w:ind w:left="0"/>
        <w:rPr>
          <w:rFonts w:ascii="Book Antiqua" w:hAnsi="Book Antiqua"/>
          <w:sz w:val="8"/>
          <w:lang w:val="sq-AL"/>
        </w:rPr>
      </w:pPr>
      <w:r w:rsidRPr="00261744">
        <w:rPr>
          <w:rFonts w:ascii="Book Antiqua" w:hAnsi="Book Antiqua"/>
          <w:b/>
          <w:color w:val="365F91"/>
          <w:u w:val="single"/>
          <w:lang w:val="sq-AL"/>
        </w:rPr>
        <w:t xml:space="preserve">Shënimi 6   Shpenzime kapitale </w:t>
      </w:r>
      <w:r w:rsidRPr="00261744">
        <w:rPr>
          <w:rFonts w:ascii="Book Antiqua" w:hAnsi="Book Antiqua"/>
          <w:sz w:val="8"/>
          <w:lang w:val="sq-AL"/>
        </w:rPr>
        <w:t xml:space="preserve">                                     </w:t>
      </w:r>
    </w:p>
    <w:p w14:paraId="1E7677F2" w14:textId="0D9FFBB3" w:rsidR="008A16D1" w:rsidRDefault="00FA3B0F" w:rsidP="008A16D1">
      <w:pPr>
        <w:tabs>
          <w:tab w:val="left" w:pos="1300"/>
        </w:tabs>
        <w:rPr>
          <w:rFonts w:ascii="Book Antiqua" w:hAnsi="Book Antiqua"/>
          <w:b/>
          <w:sz w:val="20"/>
          <w:u w:val="single"/>
          <w:lang w:val="sq-AL"/>
        </w:rPr>
      </w:pPr>
      <w:r>
        <w:rPr>
          <w:rFonts w:ascii="Book Antiqua" w:hAnsi="Book Antiqua"/>
          <w:noProof/>
          <w:sz w:val="8"/>
          <w:lang w:val="sq-AL" w:eastAsia="sq-AL"/>
        </w:rPr>
        <w:object w:dxaOrig="1440" w:dyaOrig="1440" w14:anchorId="0EF7F8B7">
          <v:shape id="_x0000_s1032" type="#_x0000_t75" style="position:absolute;margin-left:0;margin-top:77pt;width:705.05pt;height:460.85pt;z-index:251667456;mso-position-horizontal-relative:margin;mso-position-vertical-relative:margin">
            <v:imagedata r:id="rId31" o:title=""/>
            <w10:wrap type="square" side="right" anchorx="margin" anchory="margin"/>
          </v:shape>
          <o:OLEObject Type="Embed" ProgID="Excel.Sheet.8" ShapeID="_x0000_s1032" DrawAspect="Content" ObjectID="_1770101196" r:id="rId32"/>
        </w:object>
      </w:r>
    </w:p>
    <w:p w14:paraId="41E437B6" w14:textId="77777777" w:rsidR="008A16D1" w:rsidRDefault="008A16D1" w:rsidP="008A16D1">
      <w:pPr>
        <w:tabs>
          <w:tab w:val="left" w:pos="1300"/>
        </w:tabs>
        <w:rPr>
          <w:rFonts w:ascii="Book Antiqua" w:hAnsi="Book Antiqua"/>
          <w:b/>
          <w:sz w:val="20"/>
          <w:u w:val="single"/>
          <w:lang w:val="sq-AL"/>
        </w:rPr>
      </w:pPr>
    </w:p>
    <w:p w14:paraId="6B3A0ED1" w14:textId="77777777" w:rsidR="008A16D1" w:rsidRDefault="008A16D1" w:rsidP="008A16D1">
      <w:pPr>
        <w:tabs>
          <w:tab w:val="left" w:pos="1300"/>
        </w:tabs>
        <w:rPr>
          <w:rFonts w:ascii="Book Antiqua" w:hAnsi="Book Antiqua"/>
          <w:b/>
          <w:sz w:val="20"/>
          <w:u w:val="single"/>
          <w:lang w:val="sq-AL"/>
        </w:rPr>
      </w:pPr>
    </w:p>
    <w:p w14:paraId="6D561D92" w14:textId="44F4543F" w:rsidR="00316B36" w:rsidRDefault="00316B36" w:rsidP="008A16D1">
      <w:pPr>
        <w:tabs>
          <w:tab w:val="left" w:pos="1300"/>
        </w:tabs>
        <w:rPr>
          <w:rFonts w:ascii="Book Antiqua" w:hAnsi="Book Antiqua"/>
          <w:b/>
          <w:sz w:val="20"/>
          <w:u w:val="single"/>
          <w:lang w:val="sq-AL"/>
        </w:rPr>
      </w:pPr>
    </w:p>
    <w:p w14:paraId="31C0A5B3" w14:textId="77777777" w:rsidR="00316B36" w:rsidRDefault="00316B36" w:rsidP="008A16D1">
      <w:pPr>
        <w:tabs>
          <w:tab w:val="left" w:pos="1300"/>
        </w:tabs>
        <w:rPr>
          <w:rFonts w:ascii="Book Antiqua" w:hAnsi="Book Antiqua"/>
          <w:b/>
          <w:sz w:val="20"/>
          <w:u w:val="single"/>
          <w:lang w:val="sq-AL"/>
        </w:rPr>
      </w:pPr>
    </w:p>
    <w:p w14:paraId="58251FCD" w14:textId="77777777" w:rsidR="003A5B73" w:rsidRDefault="003A5B73" w:rsidP="008A16D1">
      <w:pPr>
        <w:tabs>
          <w:tab w:val="left" w:pos="1300"/>
        </w:tabs>
        <w:rPr>
          <w:rFonts w:ascii="Book Antiqua" w:hAnsi="Book Antiqua"/>
          <w:b/>
          <w:sz w:val="20"/>
          <w:u w:val="single"/>
          <w:lang w:val="sq-AL"/>
        </w:rPr>
      </w:pPr>
    </w:p>
    <w:p w14:paraId="7EEE4711" w14:textId="7D198C3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49384AF0" w14:textId="36D5BB87" w:rsidR="008A16D1" w:rsidRPr="00466011" w:rsidRDefault="008326D7" w:rsidP="008A16D1">
      <w:pPr>
        <w:tabs>
          <w:tab w:val="left" w:pos="1300"/>
        </w:tabs>
        <w:rPr>
          <w:rFonts w:ascii="Book Antiqua" w:hAnsi="Book Antiqua"/>
          <w:sz w:val="20"/>
          <w:lang w:val="sq-AL"/>
        </w:rPr>
      </w:pPr>
      <w:r w:rsidRPr="005B5150">
        <w:rPr>
          <w:rFonts w:ascii="Book Antiqua" w:hAnsi="Book Antiqua"/>
          <w:sz w:val="20"/>
          <w:lang w:val="sq-AL"/>
        </w:rPr>
        <w:t xml:space="preserve">Gjatë vitit 2023 janë bërë disa transfere të mjeteve nga një projekt në projektin tjetër, transfere të cilat nuk e kanë </w:t>
      </w:r>
      <w:r w:rsidR="005B5150" w:rsidRPr="005B5150">
        <w:rPr>
          <w:rFonts w:ascii="Book Antiqua" w:hAnsi="Book Antiqua"/>
          <w:sz w:val="20"/>
          <w:lang w:val="sq-AL"/>
        </w:rPr>
        <w:t xml:space="preserve">ndryshuar ndarjet e aprovuara </w:t>
      </w:r>
      <w:r w:rsidR="005B5150" w:rsidRPr="00466011">
        <w:rPr>
          <w:rFonts w:ascii="Book Antiqua" w:hAnsi="Book Antiqua"/>
          <w:sz w:val="20"/>
          <w:lang w:val="sq-AL"/>
        </w:rPr>
        <w:t>buxhetore, përveç rezervës komunale e cila ka figuruar në Buxhetin fillestar; me anë të vendimit të Asamblesë Komunale është transferuar në kategorinë e Investimeve Kapitale.</w:t>
      </w:r>
    </w:p>
    <w:p w14:paraId="40880A07" w14:textId="0679FF52" w:rsidR="00B02A0F" w:rsidRDefault="00B02A0F" w:rsidP="008A16D1">
      <w:pPr>
        <w:tabs>
          <w:tab w:val="left" w:pos="1300"/>
        </w:tabs>
        <w:rPr>
          <w:rFonts w:ascii="Book Antiqua" w:eastAsia="MingLiU-ExtB" w:hAnsi="Book Antiqua" w:cs="MingLiU-ExtB"/>
          <w:sz w:val="20"/>
          <w:lang w:val="sq-AL"/>
        </w:rPr>
      </w:pPr>
      <w:r w:rsidRPr="00466011">
        <w:rPr>
          <w:rFonts w:ascii="Book Antiqua" w:eastAsia="MingLiU-ExtB" w:hAnsi="Book Antiqua" w:cs="MingLiU-ExtB"/>
          <w:sz w:val="20"/>
          <w:lang w:val="sq-AL"/>
        </w:rPr>
        <w:t>Ndryshimet tjera kanë të bëjnë me bartjen e mjeteve të pashpenzuara nga viti 2022</w:t>
      </w:r>
      <w:r w:rsidR="00466011" w:rsidRPr="00466011">
        <w:rPr>
          <w:rFonts w:ascii="Book Antiqua" w:eastAsia="MingLiU-ExtB" w:hAnsi="Book Antiqua" w:cs="MingLiU-ExtB"/>
          <w:sz w:val="20"/>
          <w:lang w:val="sq-AL"/>
        </w:rPr>
        <w:t>, në shumë prej 722,588.40euro.</w:t>
      </w:r>
    </w:p>
    <w:p w14:paraId="1144A164" w14:textId="25C59637" w:rsidR="00777550" w:rsidRDefault="00777550" w:rsidP="008A16D1">
      <w:pPr>
        <w:tabs>
          <w:tab w:val="left" w:pos="1300"/>
        </w:tabs>
        <w:rPr>
          <w:rFonts w:ascii="Book Antiqua" w:hAnsi="Book Antiqua"/>
          <w:bCs/>
          <w:sz w:val="20"/>
          <w:lang w:val="sq-AL"/>
        </w:rPr>
      </w:pPr>
      <w:r w:rsidRPr="008B26B8">
        <w:rPr>
          <w:rFonts w:ascii="Book Antiqua" w:hAnsi="Book Antiqua"/>
          <w:bCs/>
          <w:sz w:val="20"/>
          <w:lang w:val="sq-AL"/>
        </w:rPr>
        <w:t>Agjencia për Menaxhimin  e Monumenteve dhe Komplekseve Memoriale, për projektin “Rregullimi i varrezave të dëshmorëve dhe veteranëve të UÇK- së”, bazuar në marrëveshjen mes Komunës së Kaçanikut dhe Agjencisë për Menaxhimin  e Monumenteve dhe Komplekseve Memoriale</w:t>
      </w:r>
      <w:r w:rsidR="00193EE9">
        <w:rPr>
          <w:rFonts w:ascii="Book Antiqua" w:hAnsi="Book Antiqua"/>
          <w:bCs/>
          <w:sz w:val="20"/>
          <w:lang w:val="sq-AL"/>
        </w:rPr>
        <w:t>, ka paguar operatorin ekonomik, me anë të zotimit të tyre, në shumë prej 20,000.00</w:t>
      </w:r>
      <w:r w:rsidR="00B94BC2">
        <w:rPr>
          <w:rFonts w:ascii="Book Antiqua" w:hAnsi="Book Antiqua"/>
          <w:bCs/>
          <w:sz w:val="20"/>
          <w:lang w:val="sq-AL"/>
        </w:rPr>
        <w:t>euro.</w:t>
      </w:r>
    </w:p>
    <w:p w14:paraId="78A5967A" w14:textId="77777777" w:rsidR="008A16D1" w:rsidRDefault="008A16D1" w:rsidP="008A16D1">
      <w:pPr>
        <w:tabs>
          <w:tab w:val="left" w:pos="1080"/>
        </w:tabs>
        <w:rPr>
          <w:rFonts w:ascii="Book Antiqua" w:hAnsi="Book Antiqua"/>
          <w:b/>
          <w:color w:val="365F91"/>
          <w:u w:val="single"/>
          <w:lang w:val="sq-AL"/>
        </w:rPr>
      </w:pPr>
    </w:p>
    <w:p w14:paraId="038ACA59" w14:textId="77777777" w:rsidR="008A16D1" w:rsidRDefault="008A16D1" w:rsidP="008A16D1">
      <w:pPr>
        <w:tabs>
          <w:tab w:val="left" w:pos="1080"/>
        </w:tabs>
        <w:rPr>
          <w:rFonts w:ascii="Book Antiqua" w:hAnsi="Book Antiqua"/>
          <w:b/>
          <w:color w:val="365F91"/>
          <w:u w:val="single"/>
          <w:lang w:val="sq-AL"/>
        </w:rPr>
      </w:pPr>
    </w:p>
    <w:p w14:paraId="7E816DE7"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Shënimi 7    Tjera</w:t>
      </w:r>
    </w:p>
    <w:bookmarkStart w:id="7" w:name="_MON_1543315206"/>
    <w:bookmarkEnd w:id="7"/>
    <w:p w14:paraId="46623240" w14:textId="431A8667" w:rsidR="008A16D1" w:rsidRPr="00261744" w:rsidRDefault="001707D9" w:rsidP="008A16D1">
      <w:pPr>
        <w:tabs>
          <w:tab w:val="left" w:pos="1080"/>
        </w:tabs>
        <w:rPr>
          <w:rFonts w:ascii="Book Antiqua" w:hAnsi="Book Antiqua"/>
          <w:b/>
          <w:color w:val="365F91"/>
          <w:u w:val="single"/>
          <w:lang w:val="sq-AL"/>
        </w:rPr>
      </w:pPr>
      <w:r w:rsidRPr="00261744">
        <w:rPr>
          <w:rFonts w:ascii="Book Antiqua" w:hAnsi="Book Antiqua"/>
          <w:lang w:val="sq-AL"/>
        </w:rPr>
        <w:object w:dxaOrig="9226" w:dyaOrig="3402" w14:anchorId="7DB62917">
          <v:shape id="_x0000_i1034" type="#_x0000_t75" style="width:496.45pt;height:178.35pt" o:ole="">
            <v:imagedata r:id="rId33" o:title=""/>
          </v:shape>
          <o:OLEObject Type="Embed" ProgID="Excel.Sheet.8" ShapeID="_x0000_i1034" DrawAspect="Content" ObjectID="_1770101171" r:id="rId34"/>
        </w:object>
      </w:r>
    </w:p>
    <w:p w14:paraId="402E9A7D" w14:textId="77777777" w:rsidR="008A16D1" w:rsidRPr="00261744" w:rsidRDefault="008A16D1" w:rsidP="008A16D1">
      <w:pPr>
        <w:tabs>
          <w:tab w:val="left" w:pos="1300"/>
        </w:tabs>
        <w:rPr>
          <w:rFonts w:ascii="Book Antiqua" w:hAnsi="Book Antiqua"/>
          <w:b/>
          <w:sz w:val="20"/>
          <w:u w:val="single"/>
          <w:lang w:val="sq-AL"/>
        </w:rPr>
      </w:pPr>
    </w:p>
    <w:p w14:paraId="5AF3F245" w14:textId="5BA235E1" w:rsidR="008E6F63" w:rsidRPr="008E6F63"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728896EB" w14:textId="77777777" w:rsidR="00A9127A" w:rsidRDefault="00125F2F" w:rsidP="00125F2F">
      <w:pPr>
        <w:tabs>
          <w:tab w:val="left" w:pos="1300"/>
        </w:tabs>
        <w:rPr>
          <w:rFonts w:ascii="Book Antiqua" w:hAnsi="Book Antiqua"/>
          <w:lang w:val="sq-AL"/>
        </w:rPr>
      </w:pPr>
      <w:r w:rsidRPr="00125F2F">
        <w:rPr>
          <w:rFonts w:ascii="Book Antiqua" w:hAnsi="Book Antiqua"/>
          <w:lang w:val="sq-AL"/>
        </w:rPr>
        <w:t>Shuma e paraqitur prej 58,000.00 euro ka të bëjë me Shpronësimin e komunës ndaj një objekti privat</w:t>
      </w:r>
      <w:r w:rsidR="00FB20C4">
        <w:rPr>
          <w:rFonts w:ascii="Book Antiqua" w:hAnsi="Book Antiqua"/>
          <w:lang w:val="sq-AL"/>
        </w:rPr>
        <w:t>,</w:t>
      </w:r>
      <w:r w:rsidRPr="00125F2F">
        <w:rPr>
          <w:rFonts w:ascii="Book Antiqua" w:hAnsi="Book Antiqua"/>
          <w:lang w:val="sq-AL"/>
        </w:rPr>
        <w:t xml:space="preserve"> i privatizuar nga AKP</w:t>
      </w:r>
      <w:r w:rsidR="00FB20C4">
        <w:rPr>
          <w:rFonts w:ascii="Book Antiqua" w:hAnsi="Book Antiqua"/>
          <w:lang w:val="sq-AL"/>
        </w:rPr>
        <w:t>- ja,</w:t>
      </w:r>
      <w:r w:rsidRPr="00125F2F">
        <w:rPr>
          <w:rFonts w:ascii="Book Antiqua" w:hAnsi="Book Antiqua"/>
          <w:lang w:val="sq-AL"/>
        </w:rPr>
        <w:t xml:space="preserve"> nga nje qytetar, objekt ky i shpallur me Vendim t</w:t>
      </w:r>
      <w:r w:rsidR="00FB20C4">
        <w:rPr>
          <w:rFonts w:ascii="Book Antiqua" w:hAnsi="Book Antiqua"/>
          <w:lang w:val="sq-AL"/>
        </w:rPr>
        <w:t xml:space="preserve">ë </w:t>
      </w:r>
      <w:r w:rsidRPr="00125F2F">
        <w:rPr>
          <w:rFonts w:ascii="Book Antiqua" w:hAnsi="Book Antiqua"/>
          <w:lang w:val="sq-AL"/>
        </w:rPr>
        <w:t xml:space="preserve"> K</w:t>
      </w:r>
      <w:r w:rsidR="00FB20C4">
        <w:rPr>
          <w:rFonts w:ascii="Book Antiqua" w:hAnsi="Book Antiqua"/>
          <w:lang w:val="sq-AL"/>
        </w:rPr>
        <w:t xml:space="preserve">uvendit </w:t>
      </w:r>
      <w:r w:rsidRPr="00125F2F">
        <w:rPr>
          <w:rFonts w:ascii="Book Antiqua" w:hAnsi="Book Antiqua"/>
          <w:lang w:val="sq-AL"/>
        </w:rPr>
        <w:t>Komunal</w:t>
      </w:r>
      <w:r w:rsidR="00FB20C4">
        <w:rPr>
          <w:rFonts w:ascii="Book Antiqua" w:hAnsi="Book Antiqua"/>
          <w:lang w:val="sq-AL"/>
        </w:rPr>
        <w:t xml:space="preserve">, objekt </w:t>
      </w:r>
      <w:r w:rsidRPr="00125F2F">
        <w:rPr>
          <w:rFonts w:ascii="Book Antiqua" w:hAnsi="Book Antiqua"/>
          <w:lang w:val="sq-AL"/>
        </w:rPr>
        <w:t>me interes publik dhe ndaj t</w:t>
      </w:r>
      <w:r w:rsidR="00FB20C4">
        <w:rPr>
          <w:rFonts w:ascii="Book Antiqua" w:hAnsi="Book Antiqua"/>
          <w:lang w:val="sq-AL"/>
        </w:rPr>
        <w:t>ë</w:t>
      </w:r>
      <w:r w:rsidRPr="00125F2F">
        <w:rPr>
          <w:rFonts w:ascii="Book Antiqua" w:hAnsi="Book Antiqua"/>
          <w:lang w:val="sq-AL"/>
        </w:rPr>
        <w:t xml:space="preserve"> cilit është zhvilluar dhe p</w:t>
      </w:r>
      <w:r w:rsidR="00FB20C4">
        <w:rPr>
          <w:rFonts w:ascii="Book Antiqua" w:hAnsi="Book Antiqua"/>
          <w:lang w:val="sq-AL"/>
        </w:rPr>
        <w:t>ë</w:t>
      </w:r>
      <w:r w:rsidRPr="00125F2F">
        <w:rPr>
          <w:rFonts w:ascii="Book Antiqua" w:hAnsi="Book Antiqua"/>
          <w:lang w:val="sq-AL"/>
        </w:rPr>
        <w:t>rfunduar procesi i shpronësimit, mirëpo qytetari ende nuk është pajtuar me vler</w:t>
      </w:r>
      <w:r w:rsidR="00FB20C4">
        <w:rPr>
          <w:rFonts w:ascii="Book Antiqua" w:hAnsi="Book Antiqua"/>
          <w:lang w:val="sq-AL"/>
        </w:rPr>
        <w:t>ë</w:t>
      </w:r>
      <w:r w:rsidRPr="00125F2F">
        <w:rPr>
          <w:rFonts w:ascii="Book Antiqua" w:hAnsi="Book Antiqua"/>
          <w:lang w:val="sq-AL"/>
        </w:rPr>
        <w:t>n e caktuar të vlerësimit të pronës, vler</w:t>
      </w:r>
      <w:r w:rsidR="00A9127A">
        <w:rPr>
          <w:rFonts w:ascii="Book Antiqua" w:hAnsi="Book Antiqua"/>
          <w:lang w:val="sq-AL"/>
        </w:rPr>
        <w:t>ë</w:t>
      </w:r>
      <w:r w:rsidRPr="00125F2F">
        <w:rPr>
          <w:rFonts w:ascii="Book Antiqua" w:hAnsi="Book Antiqua"/>
          <w:lang w:val="sq-AL"/>
        </w:rPr>
        <w:t>sim ky i bërë nga Departamenti i Shpron</w:t>
      </w:r>
      <w:r w:rsidR="00A9127A">
        <w:rPr>
          <w:rFonts w:ascii="Book Antiqua" w:hAnsi="Book Antiqua"/>
          <w:lang w:val="sq-AL"/>
        </w:rPr>
        <w:t>ë</w:t>
      </w:r>
      <w:r w:rsidRPr="00125F2F">
        <w:rPr>
          <w:rFonts w:ascii="Book Antiqua" w:hAnsi="Book Antiqua"/>
          <w:lang w:val="sq-AL"/>
        </w:rPr>
        <w:t>simeve n</w:t>
      </w:r>
      <w:r w:rsidR="00A9127A">
        <w:rPr>
          <w:rFonts w:ascii="Book Antiqua" w:hAnsi="Book Antiqua"/>
          <w:lang w:val="sq-AL"/>
        </w:rPr>
        <w:t>ë</w:t>
      </w:r>
      <w:r w:rsidRPr="00125F2F">
        <w:rPr>
          <w:rFonts w:ascii="Book Antiqua" w:hAnsi="Book Antiqua"/>
          <w:lang w:val="sq-AL"/>
        </w:rPr>
        <w:t xml:space="preserve"> MFPT. </w:t>
      </w:r>
    </w:p>
    <w:p w14:paraId="5504EA87" w14:textId="0A622741" w:rsidR="00125F2F" w:rsidRPr="00125F2F" w:rsidRDefault="00125F2F" w:rsidP="00125F2F">
      <w:pPr>
        <w:tabs>
          <w:tab w:val="left" w:pos="1300"/>
        </w:tabs>
        <w:rPr>
          <w:rFonts w:ascii="Book Antiqua" w:hAnsi="Book Antiqua"/>
          <w:lang w:val="sq-AL"/>
        </w:rPr>
      </w:pPr>
      <w:r w:rsidRPr="00125F2F">
        <w:rPr>
          <w:rFonts w:ascii="Book Antiqua" w:hAnsi="Book Antiqua"/>
          <w:lang w:val="sq-AL"/>
        </w:rPr>
        <w:t xml:space="preserve">Këto mjete komuna i ka në deponuar ne BQK në fondin e mirëbesimit. </w:t>
      </w:r>
    </w:p>
    <w:p w14:paraId="18A4C8DE" w14:textId="04BABE40" w:rsidR="000523D8" w:rsidRDefault="000523D8" w:rsidP="008A16D1">
      <w:pPr>
        <w:tabs>
          <w:tab w:val="left" w:pos="1300"/>
        </w:tabs>
        <w:rPr>
          <w:rFonts w:ascii="Book Antiqua" w:hAnsi="Book Antiqua"/>
          <w:b/>
          <w:color w:val="365F91"/>
          <w:u w:val="single"/>
          <w:lang w:val="sq-AL"/>
        </w:rPr>
      </w:pPr>
    </w:p>
    <w:p w14:paraId="7FD6560B" w14:textId="6C903E4A" w:rsidR="008A16D1" w:rsidRDefault="008A16D1" w:rsidP="008A16D1">
      <w:pPr>
        <w:tabs>
          <w:tab w:val="left" w:pos="1300"/>
        </w:tabs>
        <w:rPr>
          <w:rFonts w:ascii="Book Antiqua" w:hAnsi="Book Antiqua"/>
          <w:b/>
          <w:color w:val="365F91"/>
          <w:u w:val="single"/>
          <w:lang w:val="sq-AL"/>
        </w:rPr>
      </w:pPr>
    </w:p>
    <w:p w14:paraId="74B28D1F" w14:textId="77777777" w:rsidR="00466011" w:rsidRDefault="00466011" w:rsidP="008A16D1">
      <w:pPr>
        <w:tabs>
          <w:tab w:val="left" w:pos="1300"/>
        </w:tabs>
        <w:rPr>
          <w:rFonts w:ascii="Book Antiqua" w:hAnsi="Book Antiqua"/>
          <w:b/>
          <w:color w:val="365F91"/>
          <w:u w:val="single"/>
          <w:lang w:val="sq-AL"/>
        </w:rPr>
      </w:pPr>
    </w:p>
    <w:p w14:paraId="2415DDAC" w14:textId="77777777" w:rsidR="008E6F63" w:rsidRPr="008E6F63" w:rsidRDefault="008E6F63" w:rsidP="008A16D1">
      <w:pPr>
        <w:tabs>
          <w:tab w:val="left" w:pos="1300"/>
        </w:tabs>
        <w:rPr>
          <w:rFonts w:ascii="Book Antiqua" w:hAnsi="Book Antiqua"/>
          <w:b/>
          <w:color w:val="365F91"/>
          <w:sz w:val="8"/>
          <w:u w:val="single"/>
          <w:lang w:val="sq-AL"/>
        </w:rPr>
      </w:pPr>
    </w:p>
    <w:p w14:paraId="5CAFDC41" w14:textId="77777777" w:rsidR="008A16D1" w:rsidRPr="00261744" w:rsidRDefault="008A16D1" w:rsidP="008A16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Shënimi 8   Te hyrat tatimore</w:t>
      </w:r>
    </w:p>
    <w:p w14:paraId="61A197FB" w14:textId="77777777" w:rsidR="008A16D1" w:rsidRPr="00261744" w:rsidRDefault="008A16D1" w:rsidP="008A16D1">
      <w:pPr>
        <w:tabs>
          <w:tab w:val="left" w:pos="1300"/>
        </w:tabs>
        <w:rPr>
          <w:rFonts w:ascii="Book Antiqua" w:hAnsi="Book Antiqua"/>
          <w:b/>
          <w:color w:val="365F91"/>
          <w:u w:val="single"/>
          <w:lang w:val="sq-AL"/>
        </w:rPr>
      </w:pPr>
    </w:p>
    <w:bookmarkStart w:id="8" w:name="_MON_1545725301"/>
    <w:bookmarkEnd w:id="8"/>
    <w:p w14:paraId="0F506761" w14:textId="6B2C2684" w:rsidR="008A16D1" w:rsidRPr="00261744" w:rsidRDefault="003A5B73" w:rsidP="008A16D1">
      <w:pPr>
        <w:rPr>
          <w:rFonts w:ascii="Book Antiqua" w:hAnsi="Book Antiqua"/>
          <w:lang w:val="sq-AL"/>
        </w:rPr>
      </w:pPr>
      <w:r w:rsidRPr="00261744">
        <w:rPr>
          <w:rFonts w:ascii="Book Antiqua" w:hAnsi="Book Antiqua"/>
          <w:lang w:val="sq-AL"/>
        </w:rPr>
        <w:object w:dxaOrig="12627" w:dyaOrig="2821" w14:anchorId="50535143">
          <v:shape id="_x0000_i1035" type="#_x0000_t75" style="width:544.2pt;height:108pt" o:ole="">
            <v:imagedata r:id="rId35" o:title=""/>
          </v:shape>
          <o:OLEObject Type="Embed" ProgID="Excel.Sheet.8" ShapeID="_x0000_i1035" DrawAspect="Content" ObjectID="_1770101172" r:id="rId36"/>
        </w:object>
      </w:r>
    </w:p>
    <w:p w14:paraId="1A9ABCFF" w14:textId="77777777" w:rsidR="008A16D1" w:rsidRDefault="008A16D1" w:rsidP="008A16D1">
      <w:pPr>
        <w:tabs>
          <w:tab w:val="left" w:pos="1300"/>
        </w:tabs>
        <w:rPr>
          <w:rFonts w:ascii="Book Antiqua" w:hAnsi="Book Antiqua"/>
          <w:b/>
          <w:sz w:val="20"/>
          <w:u w:val="single"/>
          <w:lang w:val="sq-AL"/>
        </w:rPr>
      </w:pPr>
    </w:p>
    <w:p w14:paraId="3D51446D" w14:textId="777777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71BACF81" w14:textId="4E1FD977" w:rsidR="008A16D1" w:rsidRPr="00B4279B" w:rsidRDefault="00B4279B" w:rsidP="008A16D1">
      <w:pPr>
        <w:tabs>
          <w:tab w:val="left" w:pos="1300"/>
        </w:tabs>
        <w:rPr>
          <w:rFonts w:ascii="Book Antiqua" w:hAnsi="Book Antiqua"/>
          <w:lang w:val="sq-AL"/>
        </w:rPr>
      </w:pPr>
      <w:r>
        <w:rPr>
          <w:rFonts w:ascii="Book Antiqua" w:hAnsi="Book Antiqua"/>
          <w:lang w:val="sq-AL"/>
        </w:rPr>
        <w:t>Këtu i kemi të detajuara të hyrat nga Tatimi në Pronë</w:t>
      </w:r>
      <w:r w:rsidR="001F1B43">
        <w:rPr>
          <w:rFonts w:ascii="Book Antiqua" w:hAnsi="Book Antiqua"/>
          <w:lang w:val="sq-AL"/>
        </w:rPr>
        <w:t>, të ndara, nga objektet dhe parcelat.</w:t>
      </w:r>
    </w:p>
    <w:p w14:paraId="26B773C3" w14:textId="36E67A2E" w:rsidR="008A16D1" w:rsidRDefault="008A16D1" w:rsidP="008A16D1">
      <w:pPr>
        <w:tabs>
          <w:tab w:val="left" w:pos="1300"/>
        </w:tabs>
        <w:rPr>
          <w:rFonts w:ascii="Book Antiqua" w:hAnsi="Book Antiqua"/>
          <w:b/>
          <w:color w:val="365F91"/>
          <w:u w:val="single"/>
          <w:lang w:val="sq-AL"/>
        </w:rPr>
      </w:pPr>
    </w:p>
    <w:p w14:paraId="42EA0948" w14:textId="2772EF71" w:rsidR="001F1B43" w:rsidRDefault="001F1B43" w:rsidP="008A16D1">
      <w:pPr>
        <w:tabs>
          <w:tab w:val="left" w:pos="1300"/>
        </w:tabs>
        <w:rPr>
          <w:rFonts w:ascii="Book Antiqua" w:hAnsi="Book Antiqua"/>
          <w:b/>
          <w:color w:val="365F91"/>
          <w:u w:val="single"/>
          <w:lang w:val="sq-AL"/>
        </w:rPr>
      </w:pPr>
    </w:p>
    <w:p w14:paraId="7F58852F" w14:textId="01FA52B1" w:rsidR="001F1B43" w:rsidRDefault="001F1B43" w:rsidP="008A16D1">
      <w:pPr>
        <w:tabs>
          <w:tab w:val="left" w:pos="1300"/>
        </w:tabs>
        <w:rPr>
          <w:rFonts w:ascii="Book Antiqua" w:hAnsi="Book Antiqua"/>
          <w:b/>
          <w:color w:val="365F91"/>
          <w:u w:val="single"/>
          <w:lang w:val="sq-AL"/>
        </w:rPr>
      </w:pPr>
    </w:p>
    <w:p w14:paraId="7B42F217" w14:textId="524E597D" w:rsidR="001F1B43" w:rsidRDefault="001F1B43" w:rsidP="008A16D1">
      <w:pPr>
        <w:tabs>
          <w:tab w:val="left" w:pos="1300"/>
        </w:tabs>
        <w:rPr>
          <w:rFonts w:ascii="Book Antiqua" w:hAnsi="Book Antiqua"/>
          <w:b/>
          <w:color w:val="365F91"/>
          <w:u w:val="single"/>
          <w:lang w:val="sq-AL"/>
        </w:rPr>
      </w:pPr>
    </w:p>
    <w:p w14:paraId="22CBE801" w14:textId="03902ECE" w:rsidR="001F1B43" w:rsidRDefault="001F1B43" w:rsidP="008A16D1">
      <w:pPr>
        <w:tabs>
          <w:tab w:val="left" w:pos="1300"/>
        </w:tabs>
        <w:rPr>
          <w:rFonts w:ascii="Book Antiqua" w:hAnsi="Book Antiqua"/>
          <w:b/>
          <w:color w:val="365F91"/>
          <w:u w:val="single"/>
          <w:lang w:val="sq-AL"/>
        </w:rPr>
      </w:pPr>
    </w:p>
    <w:p w14:paraId="4D605067" w14:textId="02F968C5" w:rsidR="001F1B43" w:rsidRDefault="001F1B43" w:rsidP="008A16D1">
      <w:pPr>
        <w:tabs>
          <w:tab w:val="left" w:pos="1300"/>
        </w:tabs>
        <w:rPr>
          <w:rFonts w:ascii="Book Antiqua" w:hAnsi="Book Antiqua"/>
          <w:b/>
          <w:color w:val="365F91"/>
          <w:u w:val="single"/>
          <w:lang w:val="sq-AL"/>
        </w:rPr>
      </w:pPr>
    </w:p>
    <w:p w14:paraId="35350FE1" w14:textId="4FAEFB10" w:rsidR="001F1B43" w:rsidRDefault="001F1B43" w:rsidP="008A16D1">
      <w:pPr>
        <w:tabs>
          <w:tab w:val="left" w:pos="1300"/>
        </w:tabs>
        <w:rPr>
          <w:rFonts w:ascii="Book Antiqua" w:hAnsi="Book Antiqua"/>
          <w:b/>
          <w:color w:val="365F91"/>
          <w:u w:val="single"/>
          <w:lang w:val="sq-AL"/>
        </w:rPr>
      </w:pPr>
    </w:p>
    <w:p w14:paraId="06E27ADE" w14:textId="39905943" w:rsidR="001F1B43" w:rsidRDefault="001F1B43" w:rsidP="008A16D1">
      <w:pPr>
        <w:tabs>
          <w:tab w:val="left" w:pos="1300"/>
        </w:tabs>
        <w:rPr>
          <w:rFonts w:ascii="Book Antiqua" w:hAnsi="Book Antiqua"/>
          <w:b/>
          <w:color w:val="365F91"/>
          <w:u w:val="single"/>
          <w:lang w:val="sq-AL"/>
        </w:rPr>
      </w:pPr>
    </w:p>
    <w:p w14:paraId="71BD252C" w14:textId="0047EDEB" w:rsidR="001F1B43" w:rsidRDefault="001F1B43" w:rsidP="008A16D1">
      <w:pPr>
        <w:tabs>
          <w:tab w:val="left" w:pos="1300"/>
        </w:tabs>
        <w:rPr>
          <w:rFonts w:ascii="Book Antiqua" w:hAnsi="Book Antiqua"/>
          <w:b/>
          <w:color w:val="365F91"/>
          <w:u w:val="single"/>
          <w:lang w:val="sq-AL"/>
        </w:rPr>
      </w:pPr>
    </w:p>
    <w:p w14:paraId="627EF742" w14:textId="3BE0833C" w:rsidR="001F1B43" w:rsidRDefault="001F1B43" w:rsidP="008A16D1">
      <w:pPr>
        <w:tabs>
          <w:tab w:val="left" w:pos="1300"/>
        </w:tabs>
        <w:rPr>
          <w:rFonts w:ascii="Book Antiqua" w:hAnsi="Book Antiqua"/>
          <w:b/>
          <w:color w:val="365F91"/>
          <w:u w:val="single"/>
          <w:lang w:val="sq-AL"/>
        </w:rPr>
      </w:pPr>
    </w:p>
    <w:p w14:paraId="2F175802" w14:textId="2D981BF2" w:rsidR="001F1B43" w:rsidRDefault="001F1B43" w:rsidP="008A16D1">
      <w:pPr>
        <w:tabs>
          <w:tab w:val="left" w:pos="1300"/>
        </w:tabs>
        <w:rPr>
          <w:rFonts w:ascii="Book Antiqua" w:hAnsi="Book Antiqua"/>
          <w:b/>
          <w:color w:val="365F91"/>
          <w:u w:val="single"/>
          <w:lang w:val="sq-AL"/>
        </w:rPr>
      </w:pPr>
    </w:p>
    <w:p w14:paraId="3F74D6E0" w14:textId="00641F8D" w:rsidR="001F1B43" w:rsidRDefault="001F1B43" w:rsidP="008A16D1">
      <w:pPr>
        <w:tabs>
          <w:tab w:val="left" w:pos="1300"/>
        </w:tabs>
        <w:rPr>
          <w:rFonts w:ascii="Book Antiqua" w:hAnsi="Book Antiqua"/>
          <w:b/>
          <w:color w:val="365F91"/>
          <w:u w:val="single"/>
          <w:lang w:val="sq-AL"/>
        </w:rPr>
      </w:pPr>
    </w:p>
    <w:p w14:paraId="1C1B2556" w14:textId="5874282A" w:rsidR="001F1B43" w:rsidRDefault="001F1B43" w:rsidP="008A16D1">
      <w:pPr>
        <w:tabs>
          <w:tab w:val="left" w:pos="1300"/>
        </w:tabs>
        <w:rPr>
          <w:rFonts w:ascii="Book Antiqua" w:hAnsi="Book Antiqua"/>
          <w:b/>
          <w:color w:val="365F91"/>
          <w:u w:val="single"/>
          <w:lang w:val="sq-AL"/>
        </w:rPr>
      </w:pPr>
    </w:p>
    <w:p w14:paraId="7B35A5E7" w14:textId="542A762B" w:rsidR="001F1B43" w:rsidRDefault="001F1B43" w:rsidP="008A16D1">
      <w:pPr>
        <w:tabs>
          <w:tab w:val="left" w:pos="1300"/>
        </w:tabs>
        <w:rPr>
          <w:rFonts w:ascii="Book Antiqua" w:hAnsi="Book Antiqua"/>
          <w:b/>
          <w:color w:val="365F91"/>
          <w:u w:val="single"/>
          <w:lang w:val="sq-AL"/>
        </w:rPr>
      </w:pPr>
    </w:p>
    <w:p w14:paraId="7C043525" w14:textId="4877D15D" w:rsidR="001F1B43" w:rsidRDefault="001F1B43" w:rsidP="008A16D1">
      <w:pPr>
        <w:tabs>
          <w:tab w:val="left" w:pos="1300"/>
        </w:tabs>
        <w:rPr>
          <w:rFonts w:ascii="Book Antiqua" w:hAnsi="Book Antiqua"/>
          <w:b/>
          <w:color w:val="365F91"/>
          <w:u w:val="single"/>
          <w:lang w:val="sq-AL"/>
        </w:rPr>
      </w:pPr>
    </w:p>
    <w:p w14:paraId="37A7BF9E" w14:textId="396EDA47" w:rsidR="001F1B43" w:rsidRDefault="001F1B43" w:rsidP="008A16D1">
      <w:pPr>
        <w:tabs>
          <w:tab w:val="left" w:pos="1300"/>
        </w:tabs>
        <w:rPr>
          <w:rFonts w:ascii="Book Antiqua" w:hAnsi="Book Antiqua"/>
          <w:b/>
          <w:color w:val="365F91"/>
          <w:u w:val="single"/>
          <w:lang w:val="sq-AL"/>
        </w:rPr>
      </w:pPr>
    </w:p>
    <w:p w14:paraId="6CB8B360" w14:textId="04C66510" w:rsidR="001F1B43" w:rsidRDefault="001F1B43" w:rsidP="008A16D1">
      <w:pPr>
        <w:tabs>
          <w:tab w:val="left" w:pos="1300"/>
        </w:tabs>
        <w:rPr>
          <w:rFonts w:ascii="Book Antiqua" w:hAnsi="Book Antiqua"/>
          <w:b/>
          <w:color w:val="365F91"/>
          <w:u w:val="single"/>
          <w:lang w:val="sq-AL"/>
        </w:rPr>
      </w:pPr>
    </w:p>
    <w:p w14:paraId="7EBFC42E" w14:textId="77777777" w:rsidR="000C3A13" w:rsidRDefault="000C3A13" w:rsidP="00CB58E9">
      <w:pPr>
        <w:tabs>
          <w:tab w:val="left" w:pos="1300"/>
        </w:tabs>
        <w:rPr>
          <w:rFonts w:ascii="Book Antiqua" w:hAnsi="Book Antiqua"/>
          <w:b/>
          <w:color w:val="365F91"/>
          <w:u w:val="single"/>
          <w:lang w:val="sq-AL"/>
        </w:rPr>
      </w:pPr>
    </w:p>
    <w:p w14:paraId="3B2C59EC" w14:textId="77777777" w:rsidR="000C3A13" w:rsidRDefault="000C3A13" w:rsidP="00CB58E9">
      <w:pPr>
        <w:tabs>
          <w:tab w:val="left" w:pos="1300"/>
        </w:tabs>
        <w:rPr>
          <w:rFonts w:ascii="Book Antiqua" w:hAnsi="Book Antiqua"/>
          <w:b/>
          <w:color w:val="365F91"/>
          <w:u w:val="single"/>
          <w:lang w:val="sq-AL"/>
        </w:rPr>
      </w:pPr>
    </w:p>
    <w:p w14:paraId="3D46A15C" w14:textId="77777777" w:rsidR="000C3A13" w:rsidRDefault="000C3A13" w:rsidP="00CB58E9">
      <w:pPr>
        <w:tabs>
          <w:tab w:val="left" w:pos="1300"/>
        </w:tabs>
        <w:rPr>
          <w:rFonts w:ascii="Book Antiqua" w:hAnsi="Book Antiqua"/>
          <w:b/>
          <w:color w:val="365F91"/>
          <w:u w:val="single"/>
          <w:lang w:val="sq-AL"/>
        </w:rPr>
      </w:pPr>
    </w:p>
    <w:p w14:paraId="49640F35" w14:textId="77777777" w:rsidR="000C3A13" w:rsidRDefault="000C3A13" w:rsidP="00CB58E9">
      <w:pPr>
        <w:tabs>
          <w:tab w:val="left" w:pos="1300"/>
        </w:tabs>
        <w:rPr>
          <w:rFonts w:ascii="Book Antiqua" w:hAnsi="Book Antiqua"/>
          <w:b/>
          <w:color w:val="365F91"/>
          <w:u w:val="single"/>
          <w:lang w:val="sq-AL"/>
        </w:rPr>
      </w:pPr>
    </w:p>
    <w:p w14:paraId="396B38FC" w14:textId="77777777" w:rsidR="000C3A13" w:rsidRDefault="000C3A13" w:rsidP="00CB58E9">
      <w:pPr>
        <w:tabs>
          <w:tab w:val="left" w:pos="1300"/>
        </w:tabs>
        <w:rPr>
          <w:rFonts w:ascii="Book Antiqua" w:hAnsi="Book Antiqua"/>
          <w:b/>
          <w:color w:val="365F91"/>
          <w:u w:val="single"/>
          <w:lang w:val="sq-AL"/>
        </w:rPr>
      </w:pPr>
    </w:p>
    <w:p w14:paraId="02B5E6C6" w14:textId="77777777" w:rsidR="000C3A13" w:rsidRDefault="000C3A13" w:rsidP="00CB58E9">
      <w:pPr>
        <w:tabs>
          <w:tab w:val="left" w:pos="1300"/>
        </w:tabs>
        <w:rPr>
          <w:rFonts w:ascii="Book Antiqua" w:hAnsi="Book Antiqua"/>
          <w:b/>
          <w:color w:val="365F91"/>
          <w:u w:val="single"/>
          <w:lang w:val="sq-AL"/>
        </w:rPr>
      </w:pPr>
    </w:p>
    <w:p w14:paraId="5887D6DA" w14:textId="6175E3ED" w:rsidR="008A16D1" w:rsidRDefault="008A16D1" w:rsidP="00CB58E9">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Shënimi  9</w:t>
      </w:r>
      <w:r w:rsidRPr="00261744">
        <w:rPr>
          <w:rFonts w:ascii="Book Antiqua" w:hAnsi="Book Antiqua"/>
          <w:b/>
          <w:color w:val="365F91"/>
          <w:u w:val="single"/>
          <w:lang w:val="sq-AL"/>
        </w:rPr>
        <w:tab/>
        <w:t>Të hyrat jo tatimore</w:t>
      </w:r>
    </w:p>
    <w:p w14:paraId="36142262" w14:textId="77777777" w:rsidR="000C3A13" w:rsidRPr="00CB58E9" w:rsidRDefault="000C3A13" w:rsidP="00CB58E9">
      <w:pPr>
        <w:tabs>
          <w:tab w:val="left" w:pos="1300"/>
        </w:tabs>
        <w:rPr>
          <w:rFonts w:ascii="Book Antiqua" w:hAnsi="Book Antiqua"/>
          <w:b/>
          <w:color w:val="365F91"/>
          <w:u w:val="single"/>
          <w:lang w:val="sq-AL"/>
        </w:rPr>
      </w:pPr>
    </w:p>
    <w:bookmarkStart w:id="9" w:name="_MON_1545724935"/>
    <w:bookmarkEnd w:id="9"/>
    <w:p w14:paraId="6E4A44FB" w14:textId="3097D46F" w:rsidR="008A16D1" w:rsidRPr="00261744" w:rsidRDefault="00CB58E9" w:rsidP="008A16D1">
      <w:pPr>
        <w:tabs>
          <w:tab w:val="left" w:pos="1300"/>
        </w:tabs>
        <w:rPr>
          <w:rFonts w:ascii="Book Antiqua" w:hAnsi="Book Antiqua"/>
          <w:lang w:val="sq-AL"/>
        </w:rPr>
      </w:pPr>
      <w:r w:rsidRPr="00261744">
        <w:rPr>
          <w:rFonts w:ascii="Book Antiqua" w:hAnsi="Book Antiqua"/>
          <w:lang w:val="sq-AL"/>
        </w:rPr>
        <w:object w:dxaOrig="13305" w:dyaOrig="5421" w14:anchorId="27616590">
          <v:shape id="_x0000_i1036" type="#_x0000_t75" style="width:9in;height:316.45pt" o:ole="">
            <v:imagedata r:id="rId37" o:title=""/>
          </v:shape>
          <o:OLEObject Type="Embed" ProgID="Excel.Sheet.8" ShapeID="_x0000_i1036" DrawAspect="Content" ObjectID="_1770101173" r:id="rId38"/>
        </w:object>
      </w:r>
    </w:p>
    <w:p w14:paraId="32453E94" w14:textId="77777777" w:rsidR="008A16D1" w:rsidRPr="00261744" w:rsidRDefault="008A16D1" w:rsidP="008A16D1">
      <w:pPr>
        <w:tabs>
          <w:tab w:val="left" w:pos="1300"/>
        </w:tabs>
        <w:rPr>
          <w:rFonts w:ascii="Book Antiqua" w:hAnsi="Book Antiqua"/>
          <w:b/>
          <w:sz w:val="20"/>
          <w:u w:val="single"/>
          <w:lang w:val="sq-AL"/>
        </w:rPr>
      </w:pPr>
    </w:p>
    <w:p w14:paraId="0B5CB2CA" w14:textId="77777777" w:rsidR="00944667" w:rsidRDefault="00944667" w:rsidP="008A16D1">
      <w:pPr>
        <w:tabs>
          <w:tab w:val="left" w:pos="1300"/>
        </w:tabs>
        <w:rPr>
          <w:rFonts w:ascii="Book Antiqua" w:hAnsi="Book Antiqua"/>
          <w:b/>
          <w:sz w:val="20"/>
          <w:u w:val="single"/>
          <w:lang w:val="sq-AL"/>
        </w:rPr>
      </w:pPr>
      <w:bookmarkStart w:id="10" w:name="_Hlk157503287"/>
    </w:p>
    <w:p w14:paraId="0BBEAA6D" w14:textId="77777777" w:rsidR="00944667" w:rsidRDefault="00944667" w:rsidP="008A16D1">
      <w:pPr>
        <w:tabs>
          <w:tab w:val="left" w:pos="1300"/>
        </w:tabs>
        <w:rPr>
          <w:rFonts w:ascii="Book Antiqua" w:hAnsi="Book Antiqua"/>
          <w:b/>
          <w:sz w:val="20"/>
          <w:u w:val="single"/>
          <w:lang w:val="sq-AL"/>
        </w:rPr>
      </w:pPr>
    </w:p>
    <w:p w14:paraId="3A07A486" w14:textId="4E754BC3" w:rsidR="00944667" w:rsidRDefault="00944667" w:rsidP="008A16D1">
      <w:pPr>
        <w:tabs>
          <w:tab w:val="left" w:pos="1300"/>
        </w:tabs>
        <w:rPr>
          <w:rFonts w:ascii="Book Antiqua" w:hAnsi="Book Antiqua"/>
          <w:b/>
          <w:sz w:val="20"/>
          <w:u w:val="single"/>
          <w:lang w:val="sq-AL"/>
        </w:rPr>
      </w:pPr>
    </w:p>
    <w:p w14:paraId="47DA5BFF" w14:textId="1B5EFEAF" w:rsidR="00944667" w:rsidRDefault="00CB58E9" w:rsidP="008A16D1">
      <w:pPr>
        <w:tabs>
          <w:tab w:val="left" w:pos="1300"/>
        </w:tabs>
        <w:rPr>
          <w:rFonts w:ascii="Book Antiqua" w:hAnsi="Book Antiqua"/>
          <w:b/>
          <w:sz w:val="20"/>
          <w:u w:val="single"/>
          <w:lang w:val="sq-AL"/>
        </w:rPr>
      </w:pPr>
      <w:r w:rsidRPr="00261744">
        <w:rPr>
          <w:rFonts w:ascii="Book Antiqua" w:hAnsi="Book Antiqua"/>
          <w:lang w:val="sq-AL"/>
        </w:rPr>
        <w:object w:dxaOrig="13698" w:dyaOrig="7046" w14:anchorId="4DDCF03B">
          <v:shape id="_x0000_i1037" type="#_x0000_t75" style="width:681.5pt;height:307.25pt" o:ole="">
            <v:imagedata r:id="rId39" o:title=""/>
          </v:shape>
          <o:OLEObject Type="Embed" ProgID="Excel.Sheet.8" ShapeID="_x0000_i1037" DrawAspect="Content" ObjectID="_1770101174" r:id="rId40"/>
        </w:object>
      </w:r>
    </w:p>
    <w:p w14:paraId="6BC28059" w14:textId="77777777" w:rsidR="00944667" w:rsidRDefault="00944667" w:rsidP="008A16D1">
      <w:pPr>
        <w:tabs>
          <w:tab w:val="left" w:pos="1300"/>
        </w:tabs>
        <w:rPr>
          <w:rFonts w:ascii="Book Antiqua" w:hAnsi="Book Antiqua"/>
          <w:b/>
          <w:sz w:val="20"/>
          <w:u w:val="single"/>
          <w:lang w:val="sq-AL"/>
        </w:rPr>
      </w:pPr>
    </w:p>
    <w:p w14:paraId="08194997" w14:textId="77777777" w:rsidR="00080C50" w:rsidRDefault="00080C50" w:rsidP="008A16D1">
      <w:pPr>
        <w:tabs>
          <w:tab w:val="left" w:pos="1300"/>
        </w:tabs>
        <w:rPr>
          <w:rFonts w:ascii="Book Antiqua" w:hAnsi="Book Antiqua"/>
          <w:b/>
          <w:sz w:val="20"/>
          <w:u w:val="single"/>
          <w:lang w:val="sq-AL"/>
        </w:rPr>
      </w:pPr>
    </w:p>
    <w:p w14:paraId="6D97FB02" w14:textId="77777777" w:rsidR="00080C50" w:rsidRDefault="00080C50" w:rsidP="008A16D1">
      <w:pPr>
        <w:tabs>
          <w:tab w:val="left" w:pos="1300"/>
        </w:tabs>
        <w:rPr>
          <w:rFonts w:ascii="Book Antiqua" w:hAnsi="Book Antiqua"/>
          <w:b/>
          <w:sz w:val="20"/>
          <w:u w:val="single"/>
          <w:lang w:val="sq-AL"/>
        </w:rPr>
      </w:pPr>
    </w:p>
    <w:p w14:paraId="257E9519" w14:textId="7E3C626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0F0F24E6" w14:textId="06882486" w:rsidR="008A16D1" w:rsidRPr="007F3D05" w:rsidRDefault="00734067" w:rsidP="008A16D1">
      <w:pPr>
        <w:tabs>
          <w:tab w:val="left" w:pos="1300"/>
        </w:tabs>
        <w:rPr>
          <w:rFonts w:ascii="Book Antiqua" w:hAnsi="Book Antiqua"/>
          <w:lang w:val="sq-AL"/>
        </w:rPr>
      </w:pPr>
      <w:r w:rsidRPr="007F3D05">
        <w:rPr>
          <w:rFonts w:ascii="Book Antiqua" w:hAnsi="Book Antiqua"/>
          <w:lang w:val="sq-AL"/>
        </w:rPr>
        <w:t xml:space="preserve">Të hyrat jotatimore </w:t>
      </w:r>
      <w:r w:rsidR="004364A7" w:rsidRPr="007F3D05">
        <w:rPr>
          <w:rFonts w:ascii="Book Antiqua" w:hAnsi="Book Antiqua"/>
          <w:lang w:val="sq-AL"/>
        </w:rPr>
        <w:t>për vitin 2023 janë</w:t>
      </w:r>
      <w:r w:rsidR="00104E44" w:rsidRPr="007F3D05">
        <w:rPr>
          <w:rFonts w:ascii="Book Antiqua" w:hAnsi="Book Antiqua"/>
          <w:lang w:val="sq-AL"/>
        </w:rPr>
        <w:t xml:space="preserve"> </w:t>
      </w:r>
      <w:r w:rsidR="00C8493A" w:rsidRPr="00C8493A">
        <w:rPr>
          <w:rFonts w:ascii="Book Antiqua" w:hAnsi="Book Antiqua"/>
          <w:lang w:val="sq-AL"/>
        </w:rPr>
        <w:t>440</w:t>
      </w:r>
      <w:r w:rsidR="00C8493A">
        <w:rPr>
          <w:rFonts w:ascii="Book Antiqua" w:hAnsi="Book Antiqua"/>
          <w:lang w:val="sq-AL"/>
        </w:rPr>
        <w:t>,</w:t>
      </w:r>
      <w:r w:rsidR="00512AE4">
        <w:rPr>
          <w:rFonts w:ascii="Book Antiqua" w:hAnsi="Book Antiqua"/>
          <w:lang w:val="sq-AL"/>
        </w:rPr>
        <w:t>221</w:t>
      </w:r>
      <w:r w:rsidR="00C8493A" w:rsidRPr="00C8493A">
        <w:rPr>
          <w:rFonts w:ascii="Book Antiqua" w:hAnsi="Book Antiqua"/>
          <w:lang w:val="sq-AL"/>
        </w:rPr>
        <w:t>.19</w:t>
      </w:r>
      <w:r w:rsidR="00104E44" w:rsidRPr="007F3D05">
        <w:rPr>
          <w:rFonts w:ascii="Book Antiqua" w:hAnsi="Book Antiqua"/>
          <w:lang w:val="sq-AL"/>
        </w:rPr>
        <w:t>euro</w:t>
      </w:r>
      <w:r w:rsidRPr="007F3D05">
        <w:rPr>
          <w:rFonts w:ascii="Book Antiqua" w:hAnsi="Book Antiqua"/>
          <w:lang w:val="sq-AL"/>
        </w:rPr>
        <w:t>, nd</w:t>
      </w:r>
      <w:r w:rsidR="00104E44" w:rsidRPr="007F3D05">
        <w:rPr>
          <w:rFonts w:ascii="Book Antiqua" w:hAnsi="Book Antiqua"/>
          <w:lang w:val="sq-AL"/>
        </w:rPr>
        <w:t>ë</w:t>
      </w:r>
      <w:r w:rsidRPr="007F3D05">
        <w:rPr>
          <w:rFonts w:ascii="Book Antiqua" w:hAnsi="Book Antiqua"/>
          <w:lang w:val="sq-AL"/>
        </w:rPr>
        <w:t xml:space="preserve">rsa </w:t>
      </w:r>
      <w:r w:rsidR="0096752F" w:rsidRPr="007F3D05">
        <w:rPr>
          <w:rFonts w:ascii="Book Antiqua" w:hAnsi="Book Antiqua"/>
          <w:lang w:val="sq-AL"/>
        </w:rPr>
        <w:t xml:space="preserve">këtu </w:t>
      </w:r>
      <w:r w:rsidRPr="007F3D05">
        <w:rPr>
          <w:rFonts w:ascii="Book Antiqua" w:hAnsi="Book Antiqua"/>
          <w:lang w:val="sq-AL"/>
        </w:rPr>
        <w:t>nuk jan</w:t>
      </w:r>
      <w:r w:rsidR="00104E44" w:rsidRPr="007F3D05">
        <w:rPr>
          <w:rFonts w:ascii="Book Antiqua" w:hAnsi="Book Antiqua"/>
          <w:lang w:val="sq-AL"/>
        </w:rPr>
        <w:t>ë</w:t>
      </w:r>
      <w:r w:rsidRPr="007F3D05">
        <w:rPr>
          <w:rFonts w:ascii="Book Antiqua" w:hAnsi="Book Antiqua"/>
          <w:lang w:val="sq-AL"/>
        </w:rPr>
        <w:t xml:space="preserve"> paraqitur t</w:t>
      </w:r>
      <w:r w:rsidR="00104E44" w:rsidRPr="007F3D05">
        <w:rPr>
          <w:rFonts w:ascii="Book Antiqua" w:hAnsi="Book Antiqua"/>
          <w:lang w:val="sq-AL"/>
        </w:rPr>
        <w:t>ë</w:t>
      </w:r>
      <w:r w:rsidRPr="007F3D05">
        <w:rPr>
          <w:rFonts w:ascii="Book Antiqua" w:hAnsi="Book Antiqua"/>
          <w:lang w:val="sq-AL"/>
        </w:rPr>
        <w:t xml:space="preserve"> hyrat indirekte n</w:t>
      </w:r>
      <w:r w:rsidR="00EA0EE4" w:rsidRPr="007F3D05">
        <w:rPr>
          <w:rFonts w:ascii="Book Antiqua" w:hAnsi="Book Antiqua"/>
          <w:lang w:val="sq-AL"/>
        </w:rPr>
        <w:t>ë</w:t>
      </w:r>
      <w:r w:rsidRPr="007F3D05">
        <w:rPr>
          <w:rFonts w:ascii="Book Antiqua" w:hAnsi="Book Antiqua"/>
          <w:lang w:val="sq-AL"/>
        </w:rPr>
        <w:t xml:space="preserve"> shum</w:t>
      </w:r>
      <w:r w:rsidR="00DC4FE6" w:rsidRPr="007F3D05">
        <w:rPr>
          <w:rFonts w:ascii="Book Antiqua" w:hAnsi="Book Antiqua"/>
          <w:lang w:val="sq-AL"/>
        </w:rPr>
        <w:t>ë 208,528.36euro</w:t>
      </w:r>
      <w:r w:rsidR="00CE0EE6" w:rsidRPr="007F3D05">
        <w:rPr>
          <w:rFonts w:ascii="Book Antiqua" w:hAnsi="Book Antiqua"/>
          <w:lang w:val="sq-AL"/>
        </w:rPr>
        <w:t>, nga të cilat</w:t>
      </w:r>
      <w:r w:rsidR="009D0840" w:rsidRPr="007F3D05">
        <w:rPr>
          <w:rFonts w:ascii="Book Antiqua" w:hAnsi="Book Antiqua"/>
          <w:lang w:val="sq-AL"/>
        </w:rPr>
        <w:t>, shuma prej</w:t>
      </w:r>
      <w:r w:rsidR="00CE0EE6" w:rsidRPr="007F3D05">
        <w:rPr>
          <w:rFonts w:ascii="Book Antiqua" w:hAnsi="Book Antiqua"/>
          <w:lang w:val="sq-AL"/>
        </w:rPr>
        <w:t xml:space="preserve"> 156,422.00euro</w:t>
      </w:r>
      <w:r w:rsidR="00C718BC" w:rsidRPr="007F3D05">
        <w:rPr>
          <w:rFonts w:ascii="Book Antiqua" w:hAnsi="Book Antiqua"/>
          <w:lang w:val="sq-AL"/>
        </w:rPr>
        <w:t xml:space="preserve"> v</w:t>
      </w:r>
      <w:r w:rsidR="009D0840" w:rsidRPr="007F3D05">
        <w:rPr>
          <w:rFonts w:ascii="Book Antiqua" w:hAnsi="Book Antiqua"/>
          <w:lang w:val="sq-AL"/>
        </w:rPr>
        <w:t>jen</w:t>
      </w:r>
      <w:r w:rsidR="00C718BC" w:rsidRPr="007F3D05">
        <w:rPr>
          <w:rFonts w:ascii="Book Antiqua" w:hAnsi="Book Antiqua"/>
          <w:lang w:val="sq-AL"/>
        </w:rPr>
        <w:t xml:space="preserve"> nga </w:t>
      </w:r>
      <w:r w:rsidR="009D0840" w:rsidRPr="007F3D05">
        <w:rPr>
          <w:rFonts w:ascii="Book Antiqua" w:hAnsi="Book Antiqua"/>
          <w:lang w:val="sq-AL"/>
        </w:rPr>
        <w:t>g</w:t>
      </w:r>
      <w:r w:rsidR="00C718BC" w:rsidRPr="007F3D05">
        <w:rPr>
          <w:rFonts w:ascii="Book Antiqua" w:hAnsi="Book Antiqua"/>
          <w:lang w:val="sq-AL"/>
        </w:rPr>
        <w:t>jobat e Policisë</w:t>
      </w:r>
      <w:r w:rsidR="009D0840" w:rsidRPr="007F3D05">
        <w:rPr>
          <w:rFonts w:ascii="Book Antiqua" w:hAnsi="Book Antiqua"/>
          <w:lang w:val="sq-AL"/>
        </w:rPr>
        <w:t xml:space="preserve"> së Kosovës, shuma prej 10,120.00euro vjen nga </w:t>
      </w:r>
      <w:r w:rsidR="003A5207" w:rsidRPr="007F3D05">
        <w:rPr>
          <w:rFonts w:ascii="Book Antiqua" w:hAnsi="Book Antiqua"/>
          <w:lang w:val="sq-AL"/>
        </w:rPr>
        <w:t>gjobat e Gjykatës dhe shuma prej 41,986.36euro vjen nga Agjencioni i Pylltarisë së Kosovës</w:t>
      </w:r>
      <w:r w:rsidR="00FB3C11" w:rsidRPr="007F3D05">
        <w:rPr>
          <w:rFonts w:ascii="Book Antiqua" w:hAnsi="Book Antiqua"/>
          <w:lang w:val="sq-AL"/>
        </w:rPr>
        <w:t>.</w:t>
      </w:r>
    </w:p>
    <w:p w14:paraId="28C96990" w14:textId="6AEC124F" w:rsidR="00FB3C11" w:rsidRPr="007F3D05" w:rsidRDefault="00FB3C11" w:rsidP="008A16D1">
      <w:pPr>
        <w:tabs>
          <w:tab w:val="left" w:pos="1300"/>
        </w:tabs>
        <w:rPr>
          <w:rFonts w:ascii="Book Antiqua" w:hAnsi="Book Antiqua"/>
          <w:lang w:val="sq-AL"/>
        </w:rPr>
      </w:pPr>
      <w:r w:rsidRPr="007F3D05">
        <w:rPr>
          <w:rFonts w:ascii="Book Antiqua" w:hAnsi="Book Antiqua"/>
          <w:lang w:val="sq-AL"/>
        </w:rPr>
        <w:t>Këto të hyra janë transferuar në llogarinë bankare të komunës dhe gëzojmë të drejtën e shfrytëzimit të këtyre mjeteve.</w:t>
      </w:r>
    </w:p>
    <w:bookmarkEnd w:id="10"/>
    <w:p w14:paraId="53074985" w14:textId="75E5CB33" w:rsidR="008A16D1" w:rsidRDefault="008A16D1" w:rsidP="008A16D1">
      <w:pPr>
        <w:tabs>
          <w:tab w:val="left" w:pos="1300"/>
        </w:tabs>
        <w:rPr>
          <w:rFonts w:ascii="Book Antiqua" w:hAnsi="Book Antiqua"/>
          <w:b/>
          <w:color w:val="365F91"/>
          <w:u w:val="single"/>
          <w:lang w:val="sq-AL"/>
        </w:rPr>
      </w:pPr>
    </w:p>
    <w:p w14:paraId="0BB15AD1" w14:textId="2DF5BDFF" w:rsidR="008E6F63" w:rsidRDefault="008E6F63" w:rsidP="008A16D1">
      <w:pPr>
        <w:tabs>
          <w:tab w:val="left" w:pos="1300"/>
        </w:tabs>
        <w:rPr>
          <w:rFonts w:ascii="Book Antiqua" w:hAnsi="Book Antiqua"/>
          <w:b/>
          <w:color w:val="365F91"/>
          <w:u w:val="single"/>
          <w:lang w:val="sq-AL"/>
        </w:rPr>
      </w:pPr>
    </w:p>
    <w:p w14:paraId="0EAF6321" w14:textId="0E47B5DB" w:rsidR="008E6F63" w:rsidRDefault="008E6F63" w:rsidP="008A16D1">
      <w:pPr>
        <w:tabs>
          <w:tab w:val="left" w:pos="1300"/>
        </w:tabs>
        <w:rPr>
          <w:rFonts w:ascii="Book Antiqua" w:hAnsi="Book Antiqua"/>
          <w:b/>
          <w:color w:val="365F91"/>
          <w:u w:val="single"/>
          <w:lang w:val="sq-AL"/>
        </w:rPr>
      </w:pPr>
    </w:p>
    <w:p w14:paraId="5D87DAD9" w14:textId="462BA97E" w:rsidR="008A16D1" w:rsidRPr="00261744" w:rsidRDefault="008A16D1" w:rsidP="008A16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lastRenderedPageBreak/>
        <w:t>Shënimi  10</w:t>
      </w:r>
      <w:r w:rsidRPr="00261744">
        <w:rPr>
          <w:rFonts w:ascii="Book Antiqua" w:hAnsi="Book Antiqua"/>
          <w:b/>
          <w:color w:val="365F91"/>
          <w:u w:val="single"/>
          <w:lang w:val="sq-AL"/>
        </w:rPr>
        <w:tab/>
      </w:r>
      <w:r>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bookmarkStart w:id="11" w:name="_MON_1543321209"/>
    <w:bookmarkEnd w:id="11"/>
    <w:p w14:paraId="3FE39325" w14:textId="24296EDE" w:rsidR="008A16D1" w:rsidRPr="00261744" w:rsidRDefault="00563CEC" w:rsidP="008A16D1">
      <w:pPr>
        <w:tabs>
          <w:tab w:val="left" w:pos="1300"/>
        </w:tabs>
        <w:rPr>
          <w:rFonts w:ascii="Book Antiqua" w:hAnsi="Book Antiqua"/>
          <w:lang w:val="sq-AL"/>
        </w:rPr>
      </w:pPr>
      <w:r w:rsidRPr="00261744">
        <w:rPr>
          <w:rFonts w:ascii="Book Antiqua" w:hAnsi="Book Antiqua"/>
          <w:lang w:val="sq-AL"/>
        </w:rPr>
        <w:object w:dxaOrig="11477" w:dyaOrig="3143" w14:anchorId="5E820034">
          <v:shape id="_x0000_i1038" type="#_x0000_t75" style="width:619.55pt;height:137.3pt" o:ole="">
            <v:imagedata r:id="rId41" o:title=""/>
          </v:shape>
          <o:OLEObject Type="Embed" ProgID="Excel.Sheet.8" ShapeID="_x0000_i1038" DrawAspect="Content" ObjectID="_1770101175" r:id="rId42"/>
        </w:object>
      </w:r>
    </w:p>
    <w:p w14:paraId="1890C3E4" w14:textId="77777777" w:rsidR="008A16D1" w:rsidRPr="00261744" w:rsidRDefault="008A16D1" w:rsidP="008A16D1">
      <w:pPr>
        <w:tabs>
          <w:tab w:val="left" w:pos="1300"/>
        </w:tabs>
        <w:rPr>
          <w:rFonts w:ascii="Book Antiqua" w:hAnsi="Book Antiqua"/>
          <w:b/>
          <w:sz w:val="20"/>
          <w:u w:val="single"/>
          <w:lang w:val="sq-AL"/>
        </w:rPr>
      </w:pPr>
    </w:p>
    <w:p w14:paraId="04B7C651" w14:textId="777777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168A8D52" w14:textId="5C5C45C6" w:rsidR="00530A0C" w:rsidRDefault="00530A0C" w:rsidP="008A16D1">
      <w:pPr>
        <w:rPr>
          <w:rFonts w:ascii="Book Antiqua" w:hAnsi="Book Antiqua"/>
          <w:b/>
          <w:lang w:val="sq-AL"/>
        </w:rPr>
      </w:pPr>
    </w:p>
    <w:p w14:paraId="7E684820" w14:textId="14121467" w:rsidR="008A16D1" w:rsidRPr="00261744" w:rsidRDefault="008A16D1" w:rsidP="008A16D1">
      <w:pPr>
        <w:rPr>
          <w:rFonts w:ascii="Book Antiqua" w:hAnsi="Book Antiqua"/>
          <w:b/>
          <w:color w:val="365F91"/>
          <w:sz w:val="16"/>
          <w:u w:val="single"/>
          <w:lang w:val="sq-AL"/>
        </w:rPr>
      </w:pPr>
      <w:r w:rsidRPr="00261744">
        <w:rPr>
          <w:rFonts w:ascii="Book Antiqua" w:hAnsi="Book Antiqua"/>
          <w:b/>
          <w:color w:val="365F91"/>
          <w:u w:val="single"/>
          <w:lang w:val="sq-AL"/>
        </w:rPr>
        <w:t>Shënimi 11   Grantet e përcaktuara të donatorëve</w:t>
      </w:r>
    </w:p>
    <w:bookmarkStart w:id="12" w:name="_MON_1545725323"/>
    <w:bookmarkEnd w:id="12"/>
    <w:p w14:paraId="01A3FEFF" w14:textId="63525815" w:rsidR="008A16D1" w:rsidRPr="00261744" w:rsidRDefault="003559E4" w:rsidP="008A16D1">
      <w:pPr>
        <w:tabs>
          <w:tab w:val="left" w:pos="1840"/>
        </w:tabs>
        <w:rPr>
          <w:rFonts w:ascii="Book Antiqua" w:hAnsi="Book Antiqua"/>
          <w:lang w:val="sq-AL"/>
        </w:rPr>
      </w:pPr>
      <w:r w:rsidRPr="00261744">
        <w:rPr>
          <w:rFonts w:ascii="Book Antiqua" w:hAnsi="Book Antiqua"/>
          <w:lang w:val="sq-AL"/>
        </w:rPr>
        <w:object w:dxaOrig="13404" w:dyaOrig="4257" w14:anchorId="3C4EC240">
          <v:shape id="_x0000_i1039" type="#_x0000_t75" style="width:634.6pt;height:184.2pt" o:ole="">
            <v:imagedata r:id="rId43" o:title=""/>
          </v:shape>
          <o:OLEObject Type="Embed" ProgID="Excel.Sheet.8" ShapeID="_x0000_i1039" DrawAspect="Content" ObjectID="_1770101176" r:id="rId44"/>
        </w:object>
      </w:r>
    </w:p>
    <w:p w14:paraId="245BC249" w14:textId="77777777" w:rsidR="003559E4" w:rsidRDefault="003559E4" w:rsidP="008A16D1">
      <w:pPr>
        <w:tabs>
          <w:tab w:val="left" w:pos="1840"/>
        </w:tabs>
        <w:rPr>
          <w:rFonts w:ascii="Book Antiqua" w:hAnsi="Book Antiqua"/>
          <w:b/>
          <w:sz w:val="20"/>
          <w:u w:val="single"/>
          <w:lang w:val="sq-AL"/>
        </w:rPr>
      </w:pPr>
    </w:p>
    <w:p w14:paraId="101F40F2" w14:textId="2BB0DAE9" w:rsidR="008A16D1" w:rsidRDefault="008A16D1" w:rsidP="00E72D2A">
      <w:pPr>
        <w:tabs>
          <w:tab w:val="left" w:pos="1840"/>
        </w:tabs>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3ACAF67C" w14:textId="3B72B35C" w:rsidR="00CB12AA" w:rsidRPr="00AB1184" w:rsidRDefault="00907E72" w:rsidP="00E72D2A">
      <w:pPr>
        <w:tabs>
          <w:tab w:val="left" w:pos="1840"/>
        </w:tabs>
        <w:rPr>
          <w:sz w:val="20"/>
          <w:szCs w:val="20"/>
          <w:lang w:val="sq-AL"/>
        </w:rPr>
      </w:pPr>
      <w:r w:rsidRPr="00AB1184">
        <w:rPr>
          <w:rFonts w:ascii="Book Antiqua" w:hAnsi="Book Antiqua"/>
          <w:sz w:val="20"/>
          <w:szCs w:val="20"/>
          <w:lang w:val="sq-AL"/>
        </w:rPr>
        <w:t>Qytetarët kanë kontribuar me participim në projektin e subvencionimit per bletari, në shumë 4,782.00euro</w:t>
      </w:r>
      <w:r w:rsidR="00F77BB7" w:rsidRPr="00AB1184">
        <w:rPr>
          <w:rFonts w:ascii="Book Antiqua" w:hAnsi="Book Antiqua"/>
          <w:sz w:val="20"/>
          <w:szCs w:val="20"/>
          <w:lang w:val="sq-AL"/>
        </w:rPr>
        <w:t>, ndërsa përfitues kanë qenë</w:t>
      </w:r>
      <w:r w:rsidR="00087DAF">
        <w:rPr>
          <w:rFonts w:ascii="Book Antiqua" w:hAnsi="Book Antiqua"/>
          <w:sz w:val="20"/>
          <w:szCs w:val="20"/>
          <w:lang w:val="sq-AL"/>
        </w:rPr>
        <w:t xml:space="preserve"> bletarët</w:t>
      </w:r>
      <w:r w:rsidR="00355DAC" w:rsidRPr="00AB1184">
        <w:rPr>
          <w:rFonts w:ascii="Book Antiqua" w:hAnsi="Book Antiqua"/>
          <w:sz w:val="20"/>
          <w:szCs w:val="20"/>
          <w:lang w:val="sq-AL"/>
        </w:rPr>
        <w:t>, ndërsa n</w:t>
      </w:r>
      <w:r w:rsidR="00355DAC" w:rsidRPr="00AB1184">
        <w:rPr>
          <w:sz w:val="20"/>
          <w:szCs w:val="20"/>
          <w:lang w:val="sq-AL"/>
        </w:rPr>
        <w:t>ë projektin e subvencionimit për bujqësi</w:t>
      </w:r>
      <w:r w:rsidR="00AB1184">
        <w:rPr>
          <w:sz w:val="20"/>
          <w:szCs w:val="20"/>
          <w:lang w:val="sq-AL"/>
        </w:rPr>
        <w:t xml:space="preserve"> kanë kontribuar në shumë prej 2,772.00euro.</w:t>
      </w:r>
    </w:p>
    <w:p w14:paraId="709DADB6" w14:textId="77777777" w:rsidR="003559E4" w:rsidRDefault="003559E4" w:rsidP="008A16D1">
      <w:pPr>
        <w:tabs>
          <w:tab w:val="left" w:pos="1080"/>
        </w:tabs>
        <w:rPr>
          <w:rFonts w:ascii="Book Antiqua" w:hAnsi="Book Antiqua"/>
          <w:b/>
          <w:color w:val="365F91"/>
          <w:u w:val="single"/>
          <w:lang w:val="sq-AL"/>
        </w:rPr>
      </w:pPr>
    </w:p>
    <w:p w14:paraId="3F533DA9" w14:textId="77777777" w:rsidR="003559E4" w:rsidRDefault="003559E4" w:rsidP="008A16D1">
      <w:pPr>
        <w:tabs>
          <w:tab w:val="left" w:pos="1080"/>
        </w:tabs>
        <w:rPr>
          <w:rFonts w:ascii="Book Antiqua" w:hAnsi="Book Antiqua"/>
          <w:b/>
          <w:color w:val="365F91"/>
          <w:u w:val="single"/>
          <w:lang w:val="sq-AL"/>
        </w:rPr>
      </w:pPr>
    </w:p>
    <w:p w14:paraId="3C8F3B09" w14:textId="6909FD9C"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12   Tjera </w:t>
      </w:r>
    </w:p>
    <w:bookmarkStart w:id="13" w:name="_MON_1545725237"/>
    <w:bookmarkEnd w:id="13"/>
    <w:p w14:paraId="5DD88A94" w14:textId="0036F6CD" w:rsidR="008A16D1" w:rsidRPr="00261744" w:rsidRDefault="00971112" w:rsidP="008A16D1">
      <w:pPr>
        <w:rPr>
          <w:rFonts w:ascii="Book Antiqua" w:hAnsi="Book Antiqua"/>
          <w:lang w:val="sq-AL"/>
        </w:rPr>
      </w:pPr>
      <w:r w:rsidRPr="00261744">
        <w:rPr>
          <w:rFonts w:ascii="Book Antiqua" w:hAnsi="Book Antiqua"/>
          <w:lang w:val="sq-AL"/>
        </w:rPr>
        <w:object w:dxaOrig="11159" w:dyaOrig="3431" w14:anchorId="347EF8A7">
          <v:shape id="_x0000_i1040" type="#_x0000_t75" style="width:619.55pt;height:180pt" o:ole="">
            <v:imagedata r:id="rId45" o:title=""/>
          </v:shape>
          <o:OLEObject Type="Embed" ProgID="Excel.Sheet.8" ShapeID="_x0000_i1040" DrawAspect="Content" ObjectID="_1770101177" r:id="rId46"/>
        </w:object>
      </w:r>
    </w:p>
    <w:p w14:paraId="57494673" w14:textId="77777777" w:rsidR="008A16D1" w:rsidRPr="00261744" w:rsidRDefault="008A16D1" w:rsidP="008A16D1">
      <w:pPr>
        <w:tabs>
          <w:tab w:val="left" w:pos="1080"/>
        </w:tabs>
        <w:rPr>
          <w:rFonts w:ascii="Book Antiqua" w:hAnsi="Book Antiqua"/>
          <w:b/>
          <w:sz w:val="20"/>
          <w:u w:val="single"/>
          <w:lang w:val="sq-AL"/>
        </w:rPr>
      </w:pPr>
    </w:p>
    <w:p w14:paraId="4B87E67A" w14:textId="49D95CE2"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sz w:val="20"/>
          <w:u w:val="single"/>
          <w:lang w:val="sq-AL"/>
        </w:rPr>
        <w:t>Shpalos në detaje shënimet në tabelë:</w:t>
      </w:r>
    </w:p>
    <w:p w14:paraId="37A1C1B2" w14:textId="77777777" w:rsidR="008A16D1" w:rsidRPr="00261744" w:rsidRDefault="008A16D1" w:rsidP="008A16D1">
      <w:pPr>
        <w:rPr>
          <w:rFonts w:ascii="Book Antiqua" w:hAnsi="Book Antiqua"/>
          <w:sz w:val="32"/>
          <w:szCs w:val="32"/>
          <w:lang w:val="sq-AL"/>
        </w:rPr>
      </w:pPr>
    </w:p>
    <w:p w14:paraId="6AC9EC7A" w14:textId="0DF9BE98"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bookmarkStart w:id="14" w:name="_MON_1638187994"/>
    <w:bookmarkEnd w:id="14"/>
    <w:p w14:paraId="5F8203D9" w14:textId="2C4933ED" w:rsidR="008A16D1" w:rsidRPr="00261744" w:rsidRDefault="00777550" w:rsidP="008A16D1">
      <w:pPr>
        <w:ind w:left="720" w:hanging="720"/>
        <w:rPr>
          <w:rFonts w:ascii="Book Antiqua" w:hAnsi="Book Antiqua"/>
          <w:lang w:val="sq-AL"/>
        </w:rPr>
      </w:pPr>
      <w:r w:rsidRPr="00261744">
        <w:rPr>
          <w:rFonts w:ascii="Book Antiqua" w:hAnsi="Book Antiqua"/>
          <w:lang w:val="sq-AL"/>
        </w:rPr>
        <w:object w:dxaOrig="11789" w:dyaOrig="2589" w14:anchorId="0615EBA0">
          <v:shape id="_x0000_i1041" type="#_x0000_t75" style="width:657.2pt;height:118.05pt" o:ole="">
            <v:imagedata r:id="rId47" o:title=""/>
          </v:shape>
          <o:OLEObject Type="Embed" ProgID="Excel.Sheet.8" ShapeID="_x0000_i1041" DrawAspect="Content" ObjectID="_1770101178" r:id="rId48"/>
        </w:object>
      </w:r>
    </w:p>
    <w:p w14:paraId="19DA7BAB"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17FCF842" w14:textId="67D66BD9" w:rsidR="008A16D1" w:rsidRDefault="008A16D1" w:rsidP="00AB1184">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 tabelën në detaje si në tabelën në vijim aneks 1:</w:t>
      </w:r>
    </w:p>
    <w:p w14:paraId="4834A545" w14:textId="77777777" w:rsidR="00867F3F" w:rsidRDefault="00867F3F" w:rsidP="008A16D1">
      <w:pPr>
        <w:rPr>
          <w:rFonts w:ascii="Book Antiqua" w:hAnsi="Book Antiqua"/>
          <w:b/>
          <w:bCs/>
          <w:color w:val="365F91"/>
          <w:sz w:val="28"/>
          <w:lang w:val="sq-AL"/>
        </w:rPr>
      </w:pPr>
    </w:p>
    <w:p w14:paraId="0C13C7C7" w14:textId="77777777" w:rsidR="00867F3F" w:rsidRDefault="00867F3F" w:rsidP="008A16D1">
      <w:pPr>
        <w:rPr>
          <w:rFonts w:ascii="Book Antiqua" w:hAnsi="Book Antiqua"/>
          <w:b/>
          <w:bCs/>
          <w:color w:val="365F91"/>
          <w:sz w:val="28"/>
          <w:lang w:val="sq-AL"/>
        </w:rPr>
      </w:pPr>
    </w:p>
    <w:p w14:paraId="51961F6E" w14:textId="77777777" w:rsidR="00093DBA" w:rsidRDefault="00093DBA" w:rsidP="008A16D1">
      <w:pPr>
        <w:rPr>
          <w:rFonts w:ascii="Book Antiqua" w:hAnsi="Book Antiqua"/>
          <w:b/>
          <w:bCs/>
          <w:color w:val="365F91"/>
          <w:sz w:val="28"/>
          <w:lang w:val="sq-AL"/>
        </w:rPr>
      </w:pPr>
    </w:p>
    <w:p w14:paraId="4EAF4917" w14:textId="77777777" w:rsidR="006E43D3" w:rsidRDefault="006E43D3" w:rsidP="008A16D1">
      <w:pPr>
        <w:rPr>
          <w:rFonts w:ascii="Book Antiqua" w:hAnsi="Book Antiqua"/>
          <w:b/>
          <w:bCs/>
          <w:color w:val="365F91"/>
          <w:sz w:val="28"/>
          <w:lang w:val="sq-AL"/>
        </w:rPr>
      </w:pPr>
    </w:p>
    <w:p w14:paraId="03B6125D" w14:textId="77777777" w:rsidR="006E43D3" w:rsidRDefault="006E43D3" w:rsidP="008A16D1">
      <w:pPr>
        <w:rPr>
          <w:rFonts w:ascii="Book Antiqua" w:hAnsi="Book Antiqua"/>
          <w:b/>
          <w:bCs/>
          <w:color w:val="365F91"/>
          <w:sz w:val="28"/>
          <w:lang w:val="sq-AL"/>
        </w:rPr>
      </w:pPr>
    </w:p>
    <w:p w14:paraId="5ECCC182" w14:textId="3593D744"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16  Raport për të ark</w:t>
      </w:r>
      <w:r w:rsidR="00B442EF">
        <w:rPr>
          <w:rFonts w:ascii="Book Antiqua" w:hAnsi="Book Antiqua"/>
          <w:b/>
          <w:bCs/>
          <w:color w:val="365F91"/>
          <w:sz w:val="28"/>
          <w:lang w:val="sq-AL"/>
        </w:rPr>
        <w:t>ë</w:t>
      </w:r>
      <w:r w:rsidRPr="00261744">
        <w:rPr>
          <w:rFonts w:ascii="Book Antiqua" w:hAnsi="Book Antiqua"/>
          <w:b/>
          <w:bCs/>
          <w:color w:val="365F91"/>
          <w:sz w:val="28"/>
          <w:lang w:val="sq-AL"/>
        </w:rPr>
        <w:t>tueshm</w:t>
      </w:r>
      <w:r w:rsidR="00B442EF">
        <w:rPr>
          <w:rFonts w:ascii="Book Antiqua" w:hAnsi="Book Antiqua"/>
          <w:b/>
          <w:bCs/>
          <w:color w:val="365F91"/>
          <w:sz w:val="28"/>
          <w:lang w:val="sq-AL"/>
        </w:rPr>
        <w:t>e</w:t>
      </w:r>
      <w:r w:rsidRPr="00261744">
        <w:rPr>
          <w:rFonts w:ascii="Book Antiqua" w:hAnsi="Book Antiqua"/>
          <w:b/>
          <w:bCs/>
          <w:color w:val="365F91"/>
          <w:sz w:val="28"/>
          <w:lang w:val="sq-AL"/>
        </w:rPr>
        <w:t>t</w:t>
      </w:r>
    </w:p>
    <w:p w14:paraId="702887A4" w14:textId="77777777" w:rsidR="008A16D1" w:rsidRPr="00261744" w:rsidRDefault="008A16D1" w:rsidP="008A16D1">
      <w:pPr>
        <w:rPr>
          <w:rFonts w:ascii="Book Antiqua" w:hAnsi="Book Antiqua"/>
          <w:b/>
          <w:bCs/>
          <w:color w:val="365F91"/>
          <w:sz w:val="28"/>
          <w:lang w:val="sq-AL"/>
        </w:rPr>
      </w:pPr>
    </w:p>
    <w:p w14:paraId="25F7B812" w14:textId="5DE2C7CD" w:rsidR="008A16D1" w:rsidRPr="00261744" w:rsidRDefault="008A16D1" w:rsidP="008A16D1">
      <w:pPr>
        <w:tabs>
          <w:tab w:val="left" w:pos="630"/>
        </w:tabs>
        <w:rPr>
          <w:rFonts w:ascii="Book Antiqua" w:hAnsi="Book Antiqua"/>
          <w:b/>
          <w:color w:val="365F91"/>
          <w:u w:val="single"/>
          <w:lang w:val="sq-AL"/>
        </w:rPr>
      </w:pPr>
      <w:r w:rsidRPr="00261744">
        <w:rPr>
          <w:rFonts w:ascii="Book Antiqua" w:hAnsi="Book Antiqua"/>
          <w:b/>
          <w:color w:val="365F91"/>
          <w:u w:val="single"/>
          <w:lang w:val="sq-AL"/>
        </w:rPr>
        <w:t xml:space="preserve">Të arkëtueshmet (zbatohet për organizatat që mbledhin të hyra) </w:t>
      </w:r>
    </w:p>
    <w:bookmarkStart w:id="15" w:name="_MON_1546158647"/>
    <w:bookmarkEnd w:id="15"/>
    <w:p w14:paraId="2B5D63A1" w14:textId="1577D0B8" w:rsidR="008A16D1" w:rsidRPr="00261744" w:rsidRDefault="005F1A91" w:rsidP="008A16D1">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1729" w:dyaOrig="3083" w14:anchorId="11FCFB25">
          <v:shape id="_x0000_i1042" type="#_x0000_t75" style="width:588.55pt;height:151.55pt" o:ole="">
            <v:imagedata r:id="rId49" o:title=""/>
          </v:shape>
          <o:OLEObject Type="Embed" ProgID="Excel.Sheet.12" ShapeID="_x0000_i1042" DrawAspect="Content" ObjectID="_1770101179" r:id="rId50"/>
        </w:object>
      </w:r>
    </w:p>
    <w:p w14:paraId="38C3F034"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2D4DDF33" w14:textId="2CDAC201" w:rsidR="008A16D1" w:rsidRDefault="008A16D1" w:rsidP="008A16D1">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2:</w:t>
      </w:r>
    </w:p>
    <w:p w14:paraId="1F7881BE" w14:textId="77777777" w:rsidR="008A16D1" w:rsidRPr="00261744" w:rsidRDefault="008A16D1" w:rsidP="008A16D1">
      <w:pPr>
        <w:tabs>
          <w:tab w:val="left" w:pos="1080"/>
        </w:tabs>
        <w:ind w:left="1080"/>
        <w:rPr>
          <w:rFonts w:ascii="Book Antiqua" w:hAnsi="Book Antiqua"/>
          <w:lang w:val="sq-AL"/>
        </w:rPr>
      </w:pPr>
    </w:p>
    <w:p w14:paraId="6D16242C" w14:textId="40554B55" w:rsidR="008A16D1" w:rsidRPr="00261744" w:rsidRDefault="008A16D1" w:rsidP="008A16D1">
      <w:pPr>
        <w:rPr>
          <w:rFonts w:ascii="Book Antiqua" w:hAnsi="Book Antiqua"/>
          <w:b/>
          <w:bCs/>
          <w:color w:val="365F91"/>
          <w:lang w:val="sq-AL"/>
        </w:rPr>
      </w:pPr>
    </w:p>
    <w:p w14:paraId="4C467358"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Neni  17    Raport për detyrimet (faturat) e papaguara</w:t>
      </w:r>
    </w:p>
    <w:p w14:paraId="45C3CE43" w14:textId="77777777" w:rsidR="008A16D1" w:rsidRPr="00261744" w:rsidRDefault="008A16D1" w:rsidP="008A16D1">
      <w:pPr>
        <w:rPr>
          <w:rFonts w:ascii="Book Antiqua" w:hAnsi="Book Antiqua"/>
          <w:b/>
          <w:bCs/>
          <w:color w:val="365F91"/>
          <w:sz w:val="28"/>
          <w:lang w:val="sq-AL"/>
        </w:rPr>
      </w:pPr>
    </w:p>
    <w:bookmarkStart w:id="16" w:name="_MON_1545725582"/>
    <w:bookmarkEnd w:id="16"/>
    <w:p w14:paraId="03CCAB46" w14:textId="022E672F" w:rsidR="008A16D1" w:rsidRPr="00261744" w:rsidRDefault="00F97CD6" w:rsidP="008A16D1">
      <w:pPr>
        <w:ind w:left="720" w:hanging="720"/>
        <w:rPr>
          <w:rFonts w:ascii="Book Antiqua" w:hAnsi="Book Antiqua"/>
          <w:lang w:val="sq-AL"/>
        </w:rPr>
      </w:pPr>
      <w:r w:rsidRPr="00261744">
        <w:rPr>
          <w:rFonts w:ascii="Book Antiqua" w:hAnsi="Book Antiqua"/>
          <w:lang w:val="sq-AL"/>
        </w:rPr>
        <w:object w:dxaOrig="14229" w:dyaOrig="2836" w14:anchorId="52A0C343">
          <v:shape id="_x0000_i1043" type="#_x0000_t75" style="width:660.55pt;height:129.75pt" o:ole="">
            <v:imagedata r:id="rId51" o:title=""/>
          </v:shape>
          <o:OLEObject Type="Embed" ProgID="Excel.Sheet.8" ShapeID="_x0000_i1043" DrawAspect="Content" ObjectID="_1770101180" r:id="rId52"/>
        </w:object>
      </w:r>
    </w:p>
    <w:p w14:paraId="5DD3421E"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1F1965D3" w14:textId="1BF72DD6" w:rsidR="008A16D1" w:rsidRDefault="008A16D1" w:rsidP="008A16D1">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3</w:t>
      </w:r>
    </w:p>
    <w:p w14:paraId="2C641736" w14:textId="77777777" w:rsidR="008A16D1" w:rsidRPr="00261744" w:rsidRDefault="008A16D1" w:rsidP="008A16D1">
      <w:pPr>
        <w:pStyle w:val="ListParagraph"/>
        <w:ind w:left="1200"/>
        <w:rPr>
          <w:rFonts w:ascii="Book Antiqua" w:hAnsi="Book Antiqua"/>
          <w:b/>
          <w:lang w:val="sq-AL"/>
        </w:rPr>
      </w:pPr>
    </w:p>
    <w:p w14:paraId="60385FB3" w14:textId="77777777" w:rsidR="008E6F63" w:rsidRPr="00261744" w:rsidRDefault="008E6F63" w:rsidP="008A16D1">
      <w:pPr>
        <w:tabs>
          <w:tab w:val="left" w:pos="1300"/>
        </w:tabs>
        <w:rPr>
          <w:rFonts w:ascii="Book Antiqua" w:hAnsi="Book Antiqua"/>
          <w:b/>
          <w:lang w:val="sq-AL"/>
        </w:rPr>
      </w:pPr>
    </w:p>
    <w:p w14:paraId="5F55FC9F" w14:textId="77777777" w:rsidR="00AC21B7"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7A896DCB" w14:textId="70D73661" w:rsidR="008A16D1" w:rsidRDefault="008A16D1" w:rsidP="00AC21B7">
      <w:pPr>
        <w:rPr>
          <w:rFonts w:ascii="Book Antiqua" w:hAnsi="Book Antiqua"/>
          <w:b/>
          <w:i/>
          <w:sz w:val="20"/>
          <w:szCs w:val="20"/>
          <w:lang w:val="sq-AL"/>
        </w:rPr>
      </w:pPr>
      <w:r w:rsidRPr="00261744">
        <w:rPr>
          <w:rFonts w:ascii="Book Antiqua" w:hAnsi="Book Antiqua"/>
          <w:b/>
          <w:bCs/>
          <w:color w:val="365F91"/>
          <w:sz w:val="28"/>
          <w:lang w:val="sq-AL"/>
        </w:rPr>
        <w:t xml:space="preserve">  Neni 18    Detyrimet kontingjente </w:t>
      </w:r>
      <w:r w:rsidRPr="00261744">
        <w:rPr>
          <w:rFonts w:ascii="Book Antiqua" w:hAnsi="Book Antiqua"/>
          <w:b/>
          <w:i/>
          <w:sz w:val="20"/>
          <w:szCs w:val="20"/>
          <w:lang w:val="sq-AL"/>
        </w:rPr>
        <w:t xml:space="preserve"> </w:t>
      </w:r>
      <w:r>
        <w:rPr>
          <w:rFonts w:ascii="Book Antiqua" w:hAnsi="Book Antiqua"/>
          <w:b/>
          <w:i/>
          <w:sz w:val="20"/>
          <w:szCs w:val="20"/>
          <w:lang w:val="sq-AL"/>
        </w:rPr>
        <w:t xml:space="preserve">         </w:t>
      </w:r>
    </w:p>
    <w:p w14:paraId="2B3B1144" w14:textId="77777777" w:rsidR="008A16D1" w:rsidRDefault="008A16D1" w:rsidP="008A16D1">
      <w:pPr>
        <w:tabs>
          <w:tab w:val="left" w:pos="1300"/>
        </w:tabs>
        <w:rPr>
          <w:rFonts w:ascii="Book Antiqua" w:hAnsi="Book Antiqua"/>
          <w:b/>
          <w:i/>
          <w:sz w:val="20"/>
          <w:szCs w:val="20"/>
          <w:lang w:val="sq-AL"/>
        </w:rPr>
      </w:pPr>
    </w:p>
    <w:bookmarkStart w:id="17" w:name="_Hlk125536322"/>
    <w:bookmarkStart w:id="18" w:name="_MON_1736147378"/>
    <w:bookmarkEnd w:id="18"/>
    <w:p w14:paraId="14121647" w14:textId="1F8CC486" w:rsidR="008A16D1" w:rsidRDefault="007D34DE" w:rsidP="008A16D1">
      <w:pPr>
        <w:tabs>
          <w:tab w:val="left" w:pos="1300"/>
        </w:tabs>
        <w:rPr>
          <w:rFonts w:ascii="Book Antiqua" w:hAnsi="Book Antiqua"/>
          <w:b/>
          <w:i/>
          <w:sz w:val="20"/>
          <w:szCs w:val="20"/>
          <w:lang w:val="sq-AL"/>
        </w:rPr>
      </w:pPr>
      <w:r w:rsidRPr="00261744">
        <w:rPr>
          <w:rFonts w:ascii="Book Antiqua" w:hAnsi="Book Antiqua"/>
          <w:lang w:val="sq-AL"/>
        </w:rPr>
        <w:object w:dxaOrig="11008" w:dyaOrig="3517" w14:anchorId="1F7AD287">
          <v:shape id="_x0000_i1044" type="#_x0000_t75" style="width:688.2pt;height:181.65pt" o:ole="">
            <v:imagedata r:id="rId53" o:title=""/>
          </v:shape>
          <o:OLEObject Type="Embed" ProgID="Excel.Sheet.8" ShapeID="_x0000_i1044" DrawAspect="Content" ObjectID="_1770101181" r:id="rId54"/>
        </w:object>
      </w:r>
      <w:bookmarkEnd w:id="17"/>
    </w:p>
    <w:p w14:paraId="5BD21D7D" w14:textId="77777777" w:rsidR="008C105D" w:rsidRPr="008C105D" w:rsidRDefault="008C105D" w:rsidP="008A16D1">
      <w:pPr>
        <w:tabs>
          <w:tab w:val="left" w:pos="1300"/>
        </w:tabs>
        <w:rPr>
          <w:rFonts w:ascii="Book Antiqua" w:hAnsi="Book Antiqua"/>
          <w:sz w:val="20"/>
          <w:szCs w:val="20"/>
          <w:lang w:val="sq-AL"/>
        </w:rPr>
      </w:pPr>
    </w:p>
    <w:p w14:paraId="33BF716F" w14:textId="734BD59E" w:rsidR="00AC21B7" w:rsidRPr="00F07A3C" w:rsidRDefault="00AC21B7" w:rsidP="00AC21B7">
      <w:pPr>
        <w:tabs>
          <w:tab w:val="left" w:pos="1080"/>
        </w:tabs>
        <w:ind w:left="720"/>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1900588B" w14:textId="0C4B153A" w:rsidR="008A16D1" w:rsidRPr="002E48E9" w:rsidRDefault="00AC21B7" w:rsidP="00AC21B7">
      <w:pPr>
        <w:rPr>
          <w:rFonts w:ascii="Book Antiqua" w:hAnsi="Book Antiqua"/>
          <w:sz w:val="20"/>
          <w:szCs w:val="20"/>
          <w:lang w:val="sq-AL"/>
        </w:rPr>
      </w:pPr>
      <w:r w:rsidRPr="002E48E9">
        <w:rPr>
          <w:rFonts w:ascii="Book Antiqua" w:hAnsi="Book Antiqua"/>
          <w:sz w:val="20"/>
          <w:szCs w:val="20"/>
          <w:lang w:val="sq-AL"/>
        </w:rPr>
        <w:t>Nga Zyra Juridike e komunës kemi pranuar këto shënime dhe konkludime rreth detyrimeve kontigjente, te cilat i kemi paraqitur edhe ne Aneksin e veçant</w:t>
      </w:r>
      <w:r w:rsidR="005E6E32" w:rsidRPr="002E48E9">
        <w:rPr>
          <w:rFonts w:ascii="Book Antiqua" w:hAnsi="Book Antiqua"/>
          <w:sz w:val="20"/>
          <w:szCs w:val="20"/>
          <w:lang w:val="sq-AL"/>
        </w:rPr>
        <w:t>ë</w:t>
      </w:r>
      <w:r w:rsidRPr="002E48E9">
        <w:rPr>
          <w:rFonts w:ascii="Book Antiqua" w:hAnsi="Book Antiqua"/>
          <w:sz w:val="20"/>
          <w:szCs w:val="20"/>
          <w:lang w:val="sq-AL"/>
        </w:rPr>
        <w:t>. Duhet theksuar se dallimi i shumave të vitit 20</w:t>
      </w:r>
      <w:r w:rsidR="00F07A3C" w:rsidRPr="002E48E9">
        <w:rPr>
          <w:rFonts w:ascii="Book Antiqua" w:hAnsi="Book Antiqua"/>
          <w:sz w:val="20"/>
          <w:szCs w:val="20"/>
          <w:lang w:val="sq-AL"/>
        </w:rPr>
        <w:t>23</w:t>
      </w:r>
      <w:r w:rsidRPr="002E48E9">
        <w:rPr>
          <w:rFonts w:ascii="Book Antiqua" w:hAnsi="Book Antiqua"/>
          <w:sz w:val="20"/>
          <w:szCs w:val="20"/>
          <w:lang w:val="sq-AL"/>
        </w:rPr>
        <w:t xml:space="preserve"> nga viti 2022 është se shumë padi që ndërlidhen me Kontratën Kolektive</w:t>
      </w:r>
      <w:r w:rsidR="005E6E32" w:rsidRPr="002E48E9">
        <w:rPr>
          <w:rFonts w:ascii="Book Antiqua" w:hAnsi="Book Antiqua"/>
          <w:sz w:val="20"/>
          <w:szCs w:val="20"/>
          <w:lang w:val="sq-AL"/>
        </w:rPr>
        <w:t>- sektori i arsimit</w:t>
      </w:r>
      <w:r w:rsidRPr="002E48E9">
        <w:rPr>
          <w:rFonts w:ascii="Book Antiqua" w:hAnsi="Book Antiqua"/>
          <w:sz w:val="20"/>
          <w:szCs w:val="20"/>
          <w:lang w:val="sq-AL"/>
        </w:rPr>
        <w:t xml:space="preserve"> janë bërë gjatë vitit 202</w:t>
      </w:r>
      <w:r w:rsidR="00F07A3C" w:rsidRPr="002E48E9">
        <w:rPr>
          <w:rFonts w:ascii="Book Antiqua" w:hAnsi="Book Antiqua"/>
          <w:sz w:val="20"/>
          <w:szCs w:val="20"/>
          <w:lang w:val="sq-AL"/>
        </w:rPr>
        <w:t>3</w:t>
      </w:r>
      <w:r w:rsidRPr="002E48E9">
        <w:rPr>
          <w:rFonts w:ascii="Book Antiqua" w:hAnsi="Book Antiqua"/>
          <w:sz w:val="20"/>
          <w:szCs w:val="20"/>
          <w:lang w:val="sq-AL"/>
        </w:rPr>
        <w:t>, dhe për këtë arsye vlera e vitit 202</w:t>
      </w:r>
      <w:r w:rsidR="00F07A3C" w:rsidRPr="002E48E9">
        <w:rPr>
          <w:rFonts w:ascii="Book Antiqua" w:hAnsi="Book Antiqua"/>
          <w:sz w:val="20"/>
          <w:szCs w:val="20"/>
          <w:lang w:val="sq-AL"/>
        </w:rPr>
        <w:t>3</w:t>
      </w:r>
      <w:r w:rsidRPr="002E48E9">
        <w:rPr>
          <w:rFonts w:ascii="Book Antiqua" w:hAnsi="Book Antiqua"/>
          <w:sz w:val="20"/>
          <w:szCs w:val="20"/>
          <w:lang w:val="sq-AL"/>
        </w:rPr>
        <w:t xml:space="preserve"> është më e madhe se ajo e vitit 202</w:t>
      </w:r>
      <w:r w:rsidR="00F07A3C" w:rsidRPr="002E48E9">
        <w:rPr>
          <w:rFonts w:ascii="Book Antiqua" w:hAnsi="Book Antiqua"/>
          <w:sz w:val="20"/>
          <w:szCs w:val="20"/>
          <w:lang w:val="sq-AL"/>
        </w:rPr>
        <w:t>2</w:t>
      </w:r>
      <w:r w:rsidR="00101235" w:rsidRPr="002E48E9">
        <w:rPr>
          <w:rFonts w:ascii="Book Antiqua" w:hAnsi="Book Antiqua"/>
          <w:sz w:val="20"/>
          <w:szCs w:val="20"/>
          <w:lang w:val="sq-AL"/>
        </w:rPr>
        <w:t>; ketu kemi padi edhe nga sektori i shëndetësi, shumica kanë të bëjnë me paga jubilare.</w:t>
      </w:r>
    </w:p>
    <w:p w14:paraId="62348839" w14:textId="604B62DF" w:rsidR="00D8582A" w:rsidRPr="002E48E9" w:rsidRDefault="00101235" w:rsidP="00AC21B7">
      <w:pPr>
        <w:rPr>
          <w:rFonts w:ascii="Book Antiqua" w:eastAsia="MingLiU-ExtB" w:hAnsi="Book Antiqua" w:cs="MingLiU-ExtB"/>
          <w:bCs/>
          <w:sz w:val="20"/>
          <w:szCs w:val="20"/>
          <w:lang w:val="sq-AL"/>
        </w:rPr>
      </w:pPr>
      <w:r w:rsidRPr="002E48E9">
        <w:rPr>
          <w:rFonts w:ascii="Book Antiqua" w:hAnsi="Book Antiqua"/>
          <w:bCs/>
          <w:sz w:val="20"/>
          <w:szCs w:val="20"/>
          <w:lang w:val="sq-AL"/>
        </w:rPr>
        <w:t>Në kategori</w:t>
      </w:r>
      <w:r w:rsidR="006679F1" w:rsidRPr="002E48E9">
        <w:rPr>
          <w:rFonts w:ascii="Book Antiqua" w:hAnsi="Book Antiqua"/>
          <w:bCs/>
          <w:sz w:val="20"/>
          <w:szCs w:val="20"/>
          <w:lang w:val="sq-AL"/>
        </w:rPr>
        <w:t>n</w:t>
      </w:r>
      <w:r w:rsidRPr="002E48E9">
        <w:rPr>
          <w:rFonts w:ascii="Book Antiqua" w:hAnsi="Book Antiqua"/>
          <w:bCs/>
          <w:sz w:val="20"/>
          <w:szCs w:val="20"/>
          <w:lang w:val="sq-AL"/>
        </w:rPr>
        <w:t xml:space="preserve">ë ekonomike, shpenzimet kapitale, </w:t>
      </w:r>
      <w:r w:rsidR="007639AD">
        <w:rPr>
          <w:rFonts w:ascii="Book Antiqua" w:hAnsi="Book Antiqua"/>
          <w:bCs/>
          <w:sz w:val="20"/>
          <w:szCs w:val="20"/>
          <w:lang w:val="sq-AL"/>
        </w:rPr>
        <w:t>detyrimet kontigjente kapin</w:t>
      </w:r>
      <w:r w:rsidRPr="002E48E9">
        <w:rPr>
          <w:rFonts w:ascii="Book Antiqua" w:hAnsi="Book Antiqua"/>
          <w:bCs/>
          <w:sz w:val="20"/>
          <w:szCs w:val="20"/>
          <w:lang w:val="sq-AL"/>
        </w:rPr>
        <w:t xml:space="preserve"> vlerën </w:t>
      </w:r>
      <w:r w:rsidR="006679F1" w:rsidRPr="002E48E9">
        <w:rPr>
          <w:rFonts w:ascii="Book Antiqua" w:hAnsi="Book Antiqua"/>
          <w:bCs/>
          <w:sz w:val="20"/>
          <w:szCs w:val="20"/>
          <w:lang w:val="sq-AL"/>
        </w:rPr>
        <w:t>583,395</w:t>
      </w:r>
      <w:r w:rsidRPr="002E48E9">
        <w:rPr>
          <w:rFonts w:ascii="Book Antiqua" w:hAnsi="Book Antiqua"/>
          <w:bCs/>
          <w:sz w:val="20"/>
          <w:szCs w:val="20"/>
          <w:lang w:val="sq-AL"/>
        </w:rPr>
        <w:t>.00euro</w:t>
      </w:r>
      <w:r w:rsidR="006679F1" w:rsidRPr="002E48E9">
        <w:rPr>
          <w:rFonts w:ascii="Book Antiqua" w:hAnsi="Book Antiqua"/>
          <w:bCs/>
          <w:sz w:val="20"/>
          <w:szCs w:val="20"/>
          <w:lang w:val="sq-AL"/>
        </w:rPr>
        <w:t xml:space="preserve">, nga e cila, shuma prej 549,571.00euro </w:t>
      </w:r>
      <w:r w:rsidR="00D8582A" w:rsidRPr="002E48E9">
        <w:rPr>
          <w:rFonts w:ascii="Book Antiqua" w:hAnsi="Book Antiqua"/>
          <w:bCs/>
          <w:sz w:val="20"/>
          <w:szCs w:val="20"/>
          <w:lang w:val="sq-AL"/>
        </w:rPr>
        <w:t>lidhet me padinë e bërë nga një qytetar</w:t>
      </w:r>
      <w:r w:rsidR="002E48E9" w:rsidRPr="002E48E9">
        <w:rPr>
          <w:rFonts w:ascii="Book Antiqua" w:hAnsi="Book Antiqua"/>
          <w:bCs/>
          <w:sz w:val="20"/>
          <w:szCs w:val="20"/>
          <w:lang w:val="sq-AL"/>
        </w:rPr>
        <w:t>.</w:t>
      </w:r>
    </w:p>
    <w:p w14:paraId="639825AC" w14:textId="16BD5002" w:rsidR="00D8582A" w:rsidRPr="002E48E9" w:rsidRDefault="00D8582A" w:rsidP="00D8582A">
      <w:pPr>
        <w:tabs>
          <w:tab w:val="left" w:pos="1300"/>
        </w:tabs>
        <w:rPr>
          <w:rFonts w:ascii="Book Antiqua" w:hAnsi="Book Antiqua"/>
          <w:sz w:val="20"/>
          <w:szCs w:val="20"/>
          <w:lang w:val="sq-AL"/>
        </w:rPr>
      </w:pPr>
      <w:r w:rsidRPr="002E48E9">
        <w:rPr>
          <w:rFonts w:ascii="Book Antiqua" w:hAnsi="Book Antiqua"/>
          <w:sz w:val="20"/>
          <w:szCs w:val="20"/>
          <w:lang w:val="sq-AL"/>
        </w:rPr>
        <w:t xml:space="preserve">Shuma e paraqitur ka të bëjë me </w:t>
      </w:r>
      <w:r w:rsidR="007E0C2B" w:rsidRPr="002E48E9">
        <w:rPr>
          <w:rFonts w:ascii="Book Antiqua" w:hAnsi="Book Antiqua"/>
          <w:sz w:val="20"/>
          <w:szCs w:val="20"/>
          <w:lang w:val="sq-AL"/>
        </w:rPr>
        <w:t>s</w:t>
      </w:r>
      <w:r w:rsidRPr="002E48E9">
        <w:rPr>
          <w:rFonts w:ascii="Book Antiqua" w:hAnsi="Book Antiqua"/>
          <w:sz w:val="20"/>
          <w:szCs w:val="20"/>
          <w:lang w:val="sq-AL"/>
        </w:rPr>
        <w:t xml:space="preserve">hpronësimin e komunës </w:t>
      </w:r>
      <w:r w:rsidR="007E0C2B" w:rsidRPr="002E48E9">
        <w:rPr>
          <w:rFonts w:ascii="Book Antiqua" w:hAnsi="Book Antiqua"/>
          <w:sz w:val="20"/>
          <w:szCs w:val="20"/>
          <w:lang w:val="sq-AL"/>
        </w:rPr>
        <w:t>të</w:t>
      </w:r>
      <w:r w:rsidRPr="002E48E9">
        <w:rPr>
          <w:rFonts w:ascii="Book Antiqua" w:hAnsi="Book Antiqua"/>
          <w:sz w:val="20"/>
          <w:szCs w:val="20"/>
          <w:lang w:val="sq-AL"/>
        </w:rPr>
        <w:t xml:space="preserve"> një objekti privat, i privatizuar nga AKP- ja, objekt</w:t>
      </w:r>
      <w:r w:rsidR="00E43EC8" w:rsidRPr="002E48E9">
        <w:rPr>
          <w:rFonts w:ascii="Book Antiqua" w:hAnsi="Book Antiqua"/>
          <w:sz w:val="20"/>
          <w:szCs w:val="20"/>
          <w:lang w:val="sq-AL"/>
        </w:rPr>
        <w:t xml:space="preserve"> </w:t>
      </w:r>
      <w:r w:rsidRPr="002E48E9">
        <w:rPr>
          <w:rFonts w:ascii="Book Antiqua" w:hAnsi="Book Antiqua"/>
          <w:sz w:val="20"/>
          <w:szCs w:val="20"/>
          <w:lang w:val="sq-AL"/>
        </w:rPr>
        <w:t xml:space="preserve">i shpallur me </w:t>
      </w:r>
      <w:r w:rsidR="00E43EC8" w:rsidRPr="002E48E9">
        <w:rPr>
          <w:rFonts w:ascii="Book Antiqua" w:hAnsi="Book Antiqua"/>
          <w:sz w:val="20"/>
          <w:szCs w:val="20"/>
          <w:lang w:val="sq-AL"/>
        </w:rPr>
        <w:t xml:space="preserve">interes publik nga ana e </w:t>
      </w:r>
      <w:r w:rsidRPr="002E48E9">
        <w:rPr>
          <w:rFonts w:ascii="Book Antiqua" w:hAnsi="Book Antiqua"/>
          <w:sz w:val="20"/>
          <w:szCs w:val="20"/>
          <w:lang w:val="sq-AL"/>
        </w:rPr>
        <w:t>Kuvendit Komunal</w:t>
      </w:r>
      <w:r w:rsidR="00E43EC8" w:rsidRPr="002E48E9">
        <w:rPr>
          <w:rFonts w:ascii="Book Antiqua" w:hAnsi="Book Antiqua"/>
          <w:sz w:val="20"/>
          <w:szCs w:val="20"/>
          <w:lang w:val="sq-AL"/>
        </w:rPr>
        <w:t xml:space="preserve">. Paraprakisht, </w:t>
      </w:r>
      <w:r w:rsidRPr="002E48E9">
        <w:rPr>
          <w:rFonts w:ascii="Book Antiqua" w:hAnsi="Book Antiqua"/>
          <w:sz w:val="20"/>
          <w:szCs w:val="20"/>
          <w:lang w:val="sq-AL"/>
        </w:rPr>
        <w:t xml:space="preserve"> është zhvilluar dhe përfunduar procesi i shpronësimit, </w:t>
      </w:r>
      <w:r w:rsidR="00E43EC8" w:rsidRPr="002E48E9">
        <w:rPr>
          <w:rFonts w:ascii="Book Antiqua" w:hAnsi="Book Antiqua"/>
          <w:sz w:val="20"/>
          <w:szCs w:val="20"/>
          <w:lang w:val="sq-AL"/>
        </w:rPr>
        <w:t xml:space="preserve">bazuar në vlerën e caktuar nga Departamenti i Shpronësimeve në MFPT. </w:t>
      </w:r>
      <w:r w:rsidR="002E48E9" w:rsidRPr="002E48E9">
        <w:rPr>
          <w:rFonts w:ascii="Book Antiqua" w:hAnsi="Book Antiqua"/>
          <w:sz w:val="20"/>
          <w:szCs w:val="20"/>
          <w:lang w:val="sq-AL"/>
        </w:rPr>
        <w:t xml:space="preserve">Ankuesi </w:t>
      </w:r>
      <w:r w:rsidRPr="002E48E9">
        <w:rPr>
          <w:rFonts w:ascii="Book Antiqua" w:hAnsi="Book Antiqua"/>
          <w:sz w:val="20"/>
          <w:szCs w:val="20"/>
          <w:lang w:val="sq-AL"/>
        </w:rPr>
        <w:t>nuk është pajtuar me vlerën e caktuar të vlerësimit të pronës</w:t>
      </w:r>
      <w:r w:rsidR="002E48E9" w:rsidRPr="002E48E9">
        <w:rPr>
          <w:rFonts w:ascii="Book Antiqua" w:hAnsi="Book Antiqua"/>
          <w:sz w:val="20"/>
          <w:szCs w:val="20"/>
          <w:lang w:val="sq-AL"/>
        </w:rPr>
        <w:t>.</w:t>
      </w:r>
    </w:p>
    <w:p w14:paraId="5EEA32BD" w14:textId="10A67477" w:rsidR="00D8582A" w:rsidRPr="002E48E9" w:rsidRDefault="00D8582A" w:rsidP="00D8582A">
      <w:pPr>
        <w:tabs>
          <w:tab w:val="left" w:pos="1300"/>
        </w:tabs>
        <w:rPr>
          <w:rFonts w:ascii="Book Antiqua" w:hAnsi="Book Antiqua"/>
          <w:sz w:val="20"/>
          <w:szCs w:val="20"/>
          <w:lang w:val="sq-AL"/>
        </w:rPr>
      </w:pPr>
      <w:r w:rsidRPr="002E48E9">
        <w:rPr>
          <w:rFonts w:ascii="Book Antiqua" w:hAnsi="Book Antiqua"/>
          <w:sz w:val="20"/>
          <w:szCs w:val="20"/>
          <w:lang w:val="sq-AL"/>
        </w:rPr>
        <w:t>Këto mjete komuna i ka në deponuar ne BQK</w:t>
      </w:r>
      <w:r w:rsidR="000B37C7">
        <w:rPr>
          <w:rFonts w:ascii="Book Antiqua" w:hAnsi="Book Antiqua"/>
          <w:sz w:val="20"/>
          <w:szCs w:val="20"/>
          <w:lang w:val="sq-AL"/>
        </w:rPr>
        <w:t>,</w:t>
      </w:r>
      <w:r w:rsidRPr="002E48E9">
        <w:rPr>
          <w:rFonts w:ascii="Book Antiqua" w:hAnsi="Book Antiqua"/>
          <w:sz w:val="20"/>
          <w:szCs w:val="20"/>
          <w:lang w:val="sq-AL"/>
        </w:rPr>
        <w:t xml:space="preserve"> në fondin e mirëbesimit. </w:t>
      </w:r>
    </w:p>
    <w:p w14:paraId="5F1373D9" w14:textId="0E9A7E3C" w:rsidR="0007465B" w:rsidRPr="002E48E9" w:rsidRDefault="0007465B" w:rsidP="00D8582A">
      <w:pPr>
        <w:tabs>
          <w:tab w:val="left" w:pos="1300"/>
        </w:tabs>
        <w:rPr>
          <w:rFonts w:ascii="Book Antiqua" w:hAnsi="Book Antiqua"/>
          <w:sz w:val="20"/>
          <w:szCs w:val="20"/>
          <w:lang w:val="sq-AL"/>
        </w:rPr>
      </w:pPr>
      <w:r w:rsidRPr="002E48E9">
        <w:rPr>
          <w:rFonts w:ascii="Book Antiqua" w:hAnsi="Book Antiqua"/>
          <w:sz w:val="20"/>
          <w:szCs w:val="20"/>
          <w:lang w:val="sq-AL"/>
        </w:rPr>
        <w:t>E kemi paraqitur si detyrim kontigjent, pasi kemi pranuar Vendimin e Gjykatës.</w:t>
      </w:r>
    </w:p>
    <w:p w14:paraId="7BBED902" w14:textId="77777777" w:rsidR="00D8582A" w:rsidRPr="00101235" w:rsidRDefault="00D8582A" w:rsidP="00AC21B7">
      <w:pPr>
        <w:rPr>
          <w:rFonts w:ascii="MingLiU-ExtB" w:eastAsia="MingLiU-ExtB" w:hAnsi="MingLiU-ExtB" w:cs="MingLiU-ExtB"/>
          <w:b/>
          <w:bCs/>
          <w:color w:val="365F91"/>
          <w:sz w:val="28"/>
          <w:lang w:val="sq-AL"/>
        </w:rPr>
      </w:pPr>
    </w:p>
    <w:p w14:paraId="763CA7FD" w14:textId="77777777" w:rsidR="0080009F"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1B4A90E0" w14:textId="77777777" w:rsidR="0080009F" w:rsidRDefault="0080009F" w:rsidP="008A16D1">
      <w:pPr>
        <w:rPr>
          <w:rFonts w:ascii="Book Antiqua" w:hAnsi="Book Antiqua"/>
          <w:b/>
          <w:bCs/>
          <w:color w:val="365F91"/>
          <w:sz w:val="28"/>
          <w:lang w:val="sq-AL"/>
        </w:rPr>
      </w:pPr>
    </w:p>
    <w:p w14:paraId="0A725A43" w14:textId="77777777" w:rsidR="0080009F" w:rsidRDefault="0080009F" w:rsidP="008A16D1">
      <w:pPr>
        <w:rPr>
          <w:rFonts w:ascii="Book Antiqua" w:hAnsi="Book Antiqua"/>
          <w:b/>
          <w:bCs/>
          <w:color w:val="365F91"/>
          <w:sz w:val="28"/>
          <w:lang w:val="sq-AL"/>
        </w:rPr>
      </w:pPr>
    </w:p>
    <w:p w14:paraId="622C136D" w14:textId="77777777" w:rsidR="0080009F" w:rsidRDefault="0080009F" w:rsidP="008A16D1">
      <w:pPr>
        <w:rPr>
          <w:rFonts w:ascii="Book Antiqua" w:hAnsi="Book Antiqua"/>
          <w:b/>
          <w:bCs/>
          <w:color w:val="365F91"/>
          <w:sz w:val="28"/>
          <w:lang w:val="sq-AL"/>
        </w:rPr>
      </w:pPr>
    </w:p>
    <w:p w14:paraId="245C1471" w14:textId="77777777" w:rsidR="0080009F" w:rsidRDefault="0080009F" w:rsidP="008A16D1">
      <w:pPr>
        <w:rPr>
          <w:rFonts w:ascii="Book Antiqua" w:hAnsi="Book Antiqua"/>
          <w:b/>
          <w:bCs/>
          <w:color w:val="365F91"/>
          <w:sz w:val="28"/>
          <w:lang w:val="sq-AL"/>
        </w:rPr>
      </w:pPr>
    </w:p>
    <w:p w14:paraId="22CBCD42" w14:textId="0FAABE88"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Neni 19    Raport për pasurinë jo financiare </w:t>
      </w:r>
    </w:p>
    <w:p w14:paraId="7F8E21E8" w14:textId="77777777" w:rsidR="008A16D1" w:rsidRPr="004B424B" w:rsidRDefault="008A16D1" w:rsidP="008A16D1">
      <w:pPr>
        <w:rPr>
          <w:rFonts w:ascii="Book Antiqua" w:hAnsi="Book Antiqua"/>
          <w:b/>
          <w:bCs/>
          <w:color w:val="365F91"/>
          <w:sz w:val="18"/>
          <w:u w:val="single"/>
          <w:lang w:val="sq-AL"/>
        </w:rPr>
      </w:pPr>
    </w:p>
    <w:p w14:paraId="0AB7C5AF" w14:textId="77777777" w:rsidR="008A16D1" w:rsidRPr="00261744" w:rsidRDefault="008A16D1" w:rsidP="008A16D1">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 xml:space="preserve">             Neni 19.3.1  Pasuritë kapitale (me vlerë mbi 1000 Euro)</w:t>
      </w:r>
    </w:p>
    <w:p w14:paraId="47277C8D" w14:textId="77777777" w:rsidR="008A16D1" w:rsidRPr="00261744" w:rsidRDefault="008A16D1" w:rsidP="008A16D1">
      <w:pPr>
        <w:tabs>
          <w:tab w:val="left" w:pos="1080"/>
        </w:tabs>
        <w:rPr>
          <w:rFonts w:ascii="Book Antiqua" w:hAnsi="Book Antiqua"/>
          <w:b/>
          <w:color w:val="365F91"/>
          <w:u w:val="single"/>
          <w:lang w:val="sq-AL"/>
        </w:rPr>
      </w:pPr>
    </w:p>
    <w:bookmarkStart w:id="19" w:name="_MON_1545726998"/>
    <w:bookmarkEnd w:id="19"/>
    <w:p w14:paraId="50E20CFB" w14:textId="5CA7861D" w:rsidR="008A16D1" w:rsidRDefault="00705CB6" w:rsidP="008A16D1">
      <w:pPr>
        <w:ind w:left="720"/>
        <w:rPr>
          <w:rFonts w:ascii="Book Antiqua" w:hAnsi="Book Antiqua"/>
          <w:lang w:val="sq-AL"/>
        </w:rPr>
      </w:pPr>
      <w:r w:rsidRPr="00261744">
        <w:rPr>
          <w:rFonts w:ascii="Book Antiqua" w:hAnsi="Book Antiqua"/>
          <w:lang w:val="sq-AL"/>
        </w:rPr>
        <w:object w:dxaOrig="9118" w:dyaOrig="3112" w14:anchorId="45EB3F0A">
          <v:shape id="_x0000_i1045" type="#_x0000_t75" style="width:568.45pt;height:158.25pt" o:ole="">
            <v:imagedata r:id="rId55" o:title=""/>
          </v:shape>
          <o:OLEObject Type="Embed" ProgID="Excel.Sheet.8" ShapeID="_x0000_i1045" DrawAspect="Content" ObjectID="_1770101182" r:id="rId56"/>
        </w:object>
      </w:r>
    </w:p>
    <w:p w14:paraId="140E03BA" w14:textId="78B1BD26" w:rsidR="008430F0" w:rsidRDefault="008430F0" w:rsidP="008A16D1">
      <w:pPr>
        <w:ind w:left="720"/>
        <w:rPr>
          <w:rFonts w:ascii="Book Antiqua" w:hAnsi="Book Antiqua"/>
          <w:lang w:val="sq-AL"/>
        </w:rPr>
      </w:pPr>
    </w:p>
    <w:p w14:paraId="0B18D845" w14:textId="77777777" w:rsidR="008A16D1" w:rsidRPr="00261744" w:rsidRDefault="008A16D1" w:rsidP="008A16D1">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5</w:t>
      </w:r>
    </w:p>
    <w:p w14:paraId="44BEC54B" w14:textId="74A6361E" w:rsidR="00915544" w:rsidRDefault="008A16D1" w:rsidP="008A16D1">
      <w:pPr>
        <w:tabs>
          <w:tab w:val="left" w:pos="1080"/>
        </w:tabs>
        <w:rPr>
          <w:rFonts w:ascii="Book Antiqua" w:hAnsi="Book Antiqua"/>
          <w:b/>
          <w:color w:val="365F91"/>
          <w:lang w:val="sq-AL"/>
        </w:rPr>
      </w:pPr>
      <w:r w:rsidRPr="00261744">
        <w:rPr>
          <w:rFonts w:ascii="Book Antiqua" w:hAnsi="Book Antiqua"/>
          <w:b/>
          <w:color w:val="365F91"/>
          <w:lang w:val="sq-AL"/>
        </w:rPr>
        <w:t xml:space="preserve">         </w:t>
      </w:r>
    </w:p>
    <w:p w14:paraId="703AE46C"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lang w:val="sq-AL"/>
        </w:rPr>
        <w:t xml:space="preserve">            </w:t>
      </w:r>
      <w:r w:rsidRPr="00261744">
        <w:rPr>
          <w:rFonts w:ascii="Book Antiqua" w:hAnsi="Book Antiqua"/>
          <w:b/>
          <w:color w:val="365F91"/>
          <w:u w:val="single"/>
          <w:lang w:val="sq-AL"/>
        </w:rPr>
        <w:t>Neni 19.3.2  Pasuritë jo kapitale (me vlerë nën 1</w:t>
      </w:r>
      <w:r>
        <w:rPr>
          <w:rFonts w:ascii="Book Antiqua" w:hAnsi="Book Antiqua"/>
          <w:b/>
          <w:color w:val="365F91"/>
          <w:u w:val="single"/>
          <w:lang w:val="sq-AL"/>
        </w:rPr>
        <w:t>,</w:t>
      </w:r>
      <w:r w:rsidRPr="00261744">
        <w:rPr>
          <w:rFonts w:ascii="Book Antiqua" w:hAnsi="Book Antiqua"/>
          <w:b/>
          <w:color w:val="365F91"/>
          <w:u w:val="single"/>
          <w:lang w:val="sq-AL"/>
        </w:rPr>
        <w:t>000 Euro)</w:t>
      </w:r>
    </w:p>
    <w:p w14:paraId="1E5A0503" w14:textId="77777777" w:rsidR="008A16D1" w:rsidRPr="00261744" w:rsidRDefault="008A16D1" w:rsidP="008A16D1">
      <w:pPr>
        <w:rPr>
          <w:rFonts w:ascii="Book Antiqua" w:hAnsi="Book Antiqua"/>
          <w:lang w:val="sq-AL"/>
        </w:rPr>
      </w:pPr>
    </w:p>
    <w:p w14:paraId="54082788" w14:textId="050FCA87" w:rsidR="008430F0" w:rsidRDefault="008A16D1" w:rsidP="00426AFB">
      <w:pPr>
        <w:ind w:left="-270" w:firstLine="450"/>
        <w:rPr>
          <w:rFonts w:ascii="Book Antiqua" w:hAnsi="Book Antiqua"/>
          <w:sz w:val="20"/>
          <w:szCs w:val="20"/>
          <w:lang w:val="sq-AL"/>
        </w:rPr>
      </w:pPr>
      <w:r w:rsidRPr="00261744">
        <w:rPr>
          <w:rFonts w:ascii="Book Antiqua" w:hAnsi="Book Antiqua"/>
          <w:lang w:val="sq-AL"/>
        </w:rPr>
        <w:tab/>
      </w:r>
      <w:bookmarkStart w:id="20" w:name="_MON_1545726045"/>
      <w:bookmarkEnd w:id="20"/>
      <w:r w:rsidR="0051009C" w:rsidRPr="00261744">
        <w:rPr>
          <w:rFonts w:ascii="Book Antiqua" w:hAnsi="Book Antiqua"/>
          <w:lang w:val="sq-AL"/>
        </w:rPr>
        <w:object w:dxaOrig="8804" w:dyaOrig="1311" w14:anchorId="6CDE2CBC">
          <v:shape id="_x0000_i1046" type="#_x0000_t75" style="width:8in;height:81.2pt" o:ole="">
            <v:imagedata r:id="rId57" o:title=""/>
          </v:shape>
          <o:OLEObject Type="Embed" ProgID="Excel.Sheet.8" ShapeID="_x0000_i1046" DrawAspect="Content" ObjectID="_1770101183" r:id="rId58"/>
        </w:object>
      </w:r>
      <w:r w:rsidRPr="00261744">
        <w:rPr>
          <w:rFonts w:ascii="Book Antiqua" w:hAnsi="Book Antiqua"/>
          <w:lang w:val="sq-AL"/>
        </w:rPr>
        <w:tab/>
      </w:r>
    </w:p>
    <w:p w14:paraId="0146C095" w14:textId="77777777" w:rsidR="008430F0" w:rsidRPr="00261744" w:rsidRDefault="008430F0" w:rsidP="008A16D1">
      <w:pPr>
        <w:pStyle w:val="ListParagraph"/>
        <w:tabs>
          <w:tab w:val="left" w:pos="1300"/>
        </w:tabs>
        <w:rPr>
          <w:rFonts w:ascii="Book Antiqua" w:hAnsi="Book Antiqua"/>
          <w:sz w:val="20"/>
          <w:szCs w:val="20"/>
          <w:lang w:val="sq-AL"/>
        </w:rPr>
      </w:pPr>
    </w:p>
    <w:p w14:paraId="1B316133" w14:textId="77777777" w:rsidR="008A16D1" w:rsidRDefault="008A16D1" w:rsidP="008A16D1">
      <w:pPr>
        <w:pStyle w:val="ListParagraph"/>
        <w:tabs>
          <w:tab w:val="left" w:pos="1300"/>
        </w:tabs>
        <w:rPr>
          <w:rFonts w:ascii="Book Antiqua" w:hAnsi="Book Antiqua"/>
          <w:sz w:val="20"/>
          <w:szCs w:val="20"/>
          <w:lang w:val="sq-AL"/>
        </w:rPr>
      </w:pPr>
      <w:r w:rsidRPr="00261744">
        <w:rPr>
          <w:rFonts w:ascii="Book Antiqua" w:hAnsi="Book Antiqua"/>
          <w:sz w:val="20"/>
          <w:szCs w:val="20"/>
          <w:lang w:val="sq-AL"/>
        </w:rPr>
        <w:t xml:space="preserve"> </w:t>
      </w:r>
    </w:p>
    <w:p w14:paraId="506A97B3" w14:textId="7F143B1F" w:rsidR="008A16D1" w:rsidRPr="00261744" w:rsidRDefault="008A16D1" w:rsidP="008A16D1">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sidR="005E6F53">
        <w:rPr>
          <w:rFonts w:ascii="Book Antiqua" w:hAnsi="Book Antiqua"/>
          <w:b/>
          <w:i/>
          <w:sz w:val="20"/>
          <w:szCs w:val="20"/>
          <w:u w:val="single"/>
          <w:lang w:val="sq-AL"/>
        </w:rPr>
        <w:t xml:space="preserve"> </w:t>
      </w:r>
      <w:r>
        <w:rPr>
          <w:rFonts w:ascii="Book Antiqua" w:hAnsi="Book Antiqua"/>
          <w:b/>
          <w:i/>
          <w:sz w:val="20"/>
          <w:szCs w:val="20"/>
          <w:u w:val="single"/>
          <w:lang w:val="sq-AL"/>
        </w:rPr>
        <w:t>6</w:t>
      </w:r>
      <w:r w:rsidRPr="00261744">
        <w:rPr>
          <w:rFonts w:ascii="Book Antiqua" w:hAnsi="Book Antiqua"/>
          <w:b/>
          <w:i/>
          <w:sz w:val="20"/>
          <w:szCs w:val="20"/>
          <w:u w:val="single"/>
          <w:lang w:val="sq-AL"/>
        </w:rPr>
        <w:t>:</w:t>
      </w:r>
    </w:p>
    <w:p w14:paraId="244A9462" w14:textId="77777777" w:rsidR="008A16D1" w:rsidRPr="00261744" w:rsidRDefault="008A16D1" w:rsidP="008A16D1">
      <w:pPr>
        <w:tabs>
          <w:tab w:val="left" w:pos="1080"/>
        </w:tabs>
        <w:rPr>
          <w:rFonts w:ascii="Book Antiqua" w:hAnsi="Book Antiqua"/>
          <w:b/>
          <w:color w:val="365F91"/>
          <w:lang w:val="sq-AL"/>
        </w:rPr>
      </w:pPr>
    </w:p>
    <w:p w14:paraId="5C2B2BB9" w14:textId="77777777" w:rsidR="008A16D1" w:rsidRDefault="008A16D1" w:rsidP="008A16D1">
      <w:pPr>
        <w:tabs>
          <w:tab w:val="left" w:pos="1080"/>
        </w:tabs>
        <w:rPr>
          <w:rFonts w:ascii="Book Antiqua" w:hAnsi="Book Antiqua"/>
          <w:b/>
          <w:color w:val="365F91"/>
          <w:lang w:val="sq-AL"/>
        </w:rPr>
      </w:pPr>
    </w:p>
    <w:p w14:paraId="7F3933EA" w14:textId="77777777" w:rsidR="008A16D1" w:rsidRDefault="008A16D1" w:rsidP="006B3ECE">
      <w:pPr>
        <w:tabs>
          <w:tab w:val="left" w:pos="1080"/>
        </w:tabs>
        <w:ind w:firstLine="720"/>
        <w:rPr>
          <w:rFonts w:ascii="Book Antiqua" w:hAnsi="Book Antiqua"/>
          <w:b/>
          <w:color w:val="365F91"/>
          <w:lang w:val="sq-AL"/>
        </w:rPr>
      </w:pPr>
    </w:p>
    <w:p w14:paraId="5089A4CC" w14:textId="77777777" w:rsidR="008A16D1" w:rsidRDefault="008A16D1" w:rsidP="008A16D1">
      <w:pPr>
        <w:tabs>
          <w:tab w:val="left" w:pos="1080"/>
        </w:tabs>
        <w:rPr>
          <w:rFonts w:ascii="Book Antiqua" w:hAnsi="Book Antiqua"/>
          <w:b/>
          <w:color w:val="365F91"/>
          <w:lang w:val="sq-AL"/>
        </w:rPr>
      </w:pPr>
    </w:p>
    <w:p w14:paraId="7CA4709B" w14:textId="77777777" w:rsidR="008A16D1" w:rsidRPr="00261744" w:rsidRDefault="008A16D1" w:rsidP="008A16D1">
      <w:pPr>
        <w:tabs>
          <w:tab w:val="left" w:pos="1080"/>
        </w:tabs>
        <w:rPr>
          <w:rFonts w:ascii="Book Antiqua" w:hAnsi="Book Antiqua"/>
          <w:b/>
          <w:color w:val="365F91"/>
          <w:lang w:val="sq-AL"/>
        </w:rPr>
      </w:pPr>
    </w:p>
    <w:p w14:paraId="4B80F2FA" w14:textId="77777777" w:rsidR="008A16D1" w:rsidRPr="00261744" w:rsidRDefault="008A16D1" w:rsidP="008A16D1">
      <w:pPr>
        <w:tabs>
          <w:tab w:val="left" w:pos="1080"/>
        </w:tabs>
        <w:rPr>
          <w:rFonts w:ascii="Book Antiqua" w:hAnsi="Book Antiqua"/>
          <w:b/>
          <w:color w:val="365F91"/>
          <w:lang w:val="sq-AL"/>
        </w:rPr>
      </w:pPr>
    </w:p>
    <w:p w14:paraId="2CF646A6"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lang w:val="sq-AL"/>
        </w:rPr>
        <w:t xml:space="preserve">               </w:t>
      </w:r>
      <w:r w:rsidRPr="00261744">
        <w:rPr>
          <w:rFonts w:ascii="Book Antiqua" w:hAnsi="Book Antiqua"/>
          <w:b/>
          <w:color w:val="365F91"/>
          <w:u w:val="single"/>
          <w:lang w:val="sq-AL"/>
        </w:rPr>
        <w:t>Neni 19.3.3  Stoqet</w:t>
      </w:r>
    </w:p>
    <w:p w14:paraId="7F01225F" w14:textId="77777777" w:rsidR="008A16D1" w:rsidRPr="00261744" w:rsidRDefault="008A16D1" w:rsidP="008A16D1">
      <w:pPr>
        <w:rPr>
          <w:rFonts w:ascii="Book Antiqua" w:hAnsi="Book Antiqua"/>
          <w:lang w:val="sq-AL"/>
        </w:rPr>
      </w:pPr>
    </w:p>
    <w:p w14:paraId="69908F12" w14:textId="77777777" w:rsidR="008A16D1" w:rsidRPr="00261744" w:rsidRDefault="008A16D1" w:rsidP="008A16D1">
      <w:pPr>
        <w:ind w:firstLine="720"/>
        <w:rPr>
          <w:rFonts w:ascii="Book Antiqua" w:hAnsi="Book Antiqua"/>
          <w:b/>
          <w:lang w:val="sq-AL"/>
        </w:rPr>
      </w:pPr>
    </w:p>
    <w:bookmarkStart w:id="21" w:name="_MON_1545727025"/>
    <w:bookmarkEnd w:id="21"/>
    <w:p w14:paraId="69CD896B" w14:textId="4D1E4521" w:rsidR="008A16D1" w:rsidRDefault="00F93C39" w:rsidP="008A16D1">
      <w:pPr>
        <w:ind w:left="810"/>
        <w:rPr>
          <w:rFonts w:ascii="Book Antiqua" w:hAnsi="Book Antiqua"/>
          <w:lang w:val="sq-AL"/>
        </w:rPr>
      </w:pPr>
      <w:r w:rsidRPr="00261744">
        <w:rPr>
          <w:rFonts w:ascii="Book Antiqua" w:hAnsi="Book Antiqua"/>
          <w:lang w:val="sq-AL"/>
        </w:rPr>
        <w:object w:dxaOrig="9418" w:dyaOrig="1297" w14:anchorId="22671ACA">
          <v:shape id="_x0000_i1047" type="#_x0000_t75" style="width:8in;height:79.55pt" o:ole="">
            <v:imagedata r:id="rId59" o:title=""/>
          </v:shape>
          <o:OLEObject Type="Embed" ProgID="Excel.Sheet.8" ShapeID="_x0000_i1047" DrawAspect="Content" ObjectID="_1770101184" r:id="rId60"/>
        </w:object>
      </w:r>
    </w:p>
    <w:p w14:paraId="5EA4DD6A" w14:textId="77777777" w:rsidR="008A16D1" w:rsidRDefault="008A16D1" w:rsidP="008A16D1">
      <w:pPr>
        <w:rPr>
          <w:rFonts w:ascii="Book Antiqua" w:hAnsi="Book Antiqua"/>
          <w:b/>
          <w:bCs/>
          <w:color w:val="365F91"/>
          <w:sz w:val="20"/>
          <w:lang w:val="sq-AL"/>
        </w:rPr>
      </w:pPr>
    </w:p>
    <w:p w14:paraId="745ED9C6" w14:textId="4ED20835"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20    Raport për avancet e pa arsyetuara</w:t>
      </w:r>
    </w:p>
    <w:p w14:paraId="75D5687A" w14:textId="77777777" w:rsidR="008A16D1" w:rsidRPr="00261744" w:rsidRDefault="008A16D1" w:rsidP="008A16D1">
      <w:pPr>
        <w:rPr>
          <w:rFonts w:ascii="Book Antiqua" w:hAnsi="Book Antiqua"/>
          <w:b/>
          <w:bCs/>
          <w:color w:val="365F91"/>
          <w:sz w:val="28"/>
          <w:lang w:val="sq-AL"/>
        </w:rPr>
      </w:pPr>
    </w:p>
    <w:bookmarkStart w:id="22" w:name="_MON_1545727033"/>
    <w:bookmarkEnd w:id="22"/>
    <w:p w14:paraId="171611B9" w14:textId="045AEC2A" w:rsidR="008A16D1" w:rsidRPr="00261744" w:rsidRDefault="00BD408A" w:rsidP="008A16D1">
      <w:pPr>
        <w:ind w:left="720"/>
        <w:rPr>
          <w:rFonts w:ascii="Book Antiqua" w:hAnsi="Book Antiqua"/>
          <w:lang w:val="sq-AL"/>
        </w:rPr>
      </w:pPr>
      <w:r w:rsidRPr="00261744">
        <w:rPr>
          <w:rFonts w:ascii="Book Antiqua" w:hAnsi="Book Antiqua"/>
          <w:lang w:val="sq-AL"/>
        </w:rPr>
        <w:object w:dxaOrig="11790" w:dyaOrig="2280" w14:anchorId="687B7FD6">
          <v:shape id="_x0000_i1078" type="#_x0000_t75" style="width:569.3pt;height:110.5pt" o:ole="">
            <v:imagedata r:id="rId61" o:title=""/>
          </v:shape>
          <o:OLEObject Type="Embed" ProgID="Excel.Sheet.8" ShapeID="_x0000_i1078" DrawAspect="Content" ObjectID="_1770101185" r:id="rId62"/>
        </w:object>
      </w:r>
    </w:p>
    <w:p w14:paraId="44B2B45B"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1001AB5B" w14:textId="2A941F0A" w:rsidR="008A16D1" w:rsidRPr="00261744" w:rsidRDefault="008A16D1" w:rsidP="002528A1">
      <w:pPr>
        <w:tabs>
          <w:tab w:val="left" w:pos="1080"/>
          <w:tab w:val="left" w:pos="9091"/>
        </w:tabs>
        <w:rPr>
          <w:rFonts w:ascii="Book Antiqua" w:hAnsi="Book Antiqua"/>
          <w:b/>
          <w:sz w:val="20"/>
          <w:u w:val="single"/>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w:t>
      </w:r>
      <w:r>
        <w:rPr>
          <w:rFonts w:ascii="Book Antiqua" w:hAnsi="Book Antiqua"/>
          <w:b/>
          <w:sz w:val="20"/>
          <w:u w:val="single"/>
          <w:lang w:val="sq-AL"/>
        </w:rPr>
        <w:t xml:space="preserve"> me poshtë</w:t>
      </w:r>
      <w:r w:rsidRPr="00261744">
        <w:rPr>
          <w:rFonts w:ascii="Book Antiqua" w:hAnsi="Book Antiqua"/>
          <w:b/>
          <w:sz w:val="20"/>
          <w:u w:val="single"/>
          <w:lang w:val="sq-AL"/>
        </w:rPr>
        <w:t xml:space="preserve"> në detaje shënimet </w:t>
      </w:r>
      <w:r>
        <w:rPr>
          <w:rFonts w:ascii="Book Antiqua" w:hAnsi="Book Antiqua"/>
          <w:b/>
          <w:sz w:val="20"/>
          <w:u w:val="single"/>
          <w:lang w:val="sq-AL"/>
        </w:rPr>
        <w:t>nga</w:t>
      </w:r>
      <w:r w:rsidRPr="00261744">
        <w:rPr>
          <w:rFonts w:ascii="Book Antiqua" w:hAnsi="Book Antiqua"/>
          <w:b/>
          <w:sz w:val="20"/>
          <w:u w:val="single"/>
          <w:lang w:val="sq-AL"/>
        </w:rPr>
        <w:t xml:space="preserve"> tabel</w:t>
      </w:r>
      <w:r>
        <w:rPr>
          <w:rFonts w:ascii="Book Antiqua" w:hAnsi="Book Antiqua"/>
          <w:b/>
          <w:sz w:val="20"/>
          <w:u w:val="single"/>
          <w:lang w:val="sq-AL"/>
        </w:rPr>
        <w:t>a:</w:t>
      </w:r>
      <w:r w:rsidR="002528A1" w:rsidRPr="00983C72">
        <w:rPr>
          <w:rFonts w:ascii="Book Antiqua" w:hAnsi="Book Antiqua"/>
          <w:b/>
          <w:sz w:val="20"/>
          <w:lang w:val="sq-AL"/>
        </w:rPr>
        <w:tab/>
      </w:r>
    </w:p>
    <w:p w14:paraId="2B177C34" w14:textId="77777777" w:rsidR="008A16D1" w:rsidRPr="007A24F1" w:rsidRDefault="008A16D1" w:rsidP="008A16D1">
      <w:pPr>
        <w:tabs>
          <w:tab w:val="left" w:pos="1080"/>
        </w:tabs>
        <w:rPr>
          <w:rFonts w:ascii="Book Antiqua" w:hAnsi="Book Antiqua"/>
          <w:b/>
          <w:lang w:val="sq-AL"/>
        </w:rPr>
      </w:pPr>
    </w:p>
    <w:p w14:paraId="3F04AEEF" w14:textId="5B3F2302" w:rsidR="008A16D1" w:rsidRPr="007A24F1" w:rsidRDefault="008A16D1" w:rsidP="008A16D1">
      <w:pPr>
        <w:pStyle w:val="ListParagraph"/>
        <w:numPr>
          <w:ilvl w:val="0"/>
          <w:numId w:val="3"/>
        </w:numPr>
        <w:rPr>
          <w:rFonts w:ascii="Book Antiqua" w:hAnsi="Book Antiqua"/>
          <w:b/>
          <w:sz w:val="20"/>
          <w:lang w:val="sq-AL"/>
        </w:rPr>
      </w:pPr>
      <w:r w:rsidRPr="007A24F1">
        <w:rPr>
          <w:rFonts w:ascii="Book Antiqua" w:hAnsi="Book Antiqua"/>
          <w:b/>
          <w:sz w:val="20"/>
          <w:lang w:val="sq-AL"/>
        </w:rPr>
        <w:t>shpalosje e avanceve te hapura ose te bartura nga vit</w:t>
      </w:r>
      <w:r w:rsidR="004D5546">
        <w:rPr>
          <w:rFonts w:ascii="Book Antiqua" w:hAnsi="Book Antiqua"/>
          <w:b/>
          <w:sz w:val="20"/>
          <w:lang w:val="sq-AL"/>
        </w:rPr>
        <w:t>et</w:t>
      </w:r>
      <w:r w:rsidRPr="007A24F1">
        <w:rPr>
          <w:rFonts w:ascii="Book Antiqua" w:hAnsi="Book Antiqua"/>
          <w:b/>
          <w:sz w:val="20"/>
          <w:lang w:val="sq-AL"/>
        </w:rPr>
        <w:t xml:space="preserve"> paraprak</w:t>
      </w:r>
      <w:r w:rsidR="004D5546">
        <w:rPr>
          <w:rFonts w:ascii="Book Antiqua" w:hAnsi="Book Antiqua"/>
          <w:b/>
          <w:sz w:val="20"/>
          <w:lang w:val="sq-AL"/>
        </w:rPr>
        <w:t>e</w:t>
      </w:r>
      <w:r w:rsidRPr="007A24F1">
        <w:rPr>
          <w:rFonts w:ascii="Book Antiqua" w:hAnsi="Book Antiqua"/>
          <w:b/>
          <w:sz w:val="20"/>
          <w:lang w:val="sq-AL"/>
        </w:rPr>
        <w:t xml:space="preserve"> se bashku me arsyen e mos</w:t>
      </w:r>
      <w:r w:rsidR="004D5546">
        <w:rPr>
          <w:rFonts w:ascii="Book Antiqua" w:hAnsi="Book Antiqua"/>
          <w:b/>
          <w:sz w:val="20"/>
          <w:lang w:val="sq-AL"/>
        </w:rPr>
        <w:t xml:space="preserve"> </w:t>
      </w:r>
      <w:r w:rsidRPr="007A24F1">
        <w:rPr>
          <w:rFonts w:ascii="Book Antiqua" w:hAnsi="Book Antiqua"/>
          <w:b/>
          <w:sz w:val="20"/>
          <w:lang w:val="sq-AL"/>
        </w:rPr>
        <w:t>-</w:t>
      </w:r>
      <w:r w:rsidR="004D5546" w:rsidRPr="007A24F1">
        <w:rPr>
          <w:rFonts w:ascii="Book Antiqua" w:hAnsi="Book Antiqua"/>
          <w:b/>
          <w:sz w:val="20"/>
          <w:lang w:val="sq-AL"/>
        </w:rPr>
        <w:t>mbyllj</w:t>
      </w:r>
      <w:r w:rsidR="004D5546">
        <w:rPr>
          <w:rFonts w:ascii="Book Antiqua" w:hAnsi="Book Antiqua"/>
          <w:b/>
          <w:sz w:val="20"/>
          <w:lang w:val="sq-AL"/>
        </w:rPr>
        <w:t>e</w:t>
      </w:r>
      <w:r w:rsidR="004D5546" w:rsidRPr="007A24F1">
        <w:rPr>
          <w:rFonts w:ascii="Book Antiqua" w:hAnsi="Book Antiqua"/>
          <w:b/>
          <w:sz w:val="20"/>
          <w:lang w:val="sq-AL"/>
        </w:rPr>
        <w:t>s</w:t>
      </w:r>
    </w:p>
    <w:p w14:paraId="31B7CAB6" w14:textId="46C6C4CC" w:rsidR="008A16D1" w:rsidRPr="007A24F1" w:rsidRDefault="008A16D1" w:rsidP="008A16D1">
      <w:pPr>
        <w:pStyle w:val="ListParagraph"/>
        <w:numPr>
          <w:ilvl w:val="0"/>
          <w:numId w:val="3"/>
        </w:numPr>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w:t>
      </w:r>
      <w:r w:rsidR="00915544">
        <w:rPr>
          <w:rFonts w:ascii="Book Antiqua" w:hAnsi="Book Antiqua"/>
          <w:b/>
          <w:sz w:val="20"/>
          <w:lang w:val="sq-AL"/>
        </w:rPr>
        <w:t>ë</w:t>
      </w:r>
      <w:r w:rsidRPr="007A24F1">
        <w:rPr>
          <w:rFonts w:ascii="Book Antiqua" w:hAnsi="Book Antiqua"/>
          <w:b/>
          <w:sz w:val="20"/>
          <w:lang w:val="sq-AL"/>
        </w:rPr>
        <w:t>r kthimin e tyre</w:t>
      </w:r>
      <w:r w:rsidR="004D5546">
        <w:rPr>
          <w:rFonts w:ascii="Book Antiqua" w:hAnsi="Book Antiqua"/>
          <w:b/>
          <w:sz w:val="20"/>
          <w:lang w:val="sq-AL"/>
        </w:rPr>
        <w:t>.</w:t>
      </w:r>
    </w:p>
    <w:p w14:paraId="72E87152" w14:textId="77777777" w:rsidR="008A16D1" w:rsidRDefault="008A16D1" w:rsidP="008A16D1">
      <w:pPr>
        <w:rPr>
          <w:rFonts w:ascii="Book Antiqua" w:hAnsi="Book Antiqua"/>
          <w:b/>
          <w:bCs/>
          <w:color w:val="365F91"/>
          <w:sz w:val="20"/>
          <w:u w:val="single"/>
          <w:lang w:val="sq-AL"/>
        </w:rPr>
      </w:pPr>
    </w:p>
    <w:p w14:paraId="5A504263" w14:textId="328FC20D" w:rsidR="008A16D1" w:rsidRDefault="00EA41A2" w:rsidP="008A16D1">
      <w:pPr>
        <w:rPr>
          <w:rFonts w:ascii="Book Antiqua" w:hAnsi="Book Antiqua"/>
          <w:b/>
          <w:bCs/>
          <w:color w:val="365F91"/>
          <w:sz w:val="20"/>
          <w:u w:val="single"/>
          <w:lang w:val="sq-AL"/>
        </w:rPr>
      </w:pPr>
      <w:r>
        <w:rPr>
          <w:sz w:val="20"/>
          <w:szCs w:val="20"/>
          <w:lang w:val="sq-AL"/>
        </w:rPr>
        <w:t xml:space="preserve">Nga </w:t>
      </w:r>
      <w:r w:rsidR="00612EC7">
        <w:rPr>
          <w:sz w:val="20"/>
          <w:szCs w:val="20"/>
          <w:lang w:val="sq-AL"/>
        </w:rPr>
        <w:t>gjithsej vlera e avanseve</w:t>
      </w:r>
      <w:r w:rsidR="00612EC7" w:rsidRPr="00EB1AC2">
        <w:rPr>
          <w:sz w:val="20"/>
          <w:szCs w:val="20"/>
          <w:lang w:val="sq-AL"/>
        </w:rPr>
        <w:t xml:space="preserve"> </w:t>
      </w:r>
      <w:r w:rsidR="00612EC7">
        <w:rPr>
          <w:sz w:val="20"/>
          <w:szCs w:val="20"/>
          <w:lang w:val="sq-AL"/>
        </w:rPr>
        <w:t>t</w:t>
      </w:r>
      <w:r w:rsidR="00612EC7" w:rsidRPr="00EB1AC2">
        <w:rPr>
          <w:sz w:val="20"/>
          <w:szCs w:val="20"/>
          <w:lang w:val="sq-AL"/>
        </w:rPr>
        <w:t>e hapura</w:t>
      </w:r>
      <w:r w:rsidR="000F5DE0">
        <w:rPr>
          <w:sz w:val="20"/>
          <w:szCs w:val="20"/>
          <w:lang w:val="sq-AL"/>
        </w:rPr>
        <w:t>,</w:t>
      </w:r>
      <w:r w:rsidR="00612EC7">
        <w:rPr>
          <w:sz w:val="20"/>
          <w:szCs w:val="20"/>
          <w:lang w:val="sq-AL"/>
        </w:rPr>
        <w:t xml:space="preserve"> prej tyre</w:t>
      </w:r>
      <w:r w:rsidR="000F5DE0">
        <w:rPr>
          <w:sz w:val="20"/>
          <w:szCs w:val="20"/>
          <w:lang w:val="sq-AL"/>
        </w:rPr>
        <w:t>,</w:t>
      </w:r>
      <w:r w:rsidR="00612EC7" w:rsidRPr="00EB1AC2">
        <w:rPr>
          <w:sz w:val="20"/>
          <w:szCs w:val="20"/>
          <w:lang w:val="sq-AL"/>
        </w:rPr>
        <w:t xml:space="preserve"> </w:t>
      </w:r>
      <w:r w:rsidR="00612EC7">
        <w:rPr>
          <w:sz w:val="20"/>
          <w:szCs w:val="20"/>
          <w:lang w:val="sq-AL"/>
        </w:rPr>
        <w:t xml:space="preserve">të bartura janë 684.40 euro që </w:t>
      </w:r>
      <w:r w:rsidR="00612EC7" w:rsidRPr="00EB1AC2">
        <w:rPr>
          <w:sz w:val="20"/>
          <w:szCs w:val="20"/>
          <w:lang w:val="sq-AL"/>
        </w:rPr>
        <w:t>datojnë që nga viti 2010. Në bazë të raporteve të gjeneruara nga SIMFK per kodet ekonomike 13810 dhe 13820 të vitit 2010 del se dy këto avanse janë të mbyllura dhe nuk ka avanse të paarsyetuara.</w:t>
      </w:r>
    </w:p>
    <w:p w14:paraId="2BDC13C5" w14:textId="34EF2C08" w:rsidR="008430F0" w:rsidRDefault="008430F0" w:rsidP="008A16D1">
      <w:pPr>
        <w:rPr>
          <w:rFonts w:ascii="Book Antiqua" w:hAnsi="Book Antiqua"/>
          <w:b/>
          <w:bCs/>
          <w:color w:val="365F91"/>
          <w:sz w:val="20"/>
          <w:u w:val="single"/>
          <w:lang w:val="sq-AL"/>
        </w:rPr>
      </w:pPr>
    </w:p>
    <w:p w14:paraId="666229B9" w14:textId="3F515833" w:rsidR="00434678"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          </w:t>
      </w:r>
    </w:p>
    <w:p w14:paraId="2EB16CDA" w14:textId="77777777" w:rsidR="00BD408A" w:rsidRDefault="00BD408A" w:rsidP="008A16D1">
      <w:pPr>
        <w:rPr>
          <w:rFonts w:ascii="Book Antiqua" w:hAnsi="Book Antiqua"/>
          <w:b/>
          <w:bCs/>
          <w:color w:val="365F91"/>
          <w:sz w:val="28"/>
          <w:lang w:val="sq-AL"/>
        </w:rPr>
      </w:pPr>
    </w:p>
    <w:p w14:paraId="7700A05E" w14:textId="77B49918"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21     Raport për të hyrat vetanake të pashpenzuara</w:t>
      </w:r>
    </w:p>
    <w:bookmarkStart w:id="23" w:name="_MON_1543316717"/>
    <w:bookmarkEnd w:id="23"/>
    <w:p w14:paraId="3EE42BAB" w14:textId="20DB7A26" w:rsidR="008A16D1" w:rsidRDefault="00315A32" w:rsidP="008A16D1">
      <w:pPr>
        <w:ind w:left="720"/>
        <w:rPr>
          <w:rFonts w:ascii="Book Antiqua" w:hAnsi="Book Antiqua"/>
          <w:lang w:val="sq-AL"/>
        </w:rPr>
      </w:pPr>
      <w:r w:rsidRPr="00261744">
        <w:rPr>
          <w:rFonts w:ascii="Book Antiqua" w:hAnsi="Book Antiqua"/>
          <w:lang w:val="sq-AL"/>
        </w:rPr>
        <w:object w:dxaOrig="13185" w:dyaOrig="2295" w14:anchorId="64E42761">
          <v:shape id="_x0000_i1049" type="#_x0000_t75" style="width:665.6pt;height:118.9pt" o:ole="">
            <v:imagedata r:id="rId63" o:title=""/>
          </v:shape>
          <o:OLEObject Type="Embed" ProgID="Excel.Sheet.8" ShapeID="_x0000_i1049" DrawAspect="Content" ObjectID="_1770101186" r:id="rId64"/>
        </w:object>
      </w:r>
    </w:p>
    <w:p w14:paraId="1EE9BD0D" w14:textId="08066CE0" w:rsidR="00A1046A" w:rsidRDefault="00A1046A" w:rsidP="008A16D1">
      <w:pPr>
        <w:ind w:left="720"/>
        <w:rPr>
          <w:rFonts w:ascii="Book Antiqua" w:hAnsi="Book Antiqua"/>
          <w:lang w:val="sq-AL"/>
        </w:rPr>
      </w:pPr>
    </w:p>
    <w:p w14:paraId="798B75FC" w14:textId="763A2F9E" w:rsidR="00A1046A" w:rsidRDefault="00A1046A" w:rsidP="008A16D1">
      <w:pPr>
        <w:ind w:left="720"/>
        <w:rPr>
          <w:rFonts w:ascii="Book Antiqua" w:hAnsi="Book Antiqua"/>
          <w:lang w:val="sq-AL"/>
        </w:rPr>
      </w:pPr>
    </w:p>
    <w:p w14:paraId="3141AFF8" w14:textId="77777777" w:rsidR="00A1046A" w:rsidRPr="00261744" w:rsidRDefault="00A1046A" w:rsidP="008A16D1">
      <w:pPr>
        <w:ind w:left="720"/>
        <w:rPr>
          <w:rFonts w:ascii="Book Antiqua" w:hAnsi="Book Antiqua"/>
          <w:lang w:val="sq-AL"/>
        </w:rPr>
      </w:pPr>
    </w:p>
    <w:p w14:paraId="62681755" w14:textId="44D946AC" w:rsidR="008A16D1" w:rsidRDefault="00FA3B0F" w:rsidP="008A16D1">
      <w:pPr>
        <w:rPr>
          <w:rFonts w:ascii="Book Antiqua" w:hAnsi="Book Antiqua"/>
          <w:b/>
          <w:bCs/>
          <w:color w:val="365F91"/>
          <w:sz w:val="28"/>
          <w:lang w:val="sq-AL"/>
        </w:rPr>
      </w:pPr>
      <w:r>
        <w:rPr>
          <w:rFonts w:ascii="Book Antiqua" w:hAnsi="Book Antiqua"/>
          <w:noProof/>
        </w:rPr>
        <w:object w:dxaOrig="1440" w:dyaOrig="1440" w14:anchorId="5A0D3DF3">
          <v:shape id="_x0000_s1026" type="#_x0000_t75" style="position:absolute;margin-left:42.65pt;margin-top:30.6pt;width:528.6pt;height:117.1pt;z-index:251659264">
            <v:imagedata r:id="rId65" o:title=""/>
            <w10:wrap type="square" side="right"/>
          </v:shape>
          <o:OLEObject Type="Embed" ProgID="Excel.Sheet.8" ShapeID="_x0000_s1026" DrawAspect="Content" ObjectID="_1770101197" r:id="rId66"/>
        </w:object>
      </w:r>
      <w:r w:rsidR="008A16D1" w:rsidRPr="00261744">
        <w:rPr>
          <w:rFonts w:ascii="Book Antiqua" w:hAnsi="Book Antiqua"/>
          <w:b/>
          <w:bCs/>
          <w:color w:val="365F91"/>
          <w:sz w:val="28"/>
          <w:lang w:val="sq-AL"/>
        </w:rPr>
        <w:t xml:space="preserve">           Neni 22    Raport për bilancet e </w:t>
      </w:r>
      <w:r w:rsidR="008A16D1" w:rsidRPr="00772261">
        <w:rPr>
          <w:rFonts w:ascii="Book Antiqua" w:hAnsi="Book Antiqua"/>
          <w:b/>
          <w:bCs/>
          <w:color w:val="365F91"/>
          <w:sz w:val="28"/>
          <w:lang w:val="sq-AL"/>
        </w:rPr>
        <w:t>pashpenzuara të Fondit Zhvillimor</w:t>
      </w:r>
      <w:r w:rsidR="008A16D1" w:rsidRPr="00261744">
        <w:rPr>
          <w:rFonts w:ascii="Book Antiqua" w:hAnsi="Book Antiqua"/>
          <w:b/>
          <w:bCs/>
          <w:color w:val="365F91"/>
          <w:sz w:val="28"/>
          <w:lang w:val="sq-AL"/>
        </w:rPr>
        <w:t xml:space="preserve"> në Mirëbesim</w:t>
      </w:r>
    </w:p>
    <w:p w14:paraId="4E54123C" w14:textId="77777777" w:rsidR="008A16D1" w:rsidRPr="00261744" w:rsidRDefault="008A16D1" w:rsidP="008A16D1">
      <w:pPr>
        <w:rPr>
          <w:rFonts w:ascii="Book Antiqua" w:hAnsi="Book Antiqua"/>
          <w:b/>
          <w:bCs/>
          <w:color w:val="365F91"/>
          <w:sz w:val="28"/>
          <w:lang w:val="sq-AL"/>
        </w:rPr>
      </w:pPr>
    </w:p>
    <w:p w14:paraId="0A4C7964" w14:textId="77777777" w:rsidR="008A16D1" w:rsidRPr="00261744" w:rsidRDefault="008A16D1" w:rsidP="008A16D1">
      <w:pPr>
        <w:ind w:left="720"/>
        <w:rPr>
          <w:rFonts w:ascii="Book Antiqua" w:hAnsi="Book Antiqua"/>
          <w:b/>
          <w:i/>
          <w:sz w:val="20"/>
          <w:szCs w:val="20"/>
          <w:u w:val="single"/>
          <w:lang w:val="sq-AL"/>
        </w:rPr>
      </w:pPr>
    </w:p>
    <w:p w14:paraId="32D9B2E4" w14:textId="77777777" w:rsidR="008A16D1" w:rsidRPr="00261744" w:rsidRDefault="008A16D1" w:rsidP="008A16D1">
      <w:pPr>
        <w:tabs>
          <w:tab w:val="left" w:pos="1300"/>
        </w:tabs>
        <w:ind w:left="360"/>
        <w:rPr>
          <w:rFonts w:ascii="Book Antiqua" w:hAnsi="Book Antiqua"/>
          <w:b/>
          <w:i/>
          <w:sz w:val="20"/>
          <w:szCs w:val="20"/>
          <w:u w:val="single"/>
          <w:lang w:val="sq-AL"/>
        </w:rPr>
      </w:pPr>
    </w:p>
    <w:p w14:paraId="64B0AC31"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8CACC0F" w14:textId="77777777" w:rsidR="008A16D1" w:rsidRPr="00261744" w:rsidRDefault="008A16D1" w:rsidP="008A16D1">
      <w:pPr>
        <w:rPr>
          <w:rFonts w:ascii="Book Antiqua" w:hAnsi="Book Antiqua"/>
          <w:b/>
          <w:bCs/>
          <w:color w:val="365F91"/>
          <w:sz w:val="28"/>
          <w:lang w:val="sq-AL"/>
        </w:rPr>
      </w:pPr>
    </w:p>
    <w:p w14:paraId="470349BE"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430E63F" w14:textId="77777777" w:rsidR="008A16D1" w:rsidRDefault="008A16D1" w:rsidP="008A16D1">
      <w:pPr>
        <w:rPr>
          <w:rFonts w:ascii="Book Antiqua" w:hAnsi="Book Antiqua"/>
          <w:b/>
          <w:bCs/>
          <w:color w:val="365F91"/>
          <w:sz w:val="28"/>
          <w:lang w:val="sq-AL"/>
        </w:rPr>
      </w:pPr>
    </w:p>
    <w:p w14:paraId="42FDF220" w14:textId="77777777" w:rsidR="008A16D1" w:rsidRDefault="008A16D1" w:rsidP="008A16D1">
      <w:pPr>
        <w:rPr>
          <w:rFonts w:ascii="Book Antiqua" w:hAnsi="Book Antiqua"/>
          <w:b/>
          <w:bCs/>
          <w:color w:val="365F91"/>
          <w:sz w:val="28"/>
          <w:lang w:val="sq-AL"/>
        </w:rPr>
      </w:pPr>
    </w:p>
    <w:p w14:paraId="233E9D67" w14:textId="77777777" w:rsidR="008A16D1" w:rsidRDefault="008A16D1" w:rsidP="008A16D1">
      <w:pPr>
        <w:rPr>
          <w:rFonts w:ascii="Book Antiqua" w:hAnsi="Book Antiqua"/>
          <w:b/>
          <w:bCs/>
          <w:color w:val="365F91"/>
          <w:sz w:val="28"/>
          <w:lang w:val="sq-AL"/>
        </w:rPr>
      </w:pPr>
    </w:p>
    <w:p w14:paraId="342941D9" w14:textId="277712C3" w:rsidR="008A16D1" w:rsidRDefault="008A16D1" w:rsidP="008A16D1">
      <w:pPr>
        <w:rPr>
          <w:rFonts w:ascii="Book Antiqua" w:hAnsi="Book Antiqua"/>
          <w:b/>
          <w:bCs/>
          <w:color w:val="365F91"/>
          <w:sz w:val="28"/>
          <w:lang w:val="sq-AL"/>
        </w:rPr>
      </w:pPr>
    </w:p>
    <w:p w14:paraId="1E17920B" w14:textId="094A6340" w:rsidR="00C206F5" w:rsidRDefault="00C206F5" w:rsidP="008A16D1">
      <w:pPr>
        <w:rPr>
          <w:rFonts w:ascii="Book Antiqua" w:hAnsi="Book Antiqua"/>
          <w:b/>
          <w:bCs/>
          <w:color w:val="365F91"/>
          <w:sz w:val="28"/>
          <w:lang w:val="sq-AL"/>
        </w:rPr>
      </w:pPr>
    </w:p>
    <w:p w14:paraId="05CE4B05" w14:textId="5620BE34" w:rsidR="00C206F5" w:rsidRDefault="00C206F5" w:rsidP="008A16D1">
      <w:pPr>
        <w:rPr>
          <w:rFonts w:ascii="Book Antiqua" w:hAnsi="Book Antiqua"/>
          <w:b/>
          <w:bCs/>
          <w:color w:val="365F91"/>
          <w:sz w:val="28"/>
          <w:lang w:val="sq-AL"/>
        </w:rPr>
      </w:pPr>
    </w:p>
    <w:p w14:paraId="412DC45B" w14:textId="0F9CABAF" w:rsidR="00C206F5" w:rsidRDefault="00C206F5" w:rsidP="008A16D1">
      <w:pPr>
        <w:rPr>
          <w:rFonts w:ascii="Book Antiqua" w:hAnsi="Book Antiqua"/>
          <w:b/>
          <w:bCs/>
          <w:color w:val="365F91"/>
          <w:sz w:val="28"/>
          <w:lang w:val="sq-AL"/>
        </w:rPr>
      </w:pPr>
    </w:p>
    <w:p w14:paraId="0873169C" w14:textId="4237122F" w:rsidR="00A1046A" w:rsidRDefault="00A1046A" w:rsidP="008A16D1">
      <w:pPr>
        <w:rPr>
          <w:rFonts w:ascii="Book Antiqua" w:hAnsi="Book Antiqua"/>
          <w:b/>
          <w:bCs/>
          <w:color w:val="365F91"/>
          <w:sz w:val="28"/>
          <w:lang w:val="sq-AL"/>
        </w:rPr>
      </w:pPr>
    </w:p>
    <w:p w14:paraId="55C17D69" w14:textId="7AF50FB0" w:rsidR="00A1046A" w:rsidRDefault="00A1046A" w:rsidP="008A16D1">
      <w:pPr>
        <w:rPr>
          <w:rFonts w:ascii="Book Antiqua" w:hAnsi="Book Antiqua"/>
          <w:b/>
          <w:bCs/>
          <w:color w:val="365F91"/>
          <w:sz w:val="28"/>
          <w:lang w:val="sq-AL"/>
        </w:rPr>
      </w:pPr>
    </w:p>
    <w:p w14:paraId="2667DE62" w14:textId="79CB0A6C" w:rsidR="00A1046A" w:rsidRDefault="00A1046A" w:rsidP="008A16D1">
      <w:pPr>
        <w:rPr>
          <w:rFonts w:ascii="Book Antiqua" w:hAnsi="Book Antiqua"/>
          <w:b/>
          <w:bCs/>
          <w:color w:val="365F91"/>
          <w:sz w:val="28"/>
          <w:lang w:val="sq-AL"/>
        </w:rPr>
      </w:pPr>
    </w:p>
    <w:p w14:paraId="7D5BD39B" w14:textId="77777777" w:rsidR="00A1046A" w:rsidRDefault="00A1046A" w:rsidP="008A16D1">
      <w:pPr>
        <w:rPr>
          <w:rFonts w:ascii="Book Antiqua" w:hAnsi="Book Antiqua"/>
          <w:b/>
          <w:bCs/>
          <w:color w:val="365F91"/>
          <w:sz w:val="28"/>
          <w:lang w:val="sq-AL"/>
        </w:rPr>
      </w:pPr>
    </w:p>
    <w:p w14:paraId="14521F4F" w14:textId="77777777" w:rsidR="00C206F5" w:rsidRDefault="00C206F5" w:rsidP="008A16D1">
      <w:pPr>
        <w:rPr>
          <w:rFonts w:ascii="Book Antiqua" w:hAnsi="Book Antiqua"/>
          <w:b/>
          <w:bCs/>
          <w:color w:val="365F91"/>
          <w:sz w:val="28"/>
          <w:lang w:val="sq-AL"/>
        </w:rPr>
      </w:pPr>
    </w:p>
    <w:p w14:paraId="43D0C6C5"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23     Raport për të hyrat e dedikuara</w:t>
      </w:r>
    </w:p>
    <w:p w14:paraId="3B665799" w14:textId="77777777" w:rsidR="008A16D1" w:rsidRPr="00261744" w:rsidRDefault="00FA3B0F" w:rsidP="008A16D1">
      <w:pPr>
        <w:rPr>
          <w:rFonts w:ascii="Book Antiqua" w:hAnsi="Book Antiqua"/>
          <w:sz w:val="32"/>
          <w:szCs w:val="32"/>
          <w:lang w:val="sq-AL"/>
        </w:rPr>
      </w:pPr>
      <w:r>
        <w:rPr>
          <w:rFonts w:ascii="Book Antiqua" w:hAnsi="Book Antiqua"/>
          <w:noProof/>
        </w:rPr>
        <w:object w:dxaOrig="1440" w:dyaOrig="1440" w14:anchorId="490E7954">
          <v:shape id="_x0000_s1027" type="#_x0000_t75" style="position:absolute;margin-left:21.9pt;margin-top:19.55pt;width:649pt;height:92.3pt;z-index:251660288">
            <v:imagedata r:id="rId67" o:title=""/>
            <w10:wrap type="square" side="right"/>
          </v:shape>
          <o:OLEObject Type="Embed" ProgID="Excel.Sheet.8" ShapeID="_x0000_s1027" DrawAspect="Content" ObjectID="_1770101198" r:id="rId68"/>
        </w:object>
      </w:r>
    </w:p>
    <w:p w14:paraId="603B4EDD" w14:textId="3E6E0EFF" w:rsidR="008A16D1" w:rsidRPr="00261744" w:rsidRDefault="008A16D1" w:rsidP="008A16D1">
      <w:pPr>
        <w:ind w:left="720"/>
        <w:rPr>
          <w:rFonts w:ascii="Book Antiqua" w:hAnsi="Book Antiqua"/>
          <w:sz w:val="32"/>
          <w:szCs w:val="32"/>
          <w:lang w:val="sq-AL"/>
        </w:rPr>
      </w:pPr>
    </w:p>
    <w:p w14:paraId="5E4D5CA9" w14:textId="77777777" w:rsidR="008A16D1" w:rsidRPr="00261744" w:rsidRDefault="00FA3B0F" w:rsidP="008A16D1">
      <w:pPr>
        <w:rPr>
          <w:rFonts w:ascii="Book Antiqua" w:hAnsi="Book Antiqua"/>
          <w:b/>
          <w:bCs/>
          <w:color w:val="365F91"/>
          <w:sz w:val="28"/>
          <w:lang w:val="sq-AL"/>
        </w:rPr>
      </w:pPr>
      <w:r>
        <w:rPr>
          <w:rFonts w:ascii="Book Antiqua" w:hAnsi="Book Antiqua"/>
          <w:noProof/>
        </w:rPr>
        <w:object w:dxaOrig="1440" w:dyaOrig="1440" w14:anchorId="4B51747D">
          <v:shape id="_x0000_s1028" type="#_x0000_t75" style="position:absolute;margin-left:22.5pt;margin-top:25.1pt;width:609.1pt;height:98.7pt;z-index:251661312">
            <v:imagedata r:id="rId69" o:title=""/>
            <w10:wrap type="square" side="right"/>
          </v:shape>
          <o:OLEObject Type="Embed" ProgID="Excel.Sheet.8" ShapeID="_x0000_s1028" DrawAspect="Content" ObjectID="_1770101199" r:id="rId70"/>
        </w:object>
      </w:r>
      <w:r w:rsidR="008A16D1" w:rsidRPr="00261744">
        <w:rPr>
          <w:rFonts w:ascii="Book Antiqua" w:hAnsi="Book Antiqua"/>
          <w:b/>
          <w:bCs/>
          <w:color w:val="365F91"/>
          <w:sz w:val="28"/>
          <w:lang w:val="sq-AL"/>
        </w:rPr>
        <w:t xml:space="preserve">        Neni 24    Raport për fondet e donatorëve të pashpenzuara</w:t>
      </w:r>
    </w:p>
    <w:p w14:paraId="58E89A35" w14:textId="1F4212FF" w:rsidR="008A16D1" w:rsidRDefault="008A16D1" w:rsidP="008A16D1">
      <w:pPr>
        <w:ind w:left="720"/>
        <w:rPr>
          <w:rFonts w:ascii="Book Antiqua" w:hAnsi="Book Antiqua"/>
          <w:b/>
          <w:i/>
          <w:sz w:val="20"/>
          <w:szCs w:val="20"/>
          <w:u w:val="single"/>
          <w:lang w:val="sq-AL"/>
        </w:rPr>
      </w:pPr>
    </w:p>
    <w:p w14:paraId="52F94BEF" w14:textId="40E2E013" w:rsidR="008430F0" w:rsidRDefault="008430F0" w:rsidP="008A16D1">
      <w:pPr>
        <w:ind w:left="720"/>
        <w:rPr>
          <w:rFonts w:ascii="Book Antiqua" w:hAnsi="Book Antiqua"/>
          <w:b/>
          <w:i/>
          <w:sz w:val="20"/>
          <w:szCs w:val="20"/>
          <w:u w:val="single"/>
          <w:lang w:val="sq-AL"/>
        </w:rPr>
      </w:pPr>
    </w:p>
    <w:p w14:paraId="5ABB00FB" w14:textId="53219358" w:rsidR="008430F0" w:rsidRDefault="008430F0" w:rsidP="008A16D1">
      <w:pPr>
        <w:ind w:left="720"/>
        <w:rPr>
          <w:rFonts w:ascii="Book Antiqua" w:hAnsi="Book Antiqua"/>
          <w:b/>
          <w:i/>
          <w:sz w:val="20"/>
          <w:szCs w:val="20"/>
          <w:u w:val="single"/>
          <w:lang w:val="sq-AL"/>
        </w:rPr>
      </w:pPr>
    </w:p>
    <w:p w14:paraId="4A1E81F7" w14:textId="77777777" w:rsidR="008430F0" w:rsidRPr="00261744" w:rsidRDefault="008430F0" w:rsidP="008A16D1">
      <w:pPr>
        <w:ind w:left="720"/>
        <w:rPr>
          <w:rFonts w:ascii="Book Antiqua" w:hAnsi="Book Antiqua"/>
          <w:b/>
          <w:i/>
          <w:sz w:val="20"/>
          <w:szCs w:val="20"/>
          <w:u w:val="single"/>
          <w:lang w:val="sq-AL"/>
        </w:rPr>
      </w:pPr>
    </w:p>
    <w:p w14:paraId="6E70C2C9" w14:textId="77777777" w:rsidR="008A16D1" w:rsidRPr="00261744" w:rsidRDefault="008A16D1" w:rsidP="008A16D1">
      <w:pPr>
        <w:ind w:left="720"/>
        <w:rPr>
          <w:rFonts w:ascii="Book Antiqua" w:hAnsi="Book Antiqua"/>
          <w:b/>
          <w:i/>
          <w:sz w:val="20"/>
          <w:szCs w:val="20"/>
          <w:u w:val="single"/>
          <w:lang w:val="sq-AL"/>
        </w:rPr>
      </w:pPr>
    </w:p>
    <w:p w14:paraId="1E2B2771" w14:textId="77777777" w:rsidR="001F4618" w:rsidRDefault="001F4618" w:rsidP="001F4618">
      <w:pPr>
        <w:rPr>
          <w:rFonts w:ascii="Book Antiqua" w:hAnsi="Book Antiqua"/>
          <w:b/>
          <w:i/>
          <w:sz w:val="20"/>
          <w:szCs w:val="20"/>
          <w:u w:val="single"/>
          <w:lang w:val="sq-AL"/>
        </w:rPr>
      </w:pPr>
    </w:p>
    <w:p w14:paraId="0BEDB7AE" w14:textId="77777777" w:rsidR="008A16D1" w:rsidRDefault="008A16D1" w:rsidP="008A16D1">
      <w:pPr>
        <w:ind w:left="720"/>
        <w:rPr>
          <w:rFonts w:ascii="Book Antiqua" w:hAnsi="Book Antiqua"/>
          <w:b/>
          <w:i/>
          <w:sz w:val="20"/>
          <w:szCs w:val="20"/>
          <w:u w:val="single"/>
          <w:lang w:val="sq-AL"/>
        </w:rPr>
      </w:pPr>
    </w:p>
    <w:p w14:paraId="39AC4668" w14:textId="77777777" w:rsidR="008A16D1" w:rsidRPr="00261744" w:rsidRDefault="008A16D1" w:rsidP="008A16D1">
      <w:pPr>
        <w:ind w:left="720"/>
        <w:rPr>
          <w:rFonts w:ascii="Book Antiqua" w:hAnsi="Book Antiqua"/>
          <w:b/>
          <w:i/>
          <w:sz w:val="20"/>
          <w:szCs w:val="20"/>
          <w:u w:val="single"/>
          <w:lang w:val="sq-AL"/>
        </w:rPr>
      </w:pPr>
    </w:p>
    <w:p w14:paraId="2115E677" w14:textId="77777777" w:rsidR="008A16D1" w:rsidRPr="00261744" w:rsidRDefault="008A16D1" w:rsidP="008A16D1">
      <w:pPr>
        <w:tabs>
          <w:tab w:val="left" w:pos="1080"/>
        </w:tabs>
        <w:rPr>
          <w:rFonts w:ascii="Book Antiqua" w:hAnsi="Book Antiqua"/>
          <w:b/>
          <w:bCs/>
          <w:color w:val="365F91"/>
          <w:sz w:val="20"/>
          <w:u w:val="single"/>
          <w:lang w:val="sq-AL"/>
        </w:rPr>
      </w:pPr>
    </w:p>
    <w:p w14:paraId="4E0DA690" w14:textId="77777777" w:rsidR="00C206F5" w:rsidRDefault="00C206F5" w:rsidP="008A16D1">
      <w:pPr>
        <w:rPr>
          <w:rFonts w:ascii="Book Antiqua" w:hAnsi="Book Antiqua"/>
          <w:b/>
          <w:bCs/>
          <w:color w:val="365F91"/>
          <w:sz w:val="28"/>
          <w:lang w:val="sq-AL"/>
        </w:rPr>
      </w:pPr>
    </w:p>
    <w:p w14:paraId="48E05955" w14:textId="77777777" w:rsidR="00C206F5" w:rsidRDefault="00C206F5" w:rsidP="008A16D1">
      <w:pPr>
        <w:rPr>
          <w:rFonts w:ascii="Book Antiqua" w:hAnsi="Book Antiqua"/>
          <w:b/>
          <w:bCs/>
          <w:color w:val="365F91"/>
          <w:sz w:val="28"/>
          <w:lang w:val="sq-AL"/>
        </w:rPr>
      </w:pPr>
    </w:p>
    <w:p w14:paraId="7FF1CAC1" w14:textId="77777777" w:rsidR="00C206F5" w:rsidRDefault="00C206F5" w:rsidP="008A16D1">
      <w:pPr>
        <w:rPr>
          <w:rFonts w:ascii="Book Antiqua" w:hAnsi="Book Antiqua"/>
          <w:b/>
          <w:bCs/>
          <w:color w:val="365F91"/>
          <w:sz w:val="28"/>
          <w:lang w:val="sq-AL"/>
        </w:rPr>
      </w:pPr>
    </w:p>
    <w:p w14:paraId="5F5B0AEA" w14:textId="77777777" w:rsidR="00C206F5" w:rsidRDefault="00C206F5" w:rsidP="008A16D1">
      <w:pPr>
        <w:rPr>
          <w:rFonts w:ascii="Book Antiqua" w:hAnsi="Book Antiqua"/>
          <w:b/>
          <w:bCs/>
          <w:color w:val="365F91"/>
          <w:sz w:val="28"/>
          <w:lang w:val="sq-AL"/>
        </w:rPr>
      </w:pPr>
    </w:p>
    <w:p w14:paraId="22EEF55A" w14:textId="77777777" w:rsidR="00C206F5" w:rsidRDefault="00C206F5" w:rsidP="008A16D1">
      <w:pPr>
        <w:rPr>
          <w:rFonts w:ascii="Book Antiqua" w:hAnsi="Book Antiqua"/>
          <w:b/>
          <w:bCs/>
          <w:color w:val="365F91"/>
          <w:sz w:val="28"/>
          <w:lang w:val="sq-AL"/>
        </w:rPr>
      </w:pPr>
    </w:p>
    <w:p w14:paraId="7C3B9F60" w14:textId="77777777" w:rsidR="00C206F5" w:rsidRDefault="00C206F5" w:rsidP="008A16D1">
      <w:pPr>
        <w:rPr>
          <w:rFonts w:ascii="Book Antiqua" w:hAnsi="Book Antiqua"/>
          <w:b/>
          <w:bCs/>
          <w:color w:val="365F91"/>
          <w:sz w:val="28"/>
          <w:lang w:val="sq-AL"/>
        </w:rPr>
      </w:pPr>
    </w:p>
    <w:p w14:paraId="60371F2C" w14:textId="4651A79D"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lastRenderedPageBreak/>
        <w:t>Neni 25    Raport për numrin e punëtorëve sipas listës së pagave</w:t>
      </w:r>
    </w:p>
    <w:p w14:paraId="3DB3C0D0" w14:textId="77777777" w:rsidR="008A16D1" w:rsidRPr="00261744" w:rsidRDefault="008A16D1" w:rsidP="008A16D1">
      <w:pPr>
        <w:rPr>
          <w:rFonts w:ascii="Book Antiqua" w:hAnsi="Book Antiqua"/>
          <w:b/>
          <w:color w:val="365F91"/>
          <w:szCs w:val="28"/>
          <w:lang w:val="sq-AL"/>
        </w:rPr>
      </w:pPr>
    </w:p>
    <w:bookmarkStart w:id="24" w:name="_GoBack"/>
    <w:bookmarkStart w:id="25" w:name="_MON_1545726938"/>
    <w:bookmarkEnd w:id="25"/>
    <w:p w14:paraId="33F8BFA2" w14:textId="0018ED8C" w:rsidR="008A16D1" w:rsidRPr="00261744" w:rsidRDefault="00A60CAB" w:rsidP="008A16D1">
      <w:pPr>
        <w:ind w:left="840"/>
        <w:rPr>
          <w:rFonts w:ascii="Book Antiqua" w:hAnsi="Book Antiqua"/>
          <w:b/>
          <w:lang w:val="sq-AL"/>
        </w:rPr>
      </w:pPr>
      <w:r w:rsidRPr="00261744">
        <w:rPr>
          <w:rFonts w:ascii="Book Antiqua" w:hAnsi="Book Antiqua"/>
          <w:b/>
          <w:lang w:val="sq-AL"/>
        </w:rPr>
        <w:object w:dxaOrig="11887" w:dyaOrig="2737" w14:anchorId="1FC7B0FF">
          <v:shape id="_x0000_i1106" type="#_x0000_t75" style="width:636.3pt;height:170.8pt" o:ole="">
            <v:imagedata r:id="rId71" o:title=""/>
            <w10:bordertop type="single" width="4"/>
            <w10:borderleft type="single" width="4"/>
            <w10:borderbottom type="single" width="4"/>
            <w10:borderright type="single" width="4"/>
          </v:shape>
          <o:OLEObject Type="Embed" ProgID="Excel.Sheet.8" ShapeID="_x0000_i1106" DrawAspect="Content" ObjectID="_1770101187" r:id="rId72"/>
        </w:object>
      </w:r>
      <w:bookmarkEnd w:id="24"/>
    </w:p>
    <w:p w14:paraId="68DC7C0C" w14:textId="77777777" w:rsidR="008A16D1" w:rsidRPr="00261744" w:rsidRDefault="008A16D1" w:rsidP="008A16D1">
      <w:pPr>
        <w:ind w:left="840"/>
        <w:rPr>
          <w:rFonts w:ascii="Book Antiqua" w:hAnsi="Book Antiqua"/>
          <w:b/>
          <w:lang w:val="sq-AL"/>
        </w:rPr>
      </w:pPr>
    </w:p>
    <w:p w14:paraId="05F61DFA" w14:textId="77777777" w:rsidR="00F7064F" w:rsidRDefault="00F7064F" w:rsidP="008A16D1">
      <w:pPr>
        <w:rPr>
          <w:rFonts w:ascii="Book Antiqua" w:hAnsi="Book Antiqua"/>
          <w:b/>
          <w:bCs/>
          <w:color w:val="365F91"/>
          <w:sz w:val="28"/>
          <w:lang w:val="sq-AL"/>
        </w:rPr>
      </w:pPr>
    </w:p>
    <w:p w14:paraId="73BA5633" w14:textId="77777777" w:rsidR="00F7064F" w:rsidRDefault="00F7064F" w:rsidP="008A16D1">
      <w:pPr>
        <w:rPr>
          <w:rFonts w:ascii="Book Antiqua" w:hAnsi="Book Antiqua"/>
          <w:b/>
          <w:bCs/>
          <w:color w:val="365F91"/>
          <w:sz w:val="28"/>
          <w:lang w:val="sq-AL"/>
        </w:rPr>
      </w:pPr>
    </w:p>
    <w:p w14:paraId="1A72D59E" w14:textId="77777777" w:rsidR="00F7064F" w:rsidRDefault="00F7064F" w:rsidP="008A16D1">
      <w:pPr>
        <w:rPr>
          <w:rFonts w:ascii="Book Antiqua" w:hAnsi="Book Antiqua"/>
          <w:b/>
          <w:bCs/>
          <w:color w:val="365F91"/>
          <w:sz w:val="28"/>
          <w:lang w:val="sq-AL"/>
        </w:rPr>
      </w:pPr>
    </w:p>
    <w:p w14:paraId="2FD92174" w14:textId="4279CE16"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26  Raport për numrin e të punësuarve jashtë listës së pagave</w:t>
      </w:r>
    </w:p>
    <w:p w14:paraId="37E51970" w14:textId="77777777" w:rsidR="008A16D1" w:rsidRPr="00261744" w:rsidRDefault="008A16D1" w:rsidP="008A16D1">
      <w:pPr>
        <w:rPr>
          <w:rFonts w:ascii="Book Antiqua" w:hAnsi="Book Antiqua"/>
          <w:b/>
          <w:bCs/>
          <w:color w:val="365F91"/>
          <w:sz w:val="28"/>
          <w:lang w:val="sq-AL"/>
        </w:rPr>
      </w:pPr>
    </w:p>
    <w:bookmarkStart w:id="26" w:name="_MON_1545734063"/>
    <w:bookmarkEnd w:id="26"/>
    <w:p w14:paraId="113D7520" w14:textId="22D1F2BD" w:rsidR="00C626AC" w:rsidRDefault="00D27C39" w:rsidP="00434678">
      <w:pPr>
        <w:ind w:left="810" w:firstLine="90"/>
        <w:rPr>
          <w:rFonts w:ascii="Book Antiqua" w:hAnsi="Book Antiqua"/>
          <w:b/>
          <w:sz w:val="20"/>
          <w:lang w:val="sq-AL"/>
        </w:rPr>
      </w:pPr>
      <w:r w:rsidRPr="00261744">
        <w:rPr>
          <w:rFonts w:ascii="Book Antiqua" w:hAnsi="Book Antiqua"/>
          <w:b/>
          <w:lang w:val="sq-AL"/>
        </w:rPr>
        <w:object w:dxaOrig="7905" w:dyaOrig="2175" w14:anchorId="4ADDEAAC">
          <v:shape id="_x0000_i1054" type="#_x0000_t75" style="width:452.1pt;height:110.5pt" o:ole="" o:bordertopcolor="this" o:borderleftcolor="this" o:borderbottomcolor="this" o:borderrightcolor="this">
            <v:imagedata r:id="rId73" o:title=""/>
            <w10:bordertop type="single" width="4"/>
            <w10:borderleft type="single" width="4"/>
            <w10:borderbottom type="single" width="4"/>
            <w10:borderright type="single" width="4"/>
          </v:shape>
          <o:OLEObject Type="Embed" ProgID="Excel.Sheet.8" ShapeID="_x0000_i1054" DrawAspect="Content" ObjectID="_1770101188" r:id="rId74"/>
        </w:object>
      </w:r>
    </w:p>
    <w:p w14:paraId="3BF641FB" w14:textId="77777777" w:rsidR="00C626AC" w:rsidRDefault="00C626AC" w:rsidP="00E72D2A">
      <w:pPr>
        <w:ind w:firstLine="720"/>
        <w:rPr>
          <w:rFonts w:ascii="Book Antiqua" w:hAnsi="Book Antiqua"/>
          <w:b/>
          <w:sz w:val="20"/>
          <w:lang w:val="sq-AL"/>
        </w:rPr>
      </w:pPr>
    </w:p>
    <w:p w14:paraId="1726E23A" w14:textId="5017859E" w:rsidR="008A16D1" w:rsidRPr="00261744" w:rsidRDefault="008A16D1" w:rsidP="00C206F5">
      <w:pPr>
        <w:ind w:firstLine="720"/>
        <w:rPr>
          <w:rFonts w:ascii="Book Antiqua" w:hAnsi="Book Antiqua"/>
          <w:lang w:val="sq-AL"/>
        </w:rPr>
      </w:pPr>
      <w:r w:rsidRPr="00261744">
        <w:rPr>
          <w:rFonts w:ascii="Book Antiqua" w:hAnsi="Book Antiqua"/>
          <w:b/>
          <w:bCs/>
          <w:color w:val="365F91"/>
          <w:sz w:val="28"/>
          <w:lang w:val="sq-AL"/>
        </w:rPr>
        <w:lastRenderedPageBreak/>
        <w:t>Neni 27  Raport për numrin e të punësuarve me kontrate për shërbime te veçanta</w:t>
      </w:r>
      <w:bookmarkStart w:id="27" w:name="_MON_1545734093"/>
      <w:bookmarkEnd w:id="27"/>
      <w:r w:rsidR="00DD2607" w:rsidRPr="00261744">
        <w:rPr>
          <w:rFonts w:ascii="Book Antiqua" w:hAnsi="Book Antiqua"/>
          <w:b/>
          <w:lang w:val="sq-AL"/>
        </w:rPr>
        <w:object w:dxaOrig="9890" w:dyaOrig="3042" w14:anchorId="3E809FA0">
          <v:shape id="_x0000_i1055" type="#_x0000_t75" style="width:617.85pt;height:165.75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xcel.Sheet.8" ShapeID="_x0000_i1055" DrawAspect="Content" ObjectID="_1770101189" r:id="rId76"/>
        </w:object>
      </w:r>
    </w:p>
    <w:p w14:paraId="49C18BBC" w14:textId="77777777" w:rsidR="008A16D1" w:rsidRDefault="008A16D1" w:rsidP="008A16D1">
      <w:pPr>
        <w:rPr>
          <w:rFonts w:ascii="Book Antiqua" w:hAnsi="Book Antiqua"/>
          <w:b/>
          <w:sz w:val="20"/>
          <w:lang w:val="sq-AL"/>
        </w:rPr>
      </w:pPr>
    </w:p>
    <w:p w14:paraId="3FB5C59F" w14:textId="77777777" w:rsidR="00CC4F1A" w:rsidRDefault="00CC4F1A" w:rsidP="0035647A">
      <w:pPr>
        <w:ind w:firstLine="720"/>
        <w:jc w:val="both"/>
        <w:rPr>
          <w:rFonts w:ascii="Book Antiqua" w:hAnsi="Book Antiqua"/>
          <w:sz w:val="20"/>
          <w:lang w:val="sq-AL"/>
        </w:rPr>
      </w:pPr>
    </w:p>
    <w:p w14:paraId="5386D330" w14:textId="44EFD471" w:rsidR="00E64340" w:rsidRPr="0035647A" w:rsidRDefault="00B720A2" w:rsidP="0035647A">
      <w:pPr>
        <w:ind w:firstLine="720"/>
        <w:jc w:val="both"/>
        <w:rPr>
          <w:rFonts w:ascii="Book Antiqua" w:hAnsi="Book Antiqua"/>
          <w:sz w:val="20"/>
          <w:lang w:val="sq-AL"/>
        </w:rPr>
      </w:pPr>
      <w:r w:rsidRPr="0035647A">
        <w:rPr>
          <w:rFonts w:ascii="Book Antiqua" w:hAnsi="Book Antiqua"/>
          <w:sz w:val="20"/>
          <w:lang w:val="sq-AL"/>
        </w:rPr>
        <w:t xml:space="preserve">Janë angazhuar në total, </w:t>
      </w:r>
      <w:r w:rsidR="00656F02" w:rsidRPr="0035647A">
        <w:rPr>
          <w:rFonts w:ascii="Book Antiqua" w:hAnsi="Book Antiqua"/>
          <w:sz w:val="20"/>
          <w:lang w:val="sq-AL"/>
        </w:rPr>
        <w:t>4</w:t>
      </w:r>
      <w:r w:rsidRPr="0035647A">
        <w:rPr>
          <w:rFonts w:ascii="Book Antiqua" w:hAnsi="Book Antiqua"/>
          <w:sz w:val="20"/>
          <w:lang w:val="sq-AL"/>
        </w:rPr>
        <w:t xml:space="preserve"> persona. </w:t>
      </w:r>
    </w:p>
    <w:p w14:paraId="4C4C69B1" w14:textId="77777777" w:rsidR="00267EF7" w:rsidRPr="0035647A" w:rsidRDefault="00B720A2" w:rsidP="0035647A">
      <w:pPr>
        <w:ind w:firstLine="720"/>
        <w:jc w:val="both"/>
        <w:rPr>
          <w:rFonts w:ascii="Book Antiqua" w:hAnsi="Book Antiqua"/>
          <w:sz w:val="20"/>
          <w:lang w:val="sq-AL"/>
        </w:rPr>
      </w:pPr>
      <w:r w:rsidRPr="0035647A">
        <w:rPr>
          <w:rFonts w:ascii="Book Antiqua" w:hAnsi="Book Antiqua"/>
          <w:sz w:val="20"/>
          <w:lang w:val="sq-AL"/>
        </w:rPr>
        <w:t xml:space="preserve">Njëri, </w:t>
      </w:r>
      <w:r w:rsidR="00E64340" w:rsidRPr="0035647A">
        <w:rPr>
          <w:rFonts w:ascii="Book Antiqua" w:hAnsi="Book Antiqua"/>
          <w:sz w:val="20"/>
          <w:lang w:val="sq-AL"/>
        </w:rPr>
        <w:t xml:space="preserve">si jurist, </w:t>
      </w:r>
      <w:r w:rsidRPr="0035647A">
        <w:rPr>
          <w:rFonts w:ascii="Book Antiqua" w:hAnsi="Book Antiqua"/>
          <w:sz w:val="20"/>
          <w:lang w:val="sq-AL"/>
        </w:rPr>
        <w:t>mirret me përfaqësimin e Komunës së Kaçanikut në konteste gjyqësore të caktuara</w:t>
      </w:r>
      <w:r w:rsidR="001B0749" w:rsidRPr="0035647A">
        <w:rPr>
          <w:rFonts w:ascii="Book Antiqua" w:hAnsi="Book Antiqua"/>
          <w:sz w:val="20"/>
          <w:lang w:val="sq-AL"/>
        </w:rPr>
        <w:t xml:space="preserve">, </w:t>
      </w:r>
      <w:r w:rsidR="00E64340" w:rsidRPr="0035647A">
        <w:rPr>
          <w:rFonts w:ascii="Book Antiqua" w:hAnsi="Book Antiqua"/>
          <w:sz w:val="20"/>
          <w:lang w:val="sq-AL"/>
        </w:rPr>
        <w:t xml:space="preserve">tjetri është angazhuar me qëllim hartimin e Planit Zhvillimor Komunal. </w:t>
      </w:r>
      <w:r w:rsidR="001B0749" w:rsidRPr="0035647A">
        <w:rPr>
          <w:rFonts w:ascii="Book Antiqua" w:hAnsi="Book Antiqua"/>
          <w:sz w:val="20"/>
          <w:lang w:val="sq-AL"/>
        </w:rPr>
        <w:t>Edhe dy mjekë janë angazhuar</w:t>
      </w:r>
      <w:r w:rsidR="008858BA" w:rsidRPr="0035647A">
        <w:rPr>
          <w:rFonts w:ascii="Book Antiqua" w:hAnsi="Book Antiqua"/>
          <w:sz w:val="20"/>
          <w:lang w:val="sq-AL"/>
        </w:rPr>
        <w:t xml:space="preserve">, një gjinekologe dhe një specialist </w:t>
      </w:r>
      <w:r w:rsidR="00267EF7" w:rsidRPr="0035647A">
        <w:rPr>
          <w:rFonts w:ascii="Book Antiqua" w:hAnsi="Book Antiqua"/>
          <w:sz w:val="20"/>
          <w:lang w:val="sq-AL"/>
        </w:rPr>
        <w:t xml:space="preserve">radiolog . </w:t>
      </w:r>
    </w:p>
    <w:p w14:paraId="45F1FFD4" w14:textId="25EE9164" w:rsidR="00E64340" w:rsidRPr="0035647A" w:rsidRDefault="00E64340" w:rsidP="0035647A">
      <w:pPr>
        <w:ind w:firstLine="720"/>
        <w:jc w:val="both"/>
        <w:rPr>
          <w:rFonts w:ascii="Book Antiqua" w:hAnsi="Book Antiqua"/>
          <w:sz w:val="20"/>
          <w:lang w:val="sq-AL"/>
        </w:rPr>
      </w:pPr>
      <w:r w:rsidRPr="0035647A">
        <w:rPr>
          <w:rFonts w:ascii="Book Antiqua" w:hAnsi="Book Antiqua"/>
          <w:sz w:val="20"/>
          <w:lang w:val="sq-AL"/>
        </w:rPr>
        <w:t xml:space="preserve">Të </w:t>
      </w:r>
      <w:r w:rsidR="00267EF7" w:rsidRPr="0035647A">
        <w:rPr>
          <w:rFonts w:ascii="Book Antiqua" w:hAnsi="Book Antiqua"/>
          <w:sz w:val="20"/>
          <w:lang w:val="sq-AL"/>
        </w:rPr>
        <w:t>katërt,</w:t>
      </w:r>
      <w:r w:rsidRPr="0035647A">
        <w:rPr>
          <w:rFonts w:ascii="Book Antiqua" w:hAnsi="Book Antiqua"/>
          <w:sz w:val="20"/>
          <w:lang w:val="sq-AL"/>
        </w:rPr>
        <w:t xml:space="preserve"> janë angazhuar me procedure prokurimi.</w:t>
      </w:r>
    </w:p>
    <w:p w14:paraId="652EDE60" w14:textId="77777777" w:rsidR="008B18D1" w:rsidRDefault="008B18D1" w:rsidP="008A16D1">
      <w:pPr>
        <w:rPr>
          <w:rFonts w:ascii="Book Antiqua" w:hAnsi="Book Antiqua"/>
          <w:b/>
          <w:bCs/>
          <w:color w:val="365F91"/>
          <w:sz w:val="28"/>
          <w:lang w:val="sq-AL"/>
        </w:rPr>
      </w:pPr>
    </w:p>
    <w:p w14:paraId="35551AD8" w14:textId="77777777" w:rsidR="00F84218" w:rsidRDefault="00F84218" w:rsidP="008B18D1">
      <w:pPr>
        <w:rPr>
          <w:rFonts w:ascii="Book Antiqua" w:hAnsi="Book Antiqua"/>
          <w:b/>
          <w:bCs/>
          <w:color w:val="365F91"/>
          <w:sz w:val="28"/>
          <w:lang w:val="sq-AL"/>
        </w:rPr>
      </w:pPr>
    </w:p>
    <w:p w14:paraId="4C187C04" w14:textId="77777777" w:rsidR="00F84218" w:rsidRDefault="00F84218" w:rsidP="008B18D1">
      <w:pPr>
        <w:rPr>
          <w:rFonts w:ascii="Book Antiqua" w:hAnsi="Book Antiqua"/>
          <w:b/>
          <w:bCs/>
          <w:color w:val="365F91"/>
          <w:sz w:val="28"/>
          <w:lang w:val="sq-AL"/>
        </w:rPr>
      </w:pPr>
    </w:p>
    <w:p w14:paraId="45310DA6" w14:textId="77777777" w:rsidR="00F84218" w:rsidRDefault="00F84218" w:rsidP="008B18D1">
      <w:pPr>
        <w:rPr>
          <w:rFonts w:ascii="Book Antiqua" w:hAnsi="Book Antiqua"/>
          <w:b/>
          <w:bCs/>
          <w:color w:val="365F91"/>
          <w:sz w:val="28"/>
          <w:lang w:val="sq-AL"/>
        </w:rPr>
      </w:pPr>
    </w:p>
    <w:p w14:paraId="510BA6C1" w14:textId="77777777" w:rsidR="00F84218" w:rsidRDefault="00F84218" w:rsidP="008B18D1">
      <w:pPr>
        <w:rPr>
          <w:rFonts w:ascii="Book Antiqua" w:hAnsi="Book Antiqua"/>
          <w:b/>
          <w:bCs/>
          <w:color w:val="365F91"/>
          <w:sz w:val="28"/>
          <w:lang w:val="sq-AL"/>
        </w:rPr>
      </w:pPr>
    </w:p>
    <w:p w14:paraId="45C7815A" w14:textId="77777777" w:rsidR="00F84218" w:rsidRDefault="00F84218" w:rsidP="008B18D1">
      <w:pPr>
        <w:rPr>
          <w:rFonts w:ascii="Book Antiqua" w:hAnsi="Book Antiqua"/>
          <w:b/>
          <w:bCs/>
          <w:color w:val="365F91"/>
          <w:sz w:val="28"/>
          <w:lang w:val="sq-AL"/>
        </w:rPr>
      </w:pPr>
    </w:p>
    <w:p w14:paraId="2E2A0E06" w14:textId="77777777" w:rsidR="00F84218" w:rsidRDefault="00F84218" w:rsidP="008B18D1">
      <w:pPr>
        <w:rPr>
          <w:rFonts w:ascii="Book Antiqua" w:hAnsi="Book Antiqua"/>
          <w:b/>
          <w:bCs/>
          <w:color w:val="365F91"/>
          <w:sz w:val="28"/>
          <w:lang w:val="sq-AL"/>
        </w:rPr>
      </w:pPr>
    </w:p>
    <w:p w14:paraId="32B15FFD" w14:textId="77777777" w:rsidR="00F84218" w:rsidRDefault="00F84218" w:rsidP="008B18D1">
      <w:pPr>
        <w:rPr>
          <w:rFonts w:ascii="Book Antiqua" w:hAnsi="Book Antiqua"/>
          <w:b/>
          <w:bCs/>
          <w:color w:val="365F91"/>
          <w:sz w:val="28"/>
          <w:lang w:val="sq-AL"/>
        </w:rPr>
      </w:pPr>
    </w:p>
    <w:p w14:paraId="22C2D5AA" w14:textId="77777777" w:rsidR="00F84218" w:rsidRDefault="00F84218" w:rsidP="008B18D1">
      <w:pPr>
        <w:rPr>
          <w:rFonts w:ascii="Book Antiqua" w:hAnsi="Book Antiqua"/>
          <w:b/>
          <w:bCs/>
          <w:color w:val="365F91"/>
          <w:sz w:val="28"/>
          <w:lang w:val="sq-AL"/>
        </w:rPr>
      </w:pPr>
    </w:p>
    <w:p w14:paraId="302FC1B8" w14:textId="77777777" w:rsidR="00F84218" w:rsidRDefault="00F84218" w:rsidP="008B18D1">
      <w:pPr>
        <w:rPr>
          <w:rFonts w:ascii="Book Antiqua" w:hAnsi="Book Antiqua"/>
          <w:b/>
          <w:bCs/>
          <w:color w:val="365F91"/>
          <w:sz w:val="28"/>
          <w:lang w:val="sq-AL"/>
        </w:rPr>
      </w:pPr>
    </w:p>
    <w:p w14:paraId="0E1EF8A8" w14:textId="77777777" w:rsidR="00F84218" w:rsidRDefault="00F84218" w:rsidP="008B18D1">
      <w:pPr>
        <w:rPr>
          <w:rFonts w:ascii="Book Antiqua" w:hAnsi="Book Antiqua"/>
          <w:b/>
          <w:bCs/>
          <w:color w:val="365F91"/>
          <w:sz w:val="28"/>
          <w:lang w:val="sq-AL"/>
        </w:rPr>
      </w:pPr>
    </w:p>
    <w:p w14:paraId="126046D7" w14:textId="77777777" w:rsidR="00F84218" w:rsidRDefault="00F84218" w:rsidP="008B18D1">
      <w:pPr>
        <w:rPr>
          <w:rFonts w:ascii="Book Antiqua" w:hAnsi="Book Antiqua"/>
          <w:b/>
          <w:bCs/>
          <w:color w:val="365F91"/>
          <w:sz w:val="28"/>
          <w:lang w:val="sq-AL"/>
        </w:rPr>
      </w:pPr>
    </w:p>
    <w:p w14:paraId="6AF0D534" w14:textId="128A7096" w:rsidR="00F84218" w:rsidRDefault="008A16D1" w:rsidP="008B18D1">
      <w:pPr>
        <w:rPr>
          <w:rFonts w:ascii="Book Antiqua" w:hAnsi="Book Antiqua"/>
          <w:b/>
          <w:bCs/>
          <w:color w:val="365F91"/>
          <w:sz w:val="28"/>
          <w:lang w:val="sq-AL"/>
        </w:rPr>
      </w:pPr>
      <w:r w:rsidRPr="00261744">
        <w:rPr>
          <w:rFonts w:ascii="Book Antiqua" w:hAnsi="Book Antiqua"/>
          <w:b/>
          <w:bCs/>
          <w:color w:val="365F91"/>
          <w:sz w:val="28"/>
          <w:lang w:val="sq-AL"/>
        </w:rPr>
        <w:lastRenderedPageBreak/>
        <w:t>Neni 2</w:t>
      </w:r>
      <w:r w:rsidR="006131E8">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p w14:paraId="640DF319" w14:textId="77777777" w:rsidR="00F84218" w:rsidRDefault="00F84218" w:rsidP="008B18D1">
      <w:pPr>
        <w:rPr>
          <w:rFonts w:ascii="Book Antiqua" w:hAnsi="Book Antiqua"/>
          <w:b/>
          <w:bCs/>
          <w:color w:val="365F91"/>
          <w:sz w:val="28"/>
          <w:lang w:val="sq-AL"/>
        </w:rPr>
      </w:pPr>
    </w:p>
    <w:bookmarkStart w:id="28" w:name="_MON_1638341277"/>
    <w:bookmarkEnd w:id="28"/>
    <w:p w14:paraId="038A3F41" w14:textId="32929654" w:rsidR="008A16D1" w:rsidRPr="00261744" w:rsidRDefault="00D45D05" w:rsidP="008B18D1">
      <w:pPr>
        <w:rPr>
          <w:rFonts w:ascii="Book Antiqua" w:hAnsi="Book Antiqua"/>
          <w:lang w:val="sq-AL"/>
        </w:rPr>
      </w:pPr>
      <w:r w:rsidRPr="00261744">
        <w:rPr>
          <w:rFonts w:ascii="Book Antiqua" w:hAnsi="Book Antiqua"/>
          <w:lang w:val="sq-AL"/>
        </w:rPr>
        <w:object w:dxaOrig="7033" w:dyaOrig="4878" w14:anchorId="6778A07A">
          <v:shape id="_x0000_i1056" type="#_x0000_t75" style="width:751pt;height:509.85pt" o:ole="">
            <v:imagedata r:id="rId77" o:title=""/>
          </v:shape>
          <o:OLEObject Type="Embed" ProgID="Excel.Sheet.8" ShapeID="_x0000_i1056" DrawAspect="Content" ObjectID="_1770101190" r:id="rId78"/>
        </w:object>
      </w:r>
    </w:p>
    <w:p w14:paraId="69A96518" w14:textId="77777777" w:rsidR="008A16D1" w:rsidRDefault="008A16D1" w:rsidP="008A16D1">
      <w:pPr>
        <w:tabs>
          <w:tab w:val="left" w:pos="2160"/>
        </w:tabs>
        <w:rPr>
          <w:rFonts w:ascii="Book Antiqua" w:hAnsi="Book Antiqua"/>
          <w:b/>
          <w:sz w:val="20"/>
          <w:u w:val="single"/>
          <w:lang w:val="sq-AL"/>
        </w:rPr>
      </w:pPr>
    </w:p>
    <w:p w14:paraId="22984AAC" w14:textId="77777777" w:rsidR="008A16D1" w:rsidRPr="00261744" w:rsidRDefault="008A16D1" w:rsidP="008A16D1">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në detaje shënimet në tabelë:</w:t>
      </w:r>
    </w:p>
    <w:p w14:paraId="4775731D" w14:textId="77777777" w:rsidR="008A16D1" w:rsidRDefault="008A16D1" w:rsidP="008A16D1">
      <w:pPr>
        <w:pStyle w:val="ListParagraph"/>
        <w:numPr>
          <w:ilvl w:val="0"/>
          <w:numId w:val="3"/>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7FCDF613" w14:textId="77777777" w:rsidR="008A16D1" w:rsidRPr="007A24F1" w:rsidRDefault="008A16D1" w:rsidP="008A16D1">
      <w:pPr>
        <w:pStyle w:val="ListParagraph"/>
        <w:numPr>
          <w:ilvl w:val="0"/>
          <w:numId w:val="3"/>
        </w:numPr>
        <w:tabs>
          <w:tab w:val="left" w:pos="2160"/>
        </w:tabs>
        <w:rPr>
          <w:rFonts w:ascii="Book Antiqua" w:hAnsi="Book Antiqua"/>
          <w:lang w:val="sq-AL"/>
        </w:rPr>
      </w:pPr>
      <w:r>
        <w:rPr>
          <w:rFonts w:ascii="Book Antiqua" w:hAnsi="Book Antiqua"/>
          <w:lang w:val="sq-AL"/>
        </w:rPr>
        <w:t>shpalos nivelin e zbatimit te rekomandimeve te auditimit te brendshëm te OB</w:t>
      </w:r>
    </w:p>
    <w:p w14:paraId="254816BA" w14:textId="599CABCB" w:rsidR="006131E8" w:rsidRDefault="006131E8"/>
    <w:p w14:paraId="6A777CDC" w14:textId="04FDF644" w:rsidR="006131E8" w:rsidRDefault="006131E8"/>
    <w:p w14:paraId="4D4EE43A" w14:textId="062EE3A4" w:rsidR="006131E8" w:rsidRDefault="00DB4E5B" w:rsidP="006131E8">
      <w:pPr>
        <w:rPr>
          <w:rFonts w:ascii="Book Antiqua" w:hAnsi="Book Antiqua"/>
          <w:b/>
          <w:bCs/>
          <w:color w:val="365F91"/>
          <w:sz w:val="28"/>
          <w:lang w:val="sq-AL"/>
        </w:rPr>
      </w:pPr>
      <w:r w:rsidRPr="008E6F63">
        <w:rPr>
          <w:rFonts w:ascii="Book Antiqua" w:hAnsi="Book Antiqua"/>
          <w:b/>
          <w:bCs/>
          <w:color w:val="365F91"/>
          <w:sz w:val="28"/>
          <w:lang w:val="sq-AL"/>
        </w:rPr>
        <w:t>Aneksi</w:t>
      </w:r>
      <w:r w:rsidR="008E6F63" w:rsidRPr="008E6F63">
        <w:rPr>
          <w:rFonts w:ascii="Book Antiqua" w:hAnsi="Book Antiqua"/>
          <w:b/>
          <w:bCs/>
          <w:color w:val="365F91"/>
          <w:sz w:val="28"/>
          <w:lang w:val="sq-AL"/>
        </w:rPr>
        <w:t xml:space="preserve"> </w:t>
      </w:r>
      <w:r w:rsidR="00E72D2A" w:rsidRPr="008E6F63">
        <w:rPr>
          <w:rFonts w:ascii="Book Antiqua" w:hAnsi="Book Antiqua"/>
          <w:b/>
          <w:bCs/>
          <w:color w:val="365F91"/>
          <w:sz w:val="28"/>
          <w:lang w:val="sq-AL"/>
        </w:rPr>
        <w:t>Nr.</w:t>
      </w:r>
      <w:r w:rsidR="008E6F63" w:rsidRPr="008E6F63">
        <w:rPr>
          <w:rFonts w:ascii="Book Antiqua" w:hAnsi="Book Antiqua"/>
          <w:b/>
          <w:bCs/>
          <w:color w:val="365F91"/>
          <w:sz w:val="28"/>
          <w:lang w:val="sq-AL"/>
        </w:rPr>
        <w:t xml:space="preserve"> </w:t>
      </w:r>
      <w:r w:rsidR="006131E8" w:rsidRPr="008E6F63">
        <w:rPr>
          <w:rFonts w:ascii="Book Antiqua" w:hAnsi="Book Antiqua"/>
          <w:bCs/>
          <w:color w:val="365F91"/>
          <w:sz w:val="28"/>
          <w:u w:val="single"/>
          <w:lang w:val="sq-AL"/>
        </w:rPr>
        <w:t xml:space="preserve">  </w:t>
      </w:r>
      <w:r w:rsidR="006131E8" w:rsidRPr="008E6F63">
        <w:rPr>
          <w:rFonts w:ascii="Book Antiqua" w:hAnsi="Book Antiqua"/>
          <w:bCs/>
          <w:color w:val="365F91"/>
          <w:sz w:val="28"/>
          <w:lang w:val="sq-AL"/>
        </w:rPr>
        <w:t xml:space="preserve"> </w:t>
      </w:r>
      <w:r w:rsidR="006131E8">
        <w:rPr>
          <w:rFonts w:ascii="Book Antiqua" w:hAnsi="Book Antiqua"/>
          <w:b/>
          <w:bCs/>
          <w:color w:val="365F91"/>
          <w:sz w:val="28"/>
          <w:lang w:val="sq-AL"/>
        </w:rPr>
        <w:t xml:space="preserve"> </w:t>
      </w:r>
      <w:r w:rsidR="006131E8" w:rsidRPr="00D7435D">
        <w:rPr>
          <w:rFonts w:ascii="Book Antiqua" w:hAnsi="Book Antiqua"/>
          <w:b/>
          <w:bCs/>
          <w:color w:val="365F91"/>
          <w:sz w:val="28"/>
          <w:lang w:val="sq-AL"/>
        </w:rPr>
        <w:t>Kompensimi sipas ligjit për mbështetjen e punëve publike</w:t>
      </w:r>
    </w:p>
    <w:p w14:paraId="1DDD4939" w14:textId="599349D2" w:rsidR="006131E8" w:rsidRDefault="006131E8"/>
    <w:p w14:paraId="0283EB10" w14:textId="19DD7C43" w:rsidR="006131E8" w:rsidRDefault="006131E8"/>
    <w:bookmarkStart w:id="29" w:name="_MON_1758607170"/>
    <w:bookmarkEnd w:id="29"/>
    <w:p w14:paraId="60F4D9B3" w14:textId="2D96987E" w:rsidR="006131E8" w:rsidRDefault="009833BD">
      <w:r w:rsidRPr="00261744">
        <w:rPr>
          <w:rFonts w:ascii="Book Antiqua" w:hAnsi="Book Antiqua"/>
          <w:lang w:val="sq-AL"/>
        </w:rPr>
        <w:object w:dxaOrig="12658" w:dyaOrig="3201" w14:anchorId="08AB4584">
          <v:shape id="_x0000_i1057" type="#_x0000_t75" style="width:789.5pt;height:165.75pt" o:ole="">
            <v:imagedata r:id="rId79" o:title=""/>
          </v:shape>
          <o:OLEObject Type="Embed" ProgID="Excel.Sheet.8" ShapeID="_x0000_i1057" DrawAspect="Content" ObjectID="_1770101191" r:id="rId80"/>
        </w:object>
      </w:r>
    </w:p>
    <w:sectPr w:rsidR="006131E8" w:rsidSect="00125A82">
      <w:pgSz w:w="15840" w:h="12240" w:orient="landscape"/>
      <w:pgMar w:top="540" w:right="1440" w:bottom="1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5B97D" w14:textId="77777777" w:rsidR="00FA3B0F" w:rsidRDefault="00FA3B0F">
      <w:r>
        <w:separator/>
      </w:r>
    </w:p>
  </w:endnote>
  <w:endnote w:type="continuationSeparator" w:id="0">
    <w:p w14:paraId="5766B1EC" w14:textId="77777777" w:rsidR="00FA3B0F" w:rsidRDefault="00FA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3DB2" w14:textId="77777777" w:rsidR="001F4AFF" w:rsidRDefault="001F4AFF" w:rsidP="005E5D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6C18F" w14:textId="77777777" w:rsidR="001F4AFF" w:rsidRDefault="001F4AFF" w:rsidP="005E5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501F45E2" w14:textId="23CDB20F" w:rsidR="001F4AFF" w:rsidRPr="007A24F1" w:rsidRDefault="001F4AFF">
            <w:pPr>
              <w:pStyle w:val="Footer"/>
              <w:jc w:val="center"/>
              <w:rPr>
                <w:i/>
                <w:sz w:val="20"/>
              </w:rPr>
            </w:pPr>
            <w:r>
              <w:rPr>
                <w:i/>
                <w:sz w:val="20"/>
              </w:rPr>
              <w:t xml:space="preserve">Faqe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80009F">
              <w:rPr>
                <w:b/>
                <w:bCs/>
                <w:i/>
                <w:noProof/>
                <w:sz w:val="20"/>
              </w:rPr>
              <w:t>35</w:t>
            </w:r>
            <w:r w:rsidRPr="007A24F1">
              <w:rPr>
                <w:b/>
                <w:bCs/>
                <w:i/>
                <w:sz w:val="20"/>
              </w:rPr>
              <w:fldChar w:fldCharType="end"/>
            </w:r>
            <w:r w:rsidRPr="007A24F1">
              <w:rPr>
                <w:i/>
                <w:sz w:val="20"/>
              </w:rPr>
              <w:t xml:space="preserve"> </w:t>
            </w:r>
            <w:r>
              <w:rPr>
                <w:i/>
                <w:sz w:val="20"/>
              </w:rPr>
              <w:t>nga</w:t>
            </w:r>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80009F">
              <w:rPr>
                <w:b/>
                <w:bCs/>
                <w:i/>
                <w:noProof/>
                <w:sz w:val="20"/>
              </w:rPr>
              <w:t>35</w:t>
            </w:r>
            <w:r w:rsidRPr="007A24F1">
              <w:rPr>
                <w:b/>
                <w:bCs/>
                <w:i/>
                <w:sz w:val="20"/>
              </w:rPr>
              <w:fldChar w:fldCharType="end"/>
            </w:r>
          </w:p>
        </w:sdtContent>
      </w:sdt>
    </w:sdtContent>
  </w:sdt>
  <w:p w14:paraId="5AC8D1DB" w14:textId="77777777" w:rsidR="001F4AFF" w:rsidRDefault="001F4AFF" w:rsidP="005E5D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6F5D" w14:textId="77777777" w:rsidR="001F4AFF" w:rsidRDefault="001F4AFF">
    <w:pPr>
      <w:pStyle w:val="Footer"/>
      <w:jc w:val="right"/>
    </w:pPr>
  </w:p>
  <w:p w14:paraId="49261222" w14:textId="77777777" w:rsidR="001F4AFF" w:rsidRDefault="001F4AFF">
    <w:pPr>
      <w:pStyle w:val="Footer"/>
      <w:jc w:val="right"/>
    </w:pPr>
  </w:p>
  <w:p w14:paraId="549289E7" w14:textId="77777777" w:rsidR="001F4AFF" w:rsidRDefault="001F4AFF" w:rsidP="005E5D1A">
    <w:pPr>
      <w:pStyle w:val="Footer"/>
      <w:jc w:val="center"/>
    </w:pPr>
    <w:r>
      <w:t>-3-</w:t>
    </w:r>
  </w:p>
  <w:p w14:paraId="14C13DCF" w14:textId="77777777" w:rsidR="001F4AFF" w:rsidRDefault="001F4AFF" w:rsidP="005E5D1A">
    <w:pPr>
      <w:pStyle w:val="Footer"/>
      <w:jc w:val="center"/>
    </w:pPr>
  </w:p>
  <w:p w14:paraId="546CEE56" w14:textId="77777777" w:rsidR="001F4AFF" w:rsidRDefault="001F4A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5E3B" w14:textId="77777777" w:rsidR="001F4AFF" w:rsidRDefault="001F4AFF" w:rsidP="005E5D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4BE65" w14:textId="77777777" w:rsidR="001F4AFF" w:rsidRDefault="001F4AFF" w:rsidP="005E5D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DE0E" w14:textId="77777777" w:rsidR="00FA3B0F" w:rsidRDefault="00FA3B0F">
      <w:r>
        <w:separator/>
      </w:r>
    </w:p>
  </w:footnote>
  <w:footnote w:type="continuationSeparator" w:id="0">
    <w:p w14:paraId="76BF294C" w14:textId="77777777" w:rsidR="00FA3B0F" w:rsidRDefault="00FA3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0D38" w14:textId="77777777" w:rsidR="001F4AFF" w:rsidRDefault="001F4AFF" w:rsidP="005E5D1A">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7816" w14:textId="77777777" w:rsidR="001F4AFF" w:rsidRDefault="001F4AFF">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E0B74"/>
    <w:multiLevelType w:val="hybridMultilevel"/>
    <w:tmpl w:val="C0B6A9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D64277"/>
    <w:multiLevelType w:val="hybridMultilevel"/>
    <w:tmpl w:val="031C94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366666"/>
    <w:multiLevelType w:val="hybridMultilevel"/>
    <w:tmpl w:val="CA7A67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1B5C4E"/>
    <w:multiLevelType w:val="hybridMultilevel"/>
    <w:tmpl w:val="D946F6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1881EFD"/>
    <w:multiLevelType w:val="multilevel"/>
    <w:tmpl w:val="9F249FA4"/>
    <w:lvl w:ilvl="0">
      <w:start w:val="1"/>
      <w:numFmt w:val="decimal"/>
      <w:lvlText w:val="%1"/>
      <w:lvlJc w:val="left"/>
      <w:pPr>
        <w:ind w:left="720" w:hanging="720"/>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7" w15:restartNumberingAfterBreak="0">
    <w:nsid w:val="58C67B6F"/>
    <w:multiLevelType w:val="hybridMultilevel"/>
    <w:tmpl w:val="B9A8D62C"/>
    <w:lvl w:ilvl="0" w:tplc="C52E0402">
      <w:numFmt w:val="bullet"/>
      <w:lvlText w:val="-"/>
      <w:lvlJc w:val="left"/>
      <w:pPr>
        <w:ind w:left="720" w:hanging="360"/>
      </w:pPr>
      <w:rPr>
        <w:rFonts w:ascii="Book Antiqua" w:eastAsia="MS Mincho" w:hAnsi="Book Antiqua"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2415D"/>
    <w:multiLevelType w:val="hybridMultilevel"/>
    <w:tmpl w:val="BDE8F3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AC"/>
    <w:rsid w:val="0001337A"/>
    <w:rsid w:val="00014A28"/>
    <w:rsid w:val="000228F4"/>
    <w:rsid w:val="000257FC"/>
    <w:rsid w:val="000261ED"/>
    <w:rsid w:val="000263C9"/>
    <w:rsid w:val="0003271E"/>
    <w:rsid w:val="0003450B"/>
    <w:rsid w:val="00034588"/>
    <w:rsid w:val="0003685A"/>
    <w:rsid w:val="000400CA"/>
    <w:rsid w:val="0004303A"/>
    <w:rsid w:val="000507FB"/>
    <w:rsid w:val="00050828"/>
    <w:rsid w:val="0005097B"/>
    <w:rsid w:val="000523D8"/>
    <w:rsid w:val="0005319D"/>
    <w:rsid w:val="00053396"/>
    <w:rsid w:val="0006038E"/>
    <w:rsid w:val="00061C95"/>
    <w:rsid w:val="000630CE"/>
    <w:rsid w:val="00063942"/>
    <w:rsid w:val="0006460A"/>
    <w:rsid w:val="00064702"/>
    <w:rsid w:val="0006708C"/>
    <w:rsid w:val="00070266"/>
    <w:rsid w:val="00070945"/>
    <w:rsid w:val="00070B64"/>
    <w:rsid w:val="0007271A"/>
    <w:rsid w:val="0007465B"/>
    <w:rsid w:val="00080C50"/>
    <w:rsid w:val="00082F31"/>
    <w:rsid w:val="00085AFE"/>
    <w:rsid w:val="00086813"/>
    <w:rsid w:val="0008697A"/>
    <w:rsid w:val="000876C0"/>
    <w:rsid w:val="00087A8C"/>
    <w:rsid w:val="00087DAF"/>
    <w:rsid w:val="000932FF"/>
    <w:rsid w:val="00093DBA"/>
    <w:rsid w:val="00095868"/>
    <w:rsid w:val="00096500"/>
    <w:rsid w:val="000A2D88"/>
    <w:rsid w:val="000A6C57"/>
    <w:rsid w:val="000B2182"/>
    <w:rsid w:val="000B2E84"/>
    <w:rsid w:val="000B3394"/>
    <w:rsid w:val="000B37C7"/>
    <w:rsid w:val="000B455A"/>
    <w:rsid w:val="000C3A13"/>
    <w:rsid w:val="000D0C49"/>
    <w:rsid w:val="000D3EAD"/>
    <w:rsid w:val="000D4279"/>
    <w:rsid w:val="000D76F1"/>
    <w:rsid w:val="000E3F87"/>
    <w:rsid w:val="000F51B0"/>
    <w:rsid w:val="000F5DE0"/>
    <w:rsid w:val="000F7A97"/>
    <w:rsid w:val="00101235"/>
    <w:rsid w:val="00104748"/>
    <w:rsid w:val="00104E44"/>
    <w:rsid w:val="00112A08"/>
    <w:rsid w:val="001206C5"/>
    <w:rsid w:val="00125A82"/>
    <w:rsid w:val="00125F2F"/>
    <w:rsid w:val="00126613"/>
    <w:rsid w:val="00126645"/>
    <w:rsid w:val="001305AB"/>
    <w:rsid w:val="001365E8"/>
    <w:rsid w:val="0014080E"/>
    <w:rsid w:val="001422CD"/>
    <w:rsid w:val="00142BE5"/>
    <w:rsid w:val="00142FC9"/>
    <w:rsid w:val="00145C2D"/>
    <w:rsid w:val="00146580"/>
    <w:rsid w:val="00152315"/>
    <w:rsid w:val="00155910"/>
    <w:rsid w:val="00161814"/>
    <w:rsid w:val="00167B69"/>
    <w:rsid w:val="00167E34"/>
    <w:rsid w:val="001707D9"/>
    <w:rsid w:val="00170B9D"/>
    <w:rsid w:val="00171056"/>
    <w:rsid w:val="0017766F"/>
    <w:rsid w:val="00180231"/>
    <w:rsid w:val="0018041E"/>
    <w:rsid w:val="001822A9"/>
    <w:rsid w:val="00183274"/>
    <w:rsid w:val="00193DF4"/>
    <w:rsid w:val="00193E56"/>
    <w:rsid w:val="00193EE9"/>
    <w:rsid w:val="0019678E"/>
    <w:rsid w:val="001A1798"/>
    <w:rsid w:val="001A34BF"/>
    <w:rsid w:val="001A553B"/>
    <w:rsid w:val="001A750B"/>
    <w:rsid w:val="001B0749"/>
    <w:rsid w:val="001B2150"/>
    <w:rsid w:val="001B7B6F"/>
    <w:rsid w:val="001C4B9A"/>
    <w:rsid w:val="001C7093"/>
    <w:rsid w:val="001D11D6"/>
    <w:rsid w:val="001E0B1C"/>
    <w:rsid w:val="001E459F"/>
    <w:rsid w:val="001E62CD"/>
    <w:rsid w:val="001E7B69"/>
    <w:rsid w:val="001F1B43"/>
    <w:rsid w:val="001F4618"/>
    <w:rsid w:val="001F4862"/>
    <w:rsid w:val="001F4AFF"/>
    <w:rsid w:val="001F6914"/>
    <w:rsid w:val="00200650"/>
    <w:rsid w:val="0021295F"/>
    <w:rsid w:val="002158D7"/>
    <w:rsid w:val="00216DD0"/>
    <w:rsid w:val="00217320"/>
    <w:rsid w:val="002239C4"/>
    <w:rsid w:val="00224B28"/>
    <w:rsid w:val="002265DE"/>
    <w:rsid w:val="00227B4A"/>
    <w:rsid w:val="002302B7"/>
    <w:rsid w:val="002303C2"/>
    <w:rsid w:val="00235A3E"/>
    <w:rsid w:val="00242824"/>
    <w:rsid w:val="00243B9F"/>
    <w:rsid w:val="00245CC5"/>
    <w:rsid w:val="002528A1"/>
    <w:rsid w:val="00253ECB"/>
    <w:rsid w:val="00262ECD"/>
    <w:rsid w:val="0026617E"/>
    <w:rsid w:val="00267EF7"/>
    <w:rsid w:val="0028253F"/>
    <w:rsid w:val="00284F12"/>
    <w:rsid w:val="002874CC"/>
    <w:rsid w:val="002A69C0"/>
    <w:rsid w:val="002A7075"/>
    <w:rsid w:val="002B5693"/>
    <w:rsid w:val="002C4E79"/>
    <w:rsid w:val="002D2341"/>
    <w:rsid w:val="002D421B"/>
    <w:rsid w:val="002D4A6A"/>
    <w:rsid w:val="002D5E35"/>
    <w:rsid w:val="002E48E9"/>
    <w:rsid w:val="002E4A92"/>
    <w:rsid w:val="002E7357"/>
    <w:rsid w:val="003005D6"/>
    <w:rsid w:val="00302D37"/>
    <w:rsid w:val="003037C2"/>
    <w:rsid w:val="0030591B"/>
    <w:rsid w:val="00305AB5"/>
    <w:rsid w:val="003120C6"/>
    <w:rsid w:val="00315A32"/>
    <w:rsid w:val="0031605A"/>
    <w:rsid w:val="00316B36"/>
    <w:rsid w:val="00321D26"/>
    <w:rsid w:val="00334014"/>
    <w:rsid w:val="00336F17"/>
    <w:rsid w:val="00337320"/>
    <w:rsid w:val="0033759D"/>
    <w:rsid w:val="00337809"/>
    <w:rsid w:val="0034136D"/>
    <w:rsid w:val="0034275F"/>
    <w:rsid w:val="00346F6C"/>
    <w:rsid w:val="0034772E"/>
    <w:rsid w:val="00351BF7"/>
    <w:rsid w:val="003559E4"/>
    <w:rsid w:val="00355DAC"/>
    <w:rsid w:val="0035647A"/>
    <w:rsid w:val="00371E8F"/>
    <w:rsid w:val="003720E7"/>
    <w:rsid w:val="003758BE"/>
    <w:rsid w:val="00383EDC"/>
    <w:rsid w:val="00385D59"/>
    <w:rsid w:val="0039226F"/>
    <w:rsid w:val="00393357"/>
    <w:rsid w:val="00396ED4"/>
    <w:rsid w:val="0039776D"/>
    <w:rsid w:val="003A12B2"/>
    <w:rsid w:val="003A2237"/>
    <w:rsid w:val="003A4F21"/>
    <w:rsid w:val="003A5207"/>
    <w:rsid w:val="003A5B73"/>
    <w:rsid w:val="003A7733"/>
    <w:rsid w:val="003B76FD"/>
    <w:rsid w:val="003C011C"/>
    <w:rsid w:val="003C19A2"/>
    <w:rsid w:val="003C7560"/>
    <w:rsid w:val="003D0118"/>
    <w:rsid w:val="003E3A06"/>
    <w:rsid w:val="003E6D40"/>
    <w:rsid w:val="003F0E19"/>
    <w:rsid w:val="003F1F71"/>
    <w:rsid w:val="003F7AE5"/>
    <w:rsid w:val="00401E50"/>
    <w:rsid w:val="004036CE"/>
    <w:rsid w:val="00404EFC"/>
    <w:rsid w:val="00414C32"/>
    <w:rsid w:val="004152A1"/>
    <w:rsid w:val="00421C32"/>
    <w:rsid w:val="00422BC3"/>
    <w:rsid w:val="00426AFB"/>
    <w:rsid w:val="00433BB1"/>
    <w:rsid w:val="00434678"/>
    <w:rsid w:val="004364A7"/>
    <w:rsid w:val="0045584D"/>
    <w:rsid w:val="00460379"/>
    <w:rsid w:val="00461EDC"/>
    <w:rsid w:val="00464A99"/>
    <w:rsid w:val="00466011"/>
    <w:rsid w:val="00471527"/>
    <w:rsid w:val="00473867"/>
    <w:rsid w:val="00473CE6"/>
    <w:rsid w:val="00481132"/>
    <w:rsid w:val="00481368"/>
    <w:rsid w:val="0048647B"/>
    <w:rsid w:val="004903A8"/>
    <w:rsid w:val="0049181E"/>
    <w:rsid w:val="0049777F"/>
    <w:rsid w:val="004A126A"/>
    <w:rsid w:val="004A47DC"/>
    <w:rsid w:val="004A55FD"/>
    <w:rsid w:val="004B6AFC"/>
    <w:rsid w:val="004B79DD"/>
    <w:rsid w:val="004D5546"/>
    <w:rsid w:val="004D5F18"/>
    <w:rsid w:val="004D6EE4"/>
    <w:rsid w:val="004E0D6C"/>
    <w:rsid w:val="004E4794"/>
    <w:rsid w:val="004E708E"/>
    <w:rsid w:val="004F4EE8"/>
    <w:rsid w:val="004F67DA"/>
    <w:rsid w:val="0051009C"/>
    <w:rsid w:val="00510315"/>
    <w:rsid w:val="00511A2B"/>
    <w:rsid w:val="00512122"/>
    <w:rsid w:val="00512AE4"/>
    <w:rsid w:val="00515819"/>
    <w:rsid w:val="00516FBD"/>
    <w:rsid w:val="0051774B"/>
    <w:rsid w:val="00517765"/>
    <w:rsid w:val="00520241"/>
    <w:rsid w:val="00527BE1"/>
    <w:rsid w:val="00530A0C"/>
    <w:rsid w:val="00534F42"/>
    <w:rsid w:val="00545A23"/>
    <w:rsid w:val="00550E10"/>
    <w:rsid w:val="0055619E"/>
    <w:rsid w:val="0056177A"/>
    <w:rsid w:val="00563CEC"/>
    <w:rsid w:val="00571992"/>
    <w:rsid w:val="0057215B"/>
    <w:rsid w:val="00576997"/>
    <w:rsid w:val="00581C6E"/>
    <w:rsid w:val="005952E0"/>
    <w:rsid w:val="005965D2"/>
    <w:rsid w:val="00597838"/>
    <w:rsid w:val="00597B0C"/>
    <w:rsid w:val="005A393F"/>
    <w:rsid w:val="005A6DB7"/>
    <w:rsid w:val="005A6F55"/>
    <w:rsid w:val="005B0F63"/>
    <w:rsid w:val="005B1BC4"/>
    <w:rsid w:val="005B3ED6"/>
    <w:rsid w:val="005B5150"/>
    <w:rsid w:val="005B5DE1"/>
    <w:rsid w:val="005C75DB"/>
    <w:rsid w:val="005D2930"/>
    <w:rsid w:val="005D3713"/>
    <w:rsid w:val="005E0028"/>
    <w:rsid w:val="005E0C57"/>
    <w:rsid w:val="005E1237"/>
    <w:rsid w:val="005E1DC1"/>
    <w:rsid w:val="005E3335"/>
    <w:rsid w:val="005E4B91"/>
    <w:rsid w:val="005E5D1A"/>
    <w:rsid w:val="005E6E32"/>
    <w:rsid w:val="005E6F53"/>
    <w:rsid w:val="005F15FB"/>
    <w:rsid w:val="005F1A91"/>
    <w:rsid w:val="005F1ECE"/>
    <w:rsid w:val="00603A2B"/>
    <w:rsid w:val="00611CA3"/>
    <w:rsid w:val="00612EC7"/>
    <w:rsid w:val="006131E8"/>
    <w:rsid w:val="00617300"/>
    <w:rsid w:val="00617A88"/>
    <w:rsid w:val="0062142E"/>
    <w:rsid w:val="006217E6"/>
    <w:rsid w:val="00623937"/>
    <w:rsid w:val="00624AAF"/>
    <w:rsid w:val="006323E5"/>
    <w:rsid w:val="00636D8E"/>
    <w:rsid w:val="00642568"/>
    <w:rsid w:val="00642A43"/>
    <w:rsid w:val="00647227"/>
    <w:rsid w:val="006505A3"/>
    <w:rsid w:val="00656F02"/>
    <w:rsid w:val="00661AB7"/>
    <w:rsid w:val="00666BD3"/>
    <w:rsid w:val="006679F1"/>
    <w:rsid w:val="006712F3"/>
    <w:rsid w:val="006723E2"/>
    <w:rsid w:val="006734D5"/>
    <w:rsid w:val="00675430"/>
    <w:rsid w:val="006875E5"/>
    <w:rsid w:val="006A0762"/>
    <w:rsid w:val="006A3331"/>
    <w:rsid w:val="006A5A02"/>
    <w:rsid w:val="006A6901"/>
    <w:rsid w:val="006B23B8"/>
    <w:rsid w:val="006B3ECE"/>
    <w:rsid w:val="006D009E"/>
    <w:rsid w:val="006D0189"/>
    <w:rsid w:val="006D30A0"/>
    <w:rsid w:val="006D694C"/>
    <w:rsid w:val="006D6D7D"/>
    <w:rsid w:val="006E43D3"/>
    <w:rsid w:val="006E4F95"/>
    <w:rsid w:val="006F5A14"/>
    <w:rsid w:val="00701811"/>
    <w:rsid w:val="007026A9"/>
    <w:rsid w:val="007056AC"/>
    <w:rsid w:val="00705CB6"/>
    <w:rsid w:val="007068CC"/>
    <w:rsid w:val="00710F2E"/>
    <w:rsid w:val="00710F32"/>
    <w:rsid w:val="007128DA"/>
    <w:rsid w:val="0071370C"/>
    <w:rsid w:val="007160A3"/>
    <w:rsid w:val="00725CE2"/>
    <w:rsid w:val="00727A12"/>
    <w:rsid w:val="00734067"/>
    <w:rsid w:val="00735574"/>
    <w:rsid w:val="0073765F"/>
    <w:rsid w:val="00741A8A"/>
    <w:rsid w:val="00745940"/>
    <w:rsid w:val="007519DF"/>
    <w:rsid w:val="0075710D"/>
    <w:rsid w:val="00760AF9"/>
    <w:rsid w:val="007639AD"/>
    <w:rsid w:val="007723BB"/>
    <w:rsid w:val="00773B68"/>
    <w:rsid w:val="00777550"/>
    <w:rsid w:val="00787971"/>
    <w:rsid w:val="00794BB5"/>
    <w:rsid w:val="00795D3C"/>
    <w:rsid w:val="007960C0"/>
    <w:rsid w:val="007A0A8F"/>
    <w:rsid w:val="007A171F"/>
    <w:rsid w:val="007A56DE"/>
    <w:rsid w:val="007B6B8C"/>
    <w:rsid w:val="007B7BD7"/>
    <w:rsid w:val="007C371F"/>
    <w:rsid w:val="007C6204"/>
    <w:rsid w:val="007D28BD"/>
    <w:rsid w:val="007D34DE"/>
    <w:rsid w:val="007D7F17"/>
    <w:rsid w:val="007E0C2B"/>
    <w:rsid w:val="007E4025"/>
    <w:rsid w:val="007F34F3"/>
    <w:rsid w:val="007F3D05"/>
    <w:rsid w:val="007F500E"/>
    <w:rsid w:val="0080009F"/>
    <w:rsid w:val="0080077C"/>
    <w:rsid w:val="00821BE8"/>
    <w:rsid w:val="008253F0"/>
    <w:rsid w:val="0082737A"/>
    <w:rsid w:val="008273D1"/>
    <w:rsid w:val="008326D7"/>
    <w:rsid w:val="008347C0"/>
    <w:rsid w:val="00834E3C"/>
    <w:rsid w:val="00836C2A"/>
    <w:rsid w:val="008430F0"/>
    <w:rsid w:val="00845B56"/>
    <w:rsid w:val="0084767C"/>
    <w:rsid w:val="00854A97"/>
    <w:rsid w:val="00854C89"/>
    <w:rsid w:val="00855A14"/>
    <w:rsid w:val="008577FB"/>
    <w:rsid w:val="00861B9A"/>
    <w:rsid w:val="00865C84"/>
    <w:rsid w:val="00865EE3"/>
    <w:rsid w:val="00867F3F"/>
    <w:rsid w:val="0087149B"/>
    <w:rsid w:val="00873CAC"/>
    <w:rsid w:val="00874FDB"/>
    <w:rsid w:val="00875C14"/>
    <w:rsid w:val="008858BA"/>
    <w:rsid w:val="008871A1"/>
    <w:rsid w:val="008A16D1"/>
    <w:rsid w:val="008A3502"/>
    <w:rsid w:val="008B0657"/>
    <w:rsid w:val="008B18D1"/>
    <w:rsid w:val="008B26B8"/>
    <w:rsid w:val="008C105D"/>
    <w:rsid w:val="008C2D7F"/>
    <w:rsid w:val="008C7438"/>
    <w:rsid w:val="008D138C"/>
    <w:rsid w:val="008D5991"/>
    <w:rsid w:val="008E15D1"/>
    <w:rsid w:val="008E6F63"/>
    <w:rsid w:val="008F1820"/>
    <w:rsid w:val="008F4651"/>
    <w:rsid w:val="008F5864"/>
    <w:rsid w:val="008F6A40"/>
    <w:rsid w:val="009016DA"/>
    <w:rsid w:val="00901860"/>
    <w:rsid w:val="00906BD5"/>
    <w:rsid w:val="00907E72"/>
    <w:rsid w:val="00914EC5"/>
    <w:rsid w:val="00915544"/>
    <w:rsid w:val="00927875"/>
    <w:rsid w:val="009329B5"/>
    <w:rsid w:val="009347D2"/>
    <w:rsid w:val="00941FAE"/>
    <w:rsid w:val="00944667"/>
    <w:rsid w:val="00951239"/>
    <w:rsid w:val="009531E2"/>
    <w:rsid w:val="00953D71"/>
    <w:rsid w:val="009546E0"/>
    <w:rsid w:val="00955297"/>
    <w:rsid w:val="00960F2B"/>
    <w:rsid w:val="0096333B"/>
    <w:rsid w:val="0096752F"/>
    <w:rsid w:val="00971112"/>
    <w:rsid w:val="009714DB"/>
    <w:rsid w:val="0097447A"/>
    <w:rsid w:val="0098209A"/>
    <w:rsid w:val="00982FD2"/>
    <w:rsid w:val="009833BD"/>
    <w:rsid w:val="00983C72"/>
    <w:rsid w:val="009925C5"/>
    <w:rsid w:val="00992B81"/>
    <w:rsid w:val="009946F2"/>
    <w:rsid w:val="009A0490"/>
    <w:rsid w:val="009A30E8"/>
    <w:rsid w:val="009A4A2D"/>
    <w:rsid w:val="009A4A88"/>
    <w:rsid w:val="009A542E"/>
    <w:rsid w:val="009A73B0"/>
    <w:rsid w:val="009B0A8F"/>
    <w:rsid w:val="009B2B10"/>
    <w:rsid w:val="009C059C"/>
    <w:rsid w:val="009C06B7"/>
    <w:rsid w:val="009C1A2D"/>
    <w:rsid w:val="009C6F35"/>
    <w:rsid w:val="009D0840"/>
    <w:rsid w:val="009D4B58"/>
    <w:rsid w:val="009E0599"/>
    <w:rsid w:val="009E129A"/>
    <w:rsid w:val="009F0044"/>
    <w:rsid w:val="009F22CA"/>
    <w:rsid w:val="009F47DF"/>
    <w:rsid w:val="009F4F74"/>
    <w:rsid w:val="00A01A2C"/>
    <w:rsid w:val="00A07ABC"/>
    <w:rsid w:val="00A1046A"/>
    <w:rsid w:val="00A2717D"/>
    <w:rsid w:val="00A30C03"/>
    <w:rsid w:val="00A30FC4"/>
    <w:rsid w:val="00A355C2"/>
    <w:rsid w:val="00A37618"/>
    <w:rsid w:val="00A41235"/>
    <w:rsid w:val="00A52384"/>
    <w:rsid w:val="00A60CAB"/>
    <w:rsid w:val="00A709DF"/>
    <w:rsid w:val="00A70E2D"/>
    <w:rsid w:val="00A72978"/>
    <w:rsid w:val="00A81401"/>
    <w:rsid w:val="00A908E0"/>
    <w:rsid w:val="00A9127A"/>
    <w:rsid w:val="00AA5002"/>
    <w:rsid w:val="00AA5996"/>
    <w:rsid w:val="00AB1184"/>
    <w:rsid w:val="00AB3B67"/>
    <w:rsid w:val="00AB5CD0"/>
    <w:rsid w:val="00AC1480"/>
    <w:rsid w:val="00AC19AC"/>
    <w:rsid w:val="00AC21B7"/>
    <w:rsid w:val="00AC2509"/>
    <w:rsid w:val="00AC41E8"/>
    <w:rsid w:val="00AC507A"/>
    <w:rsid w:val="00AC6C78"/>
    <w:rsid w:val="00AD4945"/>
    <w:rsid w:val="00AD4E8A"/>
    <w:rsid w:val="00AD6B14"/>
    <w:rsid w:val="00AD73E8"/>
    <w:rsid w:val="00AE36B7"/>
    <w:rsid w:val="00AE4382"/>
    <w:rsid w:val="00AE5690"/>
    <w:rsid w:val="00AF27E0"/>
    <w:rsid w:val="00AF5AFF"/>
    <w:rsid w:val="00AF7F50"/>
    <w:rsid w:val="00B02A0F"/>
    <w:rsid w:val="00B07AA5"/>
    <w:rsid w:val="00B11528"/>
    <w:rsid w:val="00B2057C"/>
    <w:rsid w:val="00B34F9E"/>
    <w:rsid w:val="00B35CCE"/>
    <w:rsid w:val="00B4279B"/>
    <w:rsid w:val="00B442EF"/>
    <w:rsid w:val="00B45DCC"/>
    <w:rsid w:val="00B46FAF"/>
    <w:rsid w:val="00B47094"/>
    <w:rsid w:val="00B4712C"/>
    <w:rsid w:val="00B47BB8"/>
    <w:rsid w:val="00B54D61"/>
    <w:rsid w:val="00B56C76"/>
    <w:rsid w:val="00B61AA2"/>
    <w:rsid w:val="00B61D7E"/>
    <w:rsid w:val="00B622E5"/>
    <w:rsid w:val="00B66CCA"/>
    <w:rsid w:val="00B720A2"/>
    <w:rsid w:val="00B80568"/>
    <w:rsid w:val="00B812AA"/>
    <w:rsid w:val="00B86781"/>
    <w:rsid w:val="00B91F4E"/>
    <w:rsid w:val="00B93B0B"/>
    <w:rsid w:val="00B94BC2"/>
    <w:rsid w:val="00B94BE0"/>
    <w:rsid w:val="00BA1FD7"/>
    <w:rsid w:val="00BA7F80"/>
    <w:rsid w:val="00BB299B"/>
    <w:rsid w:val="00BB44B7"/>
    <w:rsid w:val="00BB4B18"/>
    <w:rsid w:val="00BB6E7A"/>
    <w:rsid w:val="00BC0BBA"/>
    <w:rsid w:val="00BC1FBD"/>
    <w:rsid w:val="00BC20B9"/>
    <w:rsid w:val="00BC25E9"/>
    <w:rsid w:val="00BD3F21"/>
    <w:rsid w:val="00BD408A"/>
    <w:rsid w:val="00BE2226"/>
    <w:rsid w:val="00BE3551"/>
    <w:rsid w:val="00BF2BCA"/>
    <w:rsid w:val="00C12F63"/>
    <w:rsid w:val="00C14128"/>
    <w:rsid w:val="00C14E7F"/>
    <w:rsid w:val="00C206F5"/>
    <w:rsid w:val="00C21901"/>
    <w:rsid w:val="00C21DD9"/>
    <w:rsid w:val="00C24FA2"/>
    <w:rsid w:val="00C25675"/>
    <w:rsid w:val="00C26A62"/>
    <w:rsid w:val="00C31FD0"/>
    <w:rsid w:val="00C32AE0"/>
    <w:rsid w:val="00C34332"/>
    <w:rsid w:val="00C40155"/>
    <w:rsid w:val="00C41476"/>
    <w:rsid w:val="00C43FE1"/>
    <w:rsid w:val="00C457FA"/>
    <w:rsid w:val="00C51A37"/>
    <w:rsid w:val="00C51E41"/>
    <w:rsid w:val="00C537D4"/>
    <w:rsid w:val="00C555FD"/>
    <w:rsid w:val="00C568CF"/>
    <w:rsid w:val="00C626AC"/>
    <w:rsid w:val="00C718BC"/>
    <w:rsid w:val="00C748B7"/>
    <w:rsid w:val="00C752F6"/>
    <w:rsid w:val="00C81E72"/>
    <w:rsid w:val="00C848F6"/>
    <w:rsid w:val="00C8493A"/>
    <w:rsid w:val="00C84CE3"/>
    <w:rsid w:val="00C86E13"/>
    <w:rsid w:val="00C87DA0"/>
    <w:rsid w:val="00C94FD7"/>
    <w:rsid w:val="00CA2214"/>
    <w:rsid w:val="00CB12AA"/>
    <w:rsid w:val="00CB1FF5"/>
    <w:rsid w:val="00CB58E9"/>
    <w:rsid w:val="00CC0EAD"/>
    <w:rsid w:val="00CC2D29"/>
    <w:rsid w:val="00CC4F1A"/>
    <w:rsid w:val="00CC54E8"/>
    <w:rsid w:val="00CD6877"/>
    <w:rsid w:val="00CE0EE6"/>
    <w:rsid w:val="00CE2AF2"/>
    <w:rsid w:val="00CE3657"/>
    <w:rsid w:val="00CF106B"/>
    <w:rsid w:val="00CF2DE3"/>
    <w:rsid w:val="00D01248"/>
    <w:rsid w:val="00D04A4F"/>
    <w:rsid w:val="00D071CC"/>
    <w:rsid w:val="00D07BB1"/>
    <w:rsid w:val="00D215C9"/>
    <w:rsid w:val="00D23BBF"/>
    <w:rsid w:val="00D24140"/>
    <w:rsid w:val="00D270E9"/>
    <w:rsid w:val="00D27C39"/>
    <w:rsid w:val="00D27F6D"/>
    <w:rsid w:val="00D323A7"/>
    <w:rsid w:val="00D33C0A"/>
    <w:rsid w:val="00D40438"/>
    <w:rsid w:val="00D45D05"/>
    <w:rsid w:val="00D5784F"/>
    <w:rsid w:val="00D60730"/>
    <w:rsid w:val="00D72502"/>
    <w:rsid w:val="00D74222"/>
    <w:rsid w:val="00D7435D"/>
    <w:rsid w:val="00D74EE9"/>
    <w:rsid w:val="00D8215A"/>
    <w:rsid w:val="00D82454"/>
    <w:rsid w:val="00D82CBC"/>
    <w:rsid w:val="00D8582A"/>
    <w:rsid w:val="00D9593F"/>
    <w:rsid w:val="00D9675B"/>
    <w:rsid w:val="00D97604"/>
    <w:rsid w:val="00DA0766"/>
    <w:rsid w:val="00DA1769"/>
    <w:rsid w:val="00DB110A"/>
    <w:rsid w:val="00DB2381"/>
    <w:rsid w:val="00DB2B81"/>
    <w:rsid w:val="00DB30E5"/>
    <w:rsid w:val="00DB3610"/>
    <w:rsid w:val="00DB48FE"/>
    <w:rsid w:val="00DB4E5B"/>
    <w:rsid w:val="00DC4FE6"/>
    <w:rsid w:val="00DC7AB3"/>
    <w:rsid w:val="00DD2607"/>
    <w:rsid w:val="00DE15FA"/>
    <w:rsid w:val="00DE2A3A"/>
    <w:rsid w:val="00DE5BCB"/>
    <w:rsid w:val="00DF2ACD"/>
    <w:rsid w:val="00DF2E4F"/>
    <w:rsid w:val="00DF55FD"/>
    <w:rsid w:val="00DF6393"/>
    <w:rsid w:val="00E0698A"/>
    <w:rsid w:val="00E160F9"/>
    <w:rsid w:val="00E17DC6"/>
    <w:rsid w:val="00E20499"/>
    <w:rsid w:val="00E215B2"/>
    <w:rsid w:val="00E26177"/>
    <w:rsid w:val="00E2786F"/>
    <w:rsid w:val="00E3323D"/>
    <w:rsid w:val="00E41CB9"/>
    <w:rsid w:val="00E43EC8"/>
    <w:rsid w:val="00E46A3F"/>
    <w:rsid w:val="00E53826"/>
    <w:rsid w:val="00E575A0"/>
    <w:rsid w:val="00E60E62"/>
    <w:rsid w:val="00E6151D"/>
    <w:rsid w:val="00E62E16"/>
    <w:rsid w:val="00E64340"/>
    <w:rsid w:val="00E67C71"/>
    <w:rsid w:val="00E67FCC"/>
    <w:rsid w:val="00E72D2A"/>
    <w:rsid w:val="00E77BB0"/>
    <w:rsid w:val="00E826BE"/>
    <w:rsid w:val="00E91AAA"/>
    <w:rsid w:val="00E9343E"/>
    <w:rsid w:val="00E9419F"/>
    <w:rsid w:val="00EA02AC"/>
    <w:rsid w:val="00EA0EE4"/>
    <w:rsid w:val="00EA164B"/>
    <w:rsid w:val="00EA37C2"/>
    <w:rsid w:val="00EA41A2"/>
    <w:rsid w:val="00EA5BA0"/>
    <w:rsid w:val="00EA6F37"/>
    <w:rsid w:val="00EB2889"/>
    <w:rsid w:val="00EB7AD2"/>
    <w:rsid w:val="00EC28F2"/>
    <w:rsid w:val="00EC491B"/>
    <w:rsid w:val="00EC4BE5"/>
    <w:rsid w:val="00EC78F7"/>
    <w:rsid w:val="00EC7EFE"/>
    <w:rsid w:val="00ED5E99"/>
    <w:rsid w:val="00EE75D7"/>
    <w:rsid w:val="00EF3948"/>
    <w:rsid w:val="00EF6F03"/>
    <w:rsid w:val="00F00598"/>
    <w:rsid w:val="00F06EDD"/>
    <w:rsid w:val="00F076D2"/>
    <w:rsid w:val="00F07A3C"/>
    <w:rsid w:val="00F10785"/>
    <w:rsid w:val="00F1295D"/>
    <w:rsid w:val="00F146E6"/>
    <w:rsid w:val="00F15A3D"/>
    <w:rsid w:val="00F21186"/>
    <w:rsid w:val="00F2606C"/>
    <w:rsid w:val="00F34ADB"/>
    <w:rsid w:val="00F35EA7"/>
    <w:rsid w:val="00F36358"/>
    <w:rsid w:val="00F42127"/>
    <w:rsid w:val="00F422F5"/>
    <w:rsid w:val="00F42F2B"/>
    <w:rsid w:val="00F508D3"/>
    <w:rsid w:val="00F50C34"/>
    <w:rsid w:val="00F52752"/>
    <w:rsid w:val="00F54E1D"/>
    <w:rsid w:val="00F561CA"/>
    <w:rsid w:val="00F5744A"/>
    <w:rsid w:val="00F5752C"/>
    <w:rsid w:val="00F60761"/>
    <w:rsid w:val="00F7064F"/>
    <w:rsid w:val="00F77BB7"/>
    <w:rsid w:val="00F80896"/>
    <w:rsid w:val="00F81A0C"/>
    <w:rsid w:val="00F82A3B"/>
    <w:rsid w:val="00F8390E"/>
    <w:rsid w:val="00F84218"/>
    <w:rsid w:val="00F85EE6"/>
    <w:rsid w:val="00F873AD"/>
    <w:rsid w:val="00F93C39"/>
    <w:rsid w:val="00F97CD6"/>
    <w:rsid w:val="00FA3B0F"/>
    <w:rsid w:val="00FA3E2B"/>
    <w:rsid w:val="00FB00EE"/>
    <w:rsid w:val="00FB20C4"/>
    <w:rsid w:val="00FB3C11"/>
    <w:rsid w:val="00FB43B2"/>
    <w:rsid w:val="00FB43C0"/>
    <w:rsid w:val="00FB63A3"/>
    <w:rsid w:val="00FC12F2"/>
    <w:rsid w:val="00FC1AEA"/>
    <w:rsid w:val="00FC6998"/>
    <w:rsid w:val="00FC72E0"/>
    <w:rsid w:val="00FD1371"/>
    <w:rsid w:val="00FE1406"/>
    <w:rsid w:val="00FE261F"/>
    <w:rsid w:val="00FE708A"/>
    <w:rsid w:val="00FE72F0"/>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673" fill="f" fillcolor="white" stroke="f">
      <v:fill color="white" on="f"/>
      <v:stroke on="f"/>
    </o:shapedefaults>
    <o:shapelayout v:ext="edit">
      <o:idmap v:ext="edit" data="1"/>
    </o:shapelayout>
  </w:shapeDefaults>
  <w:decimalSymbol w:val="."/>
  <w:listSeparator w:val=","/>
  <w14:docId w14:val="2F6A38B2"/>
  <w15:chartTrackingRefBased/>
  <w15:docId w15:val="{FB4B226A-8490-4084-BA91-7E00ED68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6D1"/>
    <w:pPr>
      <w:spacing w:after="0" w:line="240" w:lineRule="auto"/>
    </w:pPr>
    <w:rPr>
      <w:rFonts w:ascii="Times New Roman" w:eastAsia="MS Mincho" w:hAnsi="Times New Roman" w:cs="Times New Roman"/>
      <w:sz w:val="24"/>
      <w:szCs w:val="24"/>
      <w:lang w:val="en-US"/>
    </w:rPr>
  </w:style>
  <w:style w:type="paragraph" w:styleId="Heading2">
    <w:name w:val="heading 2"/>
    <w:basedOn w:val="Normal"/>
    <w:next w:val="Normal"/>
    <w:link w:val="Heading2Char"/>
    <w:qFormat/>
    <w:rsid w:val="008A16D1"/>
    <w:pPr>
      <w:keepNext/>
      <w:ind w:left="7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6D1"/>
    <w:rPr>
      <w:rFonts w:ascii="Times New Roman" w:eastAsia="MS Mincho" w:hAnsi="Times New Roman" w:cs="Times New Roman"/>
      <w:b/>
      <w:bCs/>
      <w:sz w:val="28"/>
      <w:szCs w:val="24"/>
      <w:lang w:val="en-US"/>
    </w:rPr>
  </w:style>
  <w:style w:type="paragraph" w:styleId="BodyText">
    <w:name w:val="Body Text"/>
    <w:basedOn w:val="Normal"/>
    <w:link w:val="BodyTextChar"/>
    <w:rsid w:val="008A16D1"/>
    <w:pPr>
      <w:jc w:val="both"/>
    </w:pPr>
    <w:rPr>
      <w:b/>
      <w:bCs/>
    </w:rPr>
  </w:style>
  <w:style w:type="character" w:customStyle="1" w:styleId="BodyTextChar">
    <w:name w:val="Body Text Char"/>
    <w:basedOn w:val="DefaultParagraphFont"/>
    <w:link w:val="BodyText"/>
    <w:rsid w:val="008A16D1"/>
    <w:rPr>
      <w:rFonts w:ascii="Times New Roman" w:eastAsia="MS Mincho" w:hAnsi="Times New Roman" w:cs="Times New Roman"/>
      <w:b/>
      <w:bCs/>
      <w:sz w:val="24"/>
      <w:szCs w:val="24"/>
      <w:lang w:val="en-US"/>
    </w:rPr>
  </w:style>
  <w:style w:type="paragraph" w:styleId="Footer">
    <w:name w:val="footer"/>
    <w:basedOn w:val="Normal"/>
    <w:link w:val="FooterChar"/>
    <w:uiPriority w:val="99"/>
    <w:rsid w:val="008A16D1"/>
    <w:pPr>
      <w:tabs>
        <w:tab w:val="center" w:pos="4320"/>
        <w:tab w:val="right" w:pos="8640"/>
      </w:tabs>
    </w:pPr>
  </w:style>
  <w:style w:type="character" w:customStyle="1" w:styleId="FooterChar">
    <w:name w:val="Footer Char"/>
    <w:basedOn w:val="DefaultParagraphFont"/>
    <w:link w:val="Footer"/>
    <w:uiPriority w:val="99"/>
    <w:rsid w:val="008A16D1"/>
    <w:rPr>
      <w:rFonts w:ascii="Times New Roman" w:eastAsia="MS Mincho" w:hAnsi="Times New Roman" w:cs="Times New Roman"/>
      <w:sz w:val="24"/>
      <w:szCs w:val="24"/>
      <w:lang w:val="en-US"/>
    </w:rPr>
  </w:style>
  <w:style w:type="character" w:styleId="PageNumber">
    <w:name w:val="page number"/>
    <w:basedOn w:val="DefaultParagraphFont"/>
    <w:rsid w:val="008A16D1"/>
  </w:style>
  <w:style w:type="paragraph" w:styleId="Header">
    <w:name w:val="header"/>
    <w:basedOn w:val="Normal"/>
    <w:link w:val="HeaderChar"/>
    <w:uiPriority w:val="99"/>
    <w:rsid w:val="008A16D1"/>
    <w:pPr>
      <w:tabs>
        <w:tab w:val="center" w:pos="4320"/>
        <w:tab w:val="right" w:pos="8640"/>
      </w:tabs>
    </w:pPr>
  </w:style>
  <w:style w:type="character" w:customStyle="1" w:styleId="HeaderChar">
    <w:name w:val="Header Char"/>
    <w:basedOn w:val="DefaultParagraphFont"/>
    <w:link w:val="Header"/>
    <w:uiPriority w:val="99"/>
    <w:rsid w:val="008A16D1"/>
    <w:rPr>
      <w:rFonts w:ascii="Times New Roman" w:eastAsia="MS Mincho" w:hAnsi="Times New Roman" w:cs="Times New Roman"/>
      <w:sz w:val="24"/>
      <w:szCs w:val="24"/>
      <w:lang w:val="en-US"/>
    </w:rPr>
  </w:style>
  <w:style w:type="paragraph" w:styleId="ListParagraph">
    <w:name w:val="List Paragraph"/>
    <w:basedOn w:val="Normal"/>
    <w:uiPriority w:val="34"/>
    <w:qFormat/>
    <w:rsid w:val="008A16D1"/>
    <w:pPr>
      <w:ind w:left="720"/>
      <w:contextualSpacing/>
    </w:pPr>
  </w:style>
  <w:style w:type="character" w:styleId="CommentReference">
    <w:name w:val="annotation reference"/>
    <w:basedOn w:val="DefaultParagraphFont"/>
    <w:uiPriority w:val="99"/>
    <w:semiHidden/>
    <w:unhideWhenUsed/>
    <w:rsid w:val="001F4618"/>
    <w:rPr>
      <w:sz w:val="16"/>
      <w:szCs w:val="16"/>
    </w:rPr>
  </w:style>
  <w:style w:type="paragraph" w:styleId="CommentText">
    <w:name w:val="annotation text"/>
    <w:basedOn w:val="Normal"/>
    <w:link w:val="CommentTextChar"/>
    <w:uiPriority w:val="99"/>
    <w:semiHidden/>
    <w:unhideWhenUsed/>
    <w:rsid w:val="001F4618"/>
    <w:rPr>
      <w:sz w:val="20"/>
      <w:szCs w:val="20"/>
    </w:rPr>
  </w:style>
  <w:style w:type="character" w:customStyle="1" w:styleId="CommentTextChar">
    <w:name w:val="Comment Text Char"/>
    <w:basedOn w:val="DefaultParagraphFont"/>
    <w:link w:val="CommentText"/>
    <w:uiPriority w:val="99"/>
    <w:semiHidden/>
    <w:rsid w:val="001F4618"/>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4618"/>
    <w:rPr>
      <w:b/>
      <w:bCs/>
    </w:rPr>
  </w:style>
  <w:style w:type="character" w:customStyle="1" w:styleId="CommentSubjectChar">
    <w:name w:val="Comment Subject Char"/>
    <w:basedOn w:val="CommentTextChar"/>
    <w:link w:val="CommentSubject"/>
    <w:uiPriority w:val="99"/>
    <w:semiHidden/>
    <w:rsid w:val="001F4618"/>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1F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18"/>
    <w:rPr>
      <w:rFonts w:ascii="Segoe UI" w:eastAsia="MS Mincho" w:hAnsi="Segoe UI" w:cs="Segoe UI"/>
      <w:sz w:val="18"/>
      <w:szCs w:val="18"/>
      <w:lang w:val="en-US"/>
    </w:rPr>
  </w:style>
  <w:style w:type="paragraph" w:styleId="FootnoteText">
    <w:name w:val="footnote text"/>
    <w:basedOn w:val="Normal"/>
    <w:link w:val="FootnoteTextChar"/>
    <w:uiPriority w:val="99"/>
    <w:semiHidden/>
    <w:unhideWhenUsed/>
    <w:rsid w:val="000523D8"/>
    <w:rPr>
      <w:sz w:val="20"/>
      <w:szCs w:val="20"/>
    </w:rPr>
  </w:style>
  <w:style w:type="character" w:customStyle="1" w:styleId="FootnoteTextChar">
    <w:name w:val="Footnote Text Char"/>
    <w:basedOn w:val="DefaultParagraphFont"/>
    <w:link w:val="FootnoteText"/>
    <w:uiPriority w:val="99"/>
    <w:semiHidden/>
    <w:rsid w:val="000523D8"/>
    <w:rPr>
      <w:rFonts w:ascii="Times New Roman" w:eastAsia="MS Mincho" w:hAnsi="Times New Roman" w:cs="Times New Roman"/>
      <w:sz w:val="20"/>
      <w:szCs w:val="20"/>
      <w:lang w:val="en-US"/>
    </w:rPr>
  </w:style>
  <w:style w:type="character" w:styleId="FootnoteReference">
    <w:name w:val="footnote reference"/>
    <w:basedOn w:val="DefaultParagraphFont"/>
    <w:uiPriority w:val="99"/>
    <w:semiHidden/>
    <w:unhideWhenUsed/>
    <w:rsid w:val="00052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801">
      <w:bodyDiv w:val="1"/>
      <w:marLeft w:val="0"/>
      <w:marRight w:val="0"/>
      <w:marTop w:val="0"/>
      <w:marBottom w:val="0"/>
      <w:divBdr>
        <w:top w:val="none" w:sz="0" w:space="0" w:color="auto"/>
        <w:left w:val="none" w:sz="0" w:space="0" w:color="auto"/>
        <w:bottom w:val="none" w:sz="0" w:space="0" w:color="auto"/>
        <w:right w:val="none" w:sz="0" w:space="0" w:color="auto"/>
      </w:divBdr>
    </w:div>
    <w:div w:id="213853005">
      <w:bodyDiv w:val="1"/>
      <w:marLeft w:val="0"/>
      <w:marRight w:val="0"/>
      <w:marTop w:val="0"/>
      <w:marBottom w:val="0"/>
      <w:divBdr>
        <w:top w:val="none" w:sz="0" w:space="0" w:color="auto"/>
        <w:left w:val="none" w:sz="0" w:space="0" w:color="auto"/>
        <w:bottom w:val="none" w:sz="0" w:space="0" w:color="auto"/>
        <w:right w:val="none" w:sz="0" w:space="0" w:color="auto"/>
      </w:divBdr>
    </w:div>
    <w:div w:id="362173672">
      <w:bodyDiv w:val="1"/>
      <w:marLeft w:val="0"/>
      <w:marRight w:val="0"/>
      <w:marTop w:val="0"/>
      <w:marBottom w:val="0"/>
      <w:divBdr>
        <w:top w:val="none" w:sz="0" w:space="0" w:color="auto"/>
        <w:left w:val="none" w:sz="0" w:space="0" w:color="auto"/>
        <w:bottom w:val="none" w:sz="0" w:space="0" w:color="auto"/>
        <w:right w:val="none" w:sz="0" w:space="0" w:color="auto"/>
      </w:divBdr>
    </w:div>
    <w:div w:id="388577692">
      <w:bodyDiv w:val="1"/>
      <w:marLeft w:val="0"/>
      <w:marRight w:val="0"/>
      <w:marTop w:val="0"/>
      <w:marBottom w:val="0"/>
      <w:divBdr>
        <w:top w:val="none" w:sz="0" w:space="0" w:color="auto"/>
        <w:left w:val="none" w:sz="0" w:space="0" w:color="auto"/>
        <w:bottom w:val="none" w:sz="0" w:space="0" w:color="auto"/>
        <w:right w:val="none" w:sz="0" w:space="0" w:color="auto"/>
      </w:divBdr>
    </w:div>
    <w:div w:id="944852149">
      <w:bodyDiv w:val="1"/>
      <w:marLeft w:val="0"/>
      <w:marRight w:val="0"/>
      <w:marTop w:val="0"/>
      <w:marBottom w:val="0"/>
      <w:divBdr>
        <w:top w:val="none" w:sz="0" w:space="0" w:color="auto"/>
        <w:left w:val="none" w:sz="0" w:space="0" w:color="auto"/>
        <w:bottom w:val="none" w:sz="0" w:space="0" w:color="auto"/>
        <w:right w:val="none" w:sz="0" w:space="0" w:color="auto"/>
      </w:divBdr>
    </w:div>
    <w:div w:id="1679959921">
      <w:bodyDiv w:val="1"/>
      <w:marLeft w:val="0"/>
      <w:marRight w:val="0"/>
      <w:marTop w:val="0"/>
      <w:marBottom w:val="0"/>
      <w:divBdr>
        <w:top w:val="none" w:sz="0" w:space="0" w:color="auto"/>
        <w:left w:val="none" w:sz="0" w:space="0" w:color="auto"/>
        <w:bottom w:val="none" w:sz="0" w:space="0" w:color="auto"/>
        <w:right w:val="none" w:sz="0" w:space="0" w:color="auto"/>
      </w:divBdr>
    </w:div>
    <w:div w:id="17091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4.xls"/><Relationship Id="rId21" Type="http://schemas.openxmlformats.org/officeDocument/2006/relationships/image" Target="media/image5.emf"/><Relationship Id="rId42" Type="http://schemas.openxmlformats.org/officeDocument/2006/relationships/oleObject" Target="embeddings/Microsoft_Excel_97-2003_Worksheet12.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4.xls"/><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oleObject" Target="embeddings/Microsoft_Excel_97-2003_Worksheet7.xls"/><Relationship Id="rId37"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oleObject" Target="embeddings/Microsoft_Excel_97-2003_Worksheet19.xls"/><Relationship Id="rId74" Type="http://schemas.openxmlformats.org/officeDocument/2006/relationships/oleObject" Target="embeddings/Microsoft_Excel_97-2003_Worksheet27.xls"/><Relationship Id="rId79" Type="http://schemas.openxmlformats.org/officeDocument/2006/relationships/image" Target="media/image34.emf"/><Relationship Id="rId5" Type="http://schemas.openxmlformats.org/officeDocument/2006/relationships/webSettings" Target="webSettings.xml"/><Relationship Id="rId61" Type="http://schemas.openxmlformats.org/officeDocument/2006/relationships/image" Target="media/image25.emf"/><Relationship Id="rId82"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oleObject" Target="embeddings/Microsoft_Excel_97-2003_Worksheet2.xls"/><Relationship Id="rId27" Type="http://schemas.openxmlformats.org/officeDocument/2006/relationships/image" Target="media/image8.emf"/><Relationship Id="rId30" Type="http://schemas.openxmlformats.org/officeDocument/2006/relationships/oleObject" Target="embeddings/Microsoft_Excel_97-2003_Worksheet6.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5.xls"/><Relationship Id="rId56" Type="http://schemas.openxmlformats.org/officeDocument/2006/relationships/oleObject" Target="embeddings/Microsoft_Excel_97-2003_Worksheet18.xls"/><Relationship Id="rId64" Type="http://schemas.openxmlformats.org/officeDocument/2006/relationships/oleObject" Target="embeddings/Microsoft_Excel_97-2003_Worksheet22.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6.xls"/><Relationship Id="rId80" Type="http://schemas.openxmlformats.org/officeDocument/2006/relationships/oleObject" Target="embeddings/Microsoft_Excel_97-2003_Worksheet30.xls"/><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10.xls"/><Relationship Id="rId46" Type="http://schemas.openxmlformats.org/officeDocument/2006/relationships/oleObject" Target="embeddings/Microsoft_Excel_97-2003_Worksheet14.xls"/><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Microsoft_Excel_97-2003_Worksheet1.xls"/><Relationship Id="rId41" Type="http://schemas.openxmlformats.org/officeDocument/2006/relationships/image" Target="media/image15.emf"/><Relationship Id="rId54" Type="http://schemas.openxmlformats.org/officeDocument/2006/relationships/oleObject" Target="embeddings/Microsoft_Excel_97-2003_Worksheet17.xls"/><Relationship Id="rId62" Type="http://schemas.openxmlformats.org/officeDocument/2006/relationships/oleObject" Target="embeddings/Microsoft_Excel_97-2003_Worksheet21.xls"/><Relationship Id="rId70" Type="http://schemas.openxmlformats.org/officeDocument/2006/relationships/oleObject" Target="embeddings/Microsoft_Excel_97-2003_Worksheet25.xls"/><Relationship Id="rId75"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image" Target="media/image6.emf"/><Relationship Id="rId28" Type="http://schemas.openxmlformats.org/officeDocument/2006/relationships/oleObject" Target="embeddings/Microsoft_Excel_97-2003_Worksheet5.xls"/><Relationship Id="rId36" Type="http://schemas.openxmlformats.org/officeDocument/2006/relationships/oleObject" Target="embeddings/Microsoft_Excel_97-2003_Worksheet9.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3.xls"/><Relationship Id="rId52" Type="http://schemas.openxmlformats.org/officeDocument/2006/relationships/oleObject" Target="embeddings/Microsoft_Excel_97-2003_Worksheet16.xls"/><Relationship Id="rId60" Type="http://schemas.openxmlformats.org/officeDocument/2006/relationships/oleObject" Target="embeddings/Microsoft_Excel_97-2003_Worksheet20.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29.xls"/><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Excel_97-2003_Worksheet.xls"/><Relationship Id="rId39" Type="http://schemas.openxmlformats.org/officeDocument/2006/relationships/image" Target="media/image14.emf"/><Relationship Id="rId34" Type="http://schemas.openxmlformats.org/officeDocument/2006/relationships/oleObject" Target="embeddings/Microsoft_Excel_97-2003_Worksheet8.xls"/><Relationship Id="rId50" Type="http://schemas.openxmlformats.org/officeDocument/2006/relationships/package" Target="embeddings/Microsoft_Excel_Worksheet1.xlsx"/><Relationship Id="rId55" Type="http://schemas.openxmlformats.org/officeDocument/2006/relationships/image" Target="media/image22.emf"/><Relationship Id="rId76" Type="http://schemas.openxmlformats.org/officeDocument/2006/relationships/oleObject" Target="embeddings/Microsoft_Excel_97-2003_Worksheet28.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oleObject" Target="embeddings/Microsoft_Excel_97-2003_Worksheet3.xls"/><Relationship Id="rId40" Type="http://schemas.openxmlformats.org/officeDocument/2006/relationships/oleObject" Target="embeddings/Microsoft_Excel_97-2003_Worksheet11.xls"/><Relationship Id="rId45" Type="http://schemas.openxmlformats.org/officeDocument/2006/relationships/image" Target="media/image17.emf"/><Relationship Id="rId66" Type="http://schemas.openxmlformats.org/officeDocument/2006/relationships/oleObject" Target="embeddings/Microsoft_Excel_97-2003_Worksheet23.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DED62-13ED-4EB1-9A64-6D76EC6E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33</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 Kastrati</dc:creator>
  <cp:keywords/>
  <dc:description/>
  <cp:lastModifiedBy>Valdrin Dogani</cp:lastModifiedBy>
  <cp:revision>25</cp:revision>
  <cp:lastPrinted>2024-02-22T08:57:00Z</cp:lastPrinted>
  <dcterms:created xsi:type="dcterms:W3CDTF">2024-02-21T09:04:00Z</dcterms:created>
  <dcterms:modified xsi:type="dcterms:W3CDTF">2024-02-22T08:59:00Z</dcterms:modified>
</cp:coreProperties>
</file>