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FE" w:rsidRPr="00E81777" w:rsidRDefault="007D6841" w:rsidP="00F159FE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 xml:space="preserve">                </w:t>
      </w:r>
    </w:p>
    <w:tbl>
      <w:tblPr>
        <w:tblpPr w:leftFromText="180" w:rightFromText="180" w:horzAnchor="margin" w:tblpXSpec="center" w:tblpY="-1074"/>
        <w:tblW w:w="12314" w:type="dxa"/>
        <w:tblLayout w:type="fixed"/>
        <w:tblLook w:val="0000" w:firstRow="0" w:lastRow="0" w:firstColumn="0" w:lastColumn="0" w:noHBand="0" w:noVBand="0"/>
      </w:tblPr>
      <w:tblGrid>
        <w:gridCol w:w="6948"/>
        <w:gridCol w:w="1648"/>
        <w:gridCol w:w="3718"/>
      </w:tblGrid>
      <w:tr w:rsidR="00F159FE" w:rsidRPr="00A749C3" w:rsidTr="00491002">
        <w:trPr>
          <w:trHeight w:val="2790"/>
        </w:trPr>
        <w:tc>
          <w:tcPr>
            <w:tcW w:w="6948" w:type="dxa"/>
          </w:tcPr>
          <w:p w:rsidR="00F159FE" w:rsidRPr="00F0593C" w:rsidRDefault="00F159FE" w:rsidP="00491002">
            <w:pPr>
              <w:ind w:left="1080" w:hanging="1080"/>
              <w:rPr>
                <w:rFonts w:ascii="Book Antiqua" w:hAnsi="Book Antiqua"/>
                <w:lang w:val="sv-SE"/>
              </w:rPr>
            </w:pPr>
            <w:r>
              <w:rPr>
                <w:rFonts w:ascii="Book Antiqua" w:hAnsi="Book Antiqua"/>
              </w:rPr>
              <w:t xml:space="preserve">                                   </w:t>
            </w: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 wp14:anchorId="77B3A903" wp14:editId="4267C14A">
                  <wp:extent cx="666750" cy="800100"/>
                  <wp:effectExtent l="0" t="0" r="0" b="0"/>
                  <wp:docPr id="2" name="Picture 2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9FE" w:rsidRPr="009E46F4" w:rsidRDefault="00F159FE" w:rsidP="00491002">
            <w:pPr>
              <w:rPr>
                <w:rFonts w:ascii="Book Antiqua" w:hAnsi="Book Antiqua"/>
                <w:b/>
                <w:sz w:val="18"/>
                <w:szCs w:val="18"/>
                <w:lang w:val="sv-SE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v-SE"/>
              </w:rPr>
              <w:t xml:space="preserve">                               </w:t>
            </w:r>
            <w:r w:rsidRPr="009E46F4">
              <w:rPr>
                <w:rFonts w:ascii="Book Antiqua" w:hAnsi="Book Antiqua"/>
                <w:b/>
                <w:sz w:val="18"/>
                <w:szCs w:val="18"/>
                <w:lang w:val="sv-SE"/>
              </w:rPr>
              <w:t>Republika e Kosovës</w:t>
            </w:r>
          </w:p>
          <w:p w:rsidR="00F159FE" w:rsidRPr="0012704D" w:rsidRDefault="00F159FE" w:rsidP="00491002">
            <w:pPr>
              <w:rPr>
                <w:sz w:val="18"/>
                <w:szCs w:val="18"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sz w:val="18"/>
                <w:szCs w:val="18"/>
                <w:lang w:val="sv-SE"/>
              </w:rPr>
              <w:t xml:space="preserve">                               </w:t>
            </w:r>
            <w:r w:rsidRPr="0012704D">
              <w:rPr>
                <w:rFonts w:ascii="Book Antiqua" w:eastAsia="Batang" w:hAnsi="Book Antiqua" w:cs="Book Antiqua"/>
                <w:b/>
                <w:bCs/>
                <w:sz w:val="18"/>
                <w:szCs w:val="18"/>
                <w:lang w:val="sv-SE"/>
              </w:rPr>
              <w:t>Republika Kosova</w:t>
            </w:r>
          </w:p>
          <w:p w:rsidR="00F159FE" w:rsidRDefault="00F159FE" w:rsidP="00491002">
            <w:pPr>
              <w:pStyle w:val="BodyText"/>
            </w:pPr>
            <w:r>
              <w:rPr>
                <w:rFonts w:ascii="Book Antiqua" w:hAnsi="Book Antiqua" w:cs="Book Antiqua"/>
                <w:sz w:val="18"/>
                <w:szCs w:val="18"/>
                <w:lang w:val="sv-SE"/>
              </w:rPr>
              <w:t xml:space="preserve">                               </w:t>
            </w:r>
            <w:r w:rsidRPr="0012704D">
              <w:rPr>
                <w:rFonts w:ascii="Book Antiqua" w:hAnsi="Book Antiqua" w:cs="Book Antiqua"/>
                <w:sz w:val="18"/>
                <w:szCs w:val="18"/>
                <w:lang w:val="sv-SE"/>
              </w:rPr>
              <w:t>Republic of Kosovo</w:t>
            </w:r>
          </w:p>
          <w:p w:rsidR="00F159FE" w:rsidRPr="0012704D" w:rsidRDefault="00F159FE" w:rsidP="00F159FE">
            <w:pPr>
              <w:pStyle w:val="BodyText"/>
              <w:ind w:right="-2950"/>
              <w:jc w:val="center"/>
              <w:rPr>
                <w:b/>
              </w:rPr>
            </w:pPr>
            <w:r>
              <w:t xml:space="preserve">                       </w:t>
            </w:r>
          </w:p>
          <w:p w:rsidR="00F159FE" w:rsidRPr="0012704D" w:rsidRDefault="00F159FE" w:rsidP="00491002">
            <w:pPr>
              <w:jc w:val="center"/>
              <w:rPr>
                <w:b/>
              </w:rPr>
            </w:pPr>
          </w:p>
        </w:tc>
        <w:tc>
          <w:tcPr>
            <w:tcW w:w="1648" w:type="dxa"/>
          </w:tcPr>
          <w:p w:rsidR="00F159FE" w:rsidRDefault="00F159FE" w:rsidP="00491002">
            <w:pPr>
              <w:pStyle w:val="Heading2"/>
              <w:rPr>
                <w:b w:val="0"/>
              </w:rPr>
            </w:pPr>
          </w:p>
          <w:p w:rsidR="00F159FE" w:rsidRPr="00B34826" w:rsidRDefault="00F159FE" w:rsidP="00491002">
            <w:pPr>
              <w:jc w:val="center"/>
              <w:rPr>
                <w:lang w:eastAsia="en-US"/>
              </w:rPr>
            </w:pPr>
          </w:p>
          <w:p w:rsidR="00F159FE" w:rsidRPr="00B34826" w:rsidRDefault="00F159FE" w:rsidP="00491002">
            <w:pPr>
              <w:jc w:val="center"/>
              <w:rPr>
                <w:lang w:eastAsia="en-US"/>
              </w:rPr>
            </w:pPr>
          </w:p>
          <w:p w:rsidR="00F159FE" w:rsidRPr="00B34826" w:rsidRDefault="00F159FE" w:rsidP="00491002">
            <w:pPr>
              <w:jc w:val="center"/>
              <w:rPr>
                <w:lang w:eastAsia="en-US"/>
              </w:rPr>
            </w:pPr>
          </w:p>
          <w:p w:rsidR="00F159FE" w:rsidRPr="00B34826" w:rsidRDefault="00F159FE" w:rsidP="00491002">
            <w:pPr>
              <w:jc w:val="center"/>
              <w:rPr>
                <w:lang w:eastAsia="en-US"/>
              </w:rPr>
            </w:pPr>
          </w:p>
          <w:p w:rsidR="00F159FE" w:rsidRPr="00B34826" w:rsidRDefault="00F159FE" w:rsidP="00491002">
            <w:pPr>
              <w:jc w:val="center"/>
              <w:rPr>
                <w:lang w:eastAsia="en-US"/>
              </w:rPr>
            </w:pPr>
          </w:p>
          <w:p w:rsidR="00F159FE" w:rsidRPr="00B34826" w:rsidRDefault="00F159FE" w:rsidP="00491002">
            <w:pPr>
              <w:jc w:val="center"/>
              <w:rPr>
                <w:lang w:eastAsia="en-US"/>
              </w:rPr>
            </w:pPr>
          </w:p>
          <w:p w:rsidR="00F159FE" w:rsidRPr="00B34826" w:rsidRDefault="00F159FE" w:rsidP="00491002">
            <w:pPr>
              <w:jc w:val="center"/>
              <w:rPr>
                <w:lang w:eastAsia="en-US"/>
              </w:rPr>
            </w:pPr>
          </w:p>
          <w:p w:rsidR="00F159FE" w:rsidRDefault="00F159FE" w:rsidP="00491002">
            <w:pPr>
              <w:jc w:val="center"/>
              <w:rPr>
                <w:lang w:eastAsia="en-US"/>
              </w:rPr>
            </w:pPr>
          </w:p>
          <w:p w:rsidR="00F159FE" w:rsidRDefault="00F159FE" w:rsidP="00491002">
            <w:pPr>
              <w:jc w:val="center"/>
              <w:rPr>
                <w:lang w:eastAsia="en-US"/>
              </w:rPr>
            </w:pPr>
          </w:p>
          <w:p w:rsidR="00F159FE" w:rsidRPr="00446E3B" w:rsidRDefault="00F159FE" w:rsidP="00491002">
            <w:pPr>
              <w:jc w:val="center"/>
              <w:rPr>
                <w:b/>
                <w:bCs/>
              </w:rPr>
            </w:pPr>
          </w:p>
          <w:p w:rsidR="00F159FE" w:rsidRPr="00B34826" w:rsidRDefault="00F159FE" w:rsidP="00491002">
            <w:pPr>
              <w:jc w:val="center"/>
              <w:rPr>
                <w:lang w:eastAsia="en-US"/>
              </w:rPr>
            </w:pPr>
          </w:p>
        </w:tc>
        <w:tc>
          <w:tcPr>
            <w:tcW w:w="3718" w:type="dxa"/>
          </w:tcPr>
          <w:p w:rsidR="00F159FE" w:rsidRDefault="00F159FE" w:rsidP="00491002">
            <w:pPr>
              <w:rPr>
                <w:rFonts w:ascii="Book Antiqua" w:hAnsi="Book Antiqua"/>
                <w:b/>
                <w:sz w:val="18"/>
                <w:szCs w:val="18"/>
                <w:lang w:val="pt-BR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noProof/>
                <w:lang w:val="en-US" w:eastAsia="en-US"/>
              </w:rPr>
              <w:drawing>
                <wp:inline distT="0" distB="0" distL="0" distR="0" wp14:anchorId="216F0EA0" wp14:editId="3C90C254">
                  <wp:extent cx="695325" cy="800100"/>
                  <wp:effectExtent l="0" t="0" r="0" b="0"/>
                  <wp:docPr id="1" name="Picture 1" descr="korniza e amblemës origjin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rniza e amblemës origji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9FE" w:rsidRDefault="00F159FE" w:rsidP="00491002">
            <w:r>
              <w:rPr>
                <w:rFonts w:ascii="Book Antiqua" w:hAnsi="Book Antiqua"/>
                <w:b/>
                <w:sz w:val="18"/>
                <w:szCs w:val="18"/>
                <w:lang w:val="pt-BR"/>
              </w:rPr>
              <w:t xml:space="preserve">   </w:t>
            </w:r>
            <w:r w:rsidRPr="00A749C3">
              <w:rPr>
                <w:rFonts w:ascii="Book Antiqua" w:hAnsi="Book Antiqua"/>
                <w:b/>
                <w:sz w:val="18"/>
                <w:szCs w:val="18"/>
                <w:lang w:val="pt-BR"/>
              </w:rPr>
              <w:t>Kuvendi i Komunës</w:t>
            </w:r>
          </w:p>
          <w:p w:rsidR="00F159FE" w:rsidRDefault="00F159FE" w:rsidP="00491002">
            <w:r>
              <w:rPr>
                <w:rFonts w:ascii="Book Antiqua" w:eastAsia="Batang" w:hAnsi="Book Antiqua" w:cs="Book Antiqua"/>
                <w:b/>
                <w:bCs/>
                <w:sz w:val="18"/>
                <w:szCs w:val="18"/>
                <w:lang w:val="pt-BR"/>
              </w:rPr>
              <w:t xml:space="preserve">   </w:t>
            </w:r>
            <w:r w:rsidRPr="009E46F4">
              <w:rPr>
                <w:rFonts w:ascii="Book Antiqua" w:eastAsia="Batang" w:hAnsi="Book Antiqua" w:cs="Book Antiqua"/>
                <w:b/>
                <w:bCs/>
                <w:sz w:val="18"/>
                <w:szCs w:val="18"/>
                <w:lang w:val="pt-BR"/>
              </w:rPr>
              <w:t>Skupština Opština</w:t>
            </w:r>
          </w:p>
          <w:p w:rsidR="00F159FE" w:rsidRPr="00A749C3" w:rsidRDefault="00F159FE" w:rsidP="00491002">
            <w:r>
              <w:rPr>
                <w:rFonts w:ascii="Book Antiqua" w:hAnsi="Book Antiqua" w:cs="Book Antiqua"/>
                <w:b/>
                <w:bCs/>
                <w:sz w:val="18"/>
                <w:szCs w:val="18"/>
                <w:lang w:val="pt-BR"/>
              </w:rPr>
              <w:t xml:space="preserve">    </w:t>
            </w:r>
            <w:r w:rsidRPr="009E46F4">
              <w:rPr>
                <w:rFonts w:ascii="Book Antiqua" w:hAnsi="Book Antiqua" w:cs="Book Antiqua"/>
                <w:b/>
                <w:bCs/>
                <w:sz w:val="18"/>
                <w:szCs w:val="18"/>
                <w:lang w:val="pt-BR"/>
              </w:rPr>
              <w:t>Municipal Assambly</w:t>
            </w:r>
          </w:p>
        </w:tc>
      </w:tr>
    </w:tbl>
    <w:p w:rsidR="00E81777" w:rsidRPr="00E81777" w:rsidRDefault="00E81777" w:rsidP="00F159FE">
      <w:pPr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F159FE">
        <w:rPr>
          <w:b/>
          <w:bCs/>
          <w:sz w:val="24"/>
          <w:szCs w:val="24"/>
        </w:rPr>
        <w:t>14.05.2021</w:t>
      </w:r>
      <w:r w:rsidR="0053625D" w:rsidRPr="00E81777">
        <w:rPr>
          <w:b/>
          <w:bCs/>
          <w:i/>
          <w:sz w:val="24"/>
          <w:szCs w:val="24"/>
        </w:rPr>
        <w:t>_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D110AA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F159FE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KA652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F159FE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F159FE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F159FE">
              <w:rPr>
                <w:b/>
                <w:bCs/>
                <w:sz w:val="24"/>
                <w:szCs w:val="24"/>
              </w:rPr>
              <w:t>269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 w:rsidR="00C752A4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 w:rsidR="00C752A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 w:rsidR="00C752A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F159F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159FE">
              <w:rPr>
                <w:i/>
                <w:sz w:val="22"/>
                <w:szCs w:val="22"/>
              </w:rPr>
              <w:t>Komuna Kaçanik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9FE" w:rsidRDefault="00E81777" w:rsidP="00F159FE">
            <w:pPr>
              <w:tabs>
                <w:tab w:val="right" w:pos="7272"/>
              </w:tabs>
              <w:spacing w:before="120" w:after="120"/>
              <w:rPr>
                <w:b/>
                <w:color w:val="0000CC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bookmarkStart w:id="3" w:name="KorisnikUlicaIBroj1"/>
            <w:r w:rsidR="00F159FE">
              <w:rPr>
                <w:b/>
                <w:color w:val="0000CC"/>
                <w:sz w:val="22"/>
                <w:szCs w:val="22"/>
              </w:rPr>
              <w:t>RR "AGIM BAJRAMI" P.N.</w:t>
            </w:r>
            <w:bookmarkEnd w:id="3"/>
          </w:p>
          <w:p w:rsidR="00E25B91" w:rsidRPr="00E81777" w:rsidRDefault="00E25B91" w:rsidP="00772573">
            <w:pPr>
              <w:overflowPunct/>
              <w:rPr>
                <w:sz w:val="22"/>
                <w:szCs w:val="22"/>
              </w:rPr>
            </w:pP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E81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45345E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F159FE">
              <w:rPr>
                <w:i/>
                <w:sz w:val="22"/>
                <w:szCs w:val="22"/>
              </w:rPr>
              <w:t>Kaçanik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F159F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F159FE">
              <w:rPr>
                <w:i/>
                <w:sz w:val="22"/>
                <w:szCs w:val="22"/>
              </w:rPr>
              <w:t>71000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F159FE">
              <w:rPr>
                <w:i/>
                <w:sz w:val="22"/>
                <w:szCs w:val="22"/>
              </w:rPr>
              <w:t>Kaçanik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F159F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F159FE">
              <w:rPr>
                <w:i/>
                <w:sz w:val="22"/>
                <w:szCs w:val="22"/>
              </w:rPr>
              <w:t>Shefket Koxha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F159F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F159FE">
              <w:rPr>
                <w:i/>
                <w:sz w:val="22"/>
                <w:szCs w:val="22"/>
              </w:rPr>
              <w:t>0290 380 922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F159FE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F159FE">
              <w:rPr>
                <w:i/>
                <w:sz w:val="22"/>
                <w:szCs w:val="22"/>
              </w:rPr>
              <w:t>Shefket.koxha@rks-gov.net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A519C3" w:rsidP="00772573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 w:rsidR="00C752A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 w:rsidR="00C752A4">
              <w:fldChar w:fldCharType="separate"/>
            </w:r>
            <w:r>
              <w:fldChar w:fldCharType="end"/>
            </w:r>
            <w:bookmarkEnd w:id="5"/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4F5B1E" w:rsidRDefault="004F5B1E" w:rsidP="004F5B1E">
      <w:pPr>
        <w:rPr>
          <w:bCs/>
          <w:sz w:val="24"/>
          <w:szCs w:val="24"/>
        </w:rPr>
      </w:pPr>
    </w:p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:rsidTr="00B2177B">
        <w:trPr>
          <w:trHeight w:val="351"/>
        </w:trPr>
        <w:tc>
          <w:tcPr>
            <w:tcW w:w="628" w:type="dxa"/>
            <w:vAlign w:val="center"/>
          </w:tcPr>
          <w:p w:rsidR="004F5B1E" w:rsidRPr="00E81777" w:rsidRDefault="004F5B1E" w:rsidP="00B2177B">
            <w:r>
              <w:t>Po</w:t>
            </w:r>
          </w:p>
        </w:tc>
        <w:tc>
          <w:tcPr>
            <w:tcW w:w="794" w:type="dxa"/>
            <w:vAlign w:val="center"/>
          </w:tcPr>
          <w:p w:rsidR="004F5B1E" w:rsidRPr="00E81777" w:rsidRDefault="00C80F88" w:rsidP="00B2177B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 w:rsidR="00C752A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E81777" w:rsidRDefault="004F5B1E" w:rsidP="00B2177B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4F5B1E" w:rsidRPr="00E81777" w:rsidRDefault="00C80F88" w:rsidP="00B2177B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 w:rsidR="00C752A4">
              <w:fldChar w:fldCharType="separate"/>
            </w:r>
            <w:r>
              <w:fldChar w:fldCharType="end"/>
            </w:r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</w:p>
    <w:p w:rsidR="00C45B98" w:rsidRPr="00E81777" w:rsidRDefault="00C45B98" w:rsidP="00FB3359">
      <w:pPr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81777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159FE" w:rsidRPr="00F162B5" w:rsidRDefault="00F159FE" w:rsidP="00F159FE">
            <w:pPr>
              <w:rPr>
                <w:b/>
                <w:color w:val="000000"/>
              </w:rPr>
            </w:pPr>
            <w:r>
              <w:rPr>
                <w:b/>
                <w:color w:val="0000CC"/>
                <w:sz w:val="22"/>
                <w:szCs w:val="22"/>
              </w:rPr>
              <w:t>Shitja e mases drusore sipas planit operativ 2021.</w:t>
            </w:r>
          </w:p>
          <w:p w:rsidR="00FC603D" w:rsidRPr="00E81777" w:rsidRDefault="00FC603D" w:rsidP="00FC603D">
            <w:pPr>
              <w:rPr>
                <w:sz w:val="24"/>
                <w:szCs w:val="24"/>
              </w:rPr>
            </w:pPr>
          </w:p>
          <w:p w:rsidR="00FC603D" w:rsidRPr="00E81777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 xml:space="preserve">(Zgjidhni vetëm një kategori - punë, furnizime  apo shërbime – e cila korrespondon më së shumti me </w:t>
            </w:r>
            <w:r w:rsidRPr="00D2123E">
              <w:rPr>
                <w:i/>
                <w:iCs/>
                <w:sz w:val="22"/>
                <w:szCs w:val="22"/>
              </w:rPr>
              <w:lastRenderedPageBreak/>
              <w:t>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752A4">
              <w:rPr>
                <w:b/>
                <w:bCs/>
                <w:sz w:val="24"/>
                <w:szCs w:val="24"/>
              </w:rPr>
            </w:r>
            <w:r w:rsidR="00C752A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752A4">
              <w:rPr>
                <w:b/>
                <w:bCs/>
                <w:sz w:val="24"/>
                <w:szCs w:val="24"/>
              </w:rPr>
            </w:r>
            <w:r w:rsidR="00C752A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F159FE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C752A4">
              <w:rPr>
                <w:sz w:val="24"/>
                <w:szCs w:val="24"/>
              </w:rPr>
            </w:r>
            <w:r w:rsidR="00C752A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C752A4">
              <w:rPr>
                <w:sz w:val="24"/>
                <w:szCs w:val="24"/>
              </w:rPr>
            </w:r>
            <w:r w:rsidR="00C752A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C752A4">
              <w:rPr>
                <w:sz w:val="24"/>
                <w:szCs w:val="24"/>
              </w:rPr>
            </w:r>
            <w:r w:rsidR="00C752A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C752A4">
              <w:rPr>
                <w:sz w:val="24"/>
                <w:szCs w:val="24"/>
              </w:rPr>
            </w:r>
            <w:r w:rsidR="00C752A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C752A4">
              <w:rPr>
                <w:sz w:val="24"/>
                <w:szCs w:val="24"/>
              </w:rPr>
            </w:r>
            <w:r w:rsidR="00C752A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(lizing)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C752A4">
              <w:rPr>
                <w:sz w:val="24"/>
                <w:szCs w:val="24"/>
              </w:rPr>
            </w:r>
            <w:r w:rsidR="00C752A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C752A4">
              <w:rPr>
                <w:sz w:val="24"/>
                <w:szCs w:val="24"/>
              </w:rPr>
            </w:r>
            <w:r w:rsidR="00C752A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C752A4">
              <w:rPr>
                <w:sz w:val="24"/>
                <w:szCs w:val="24"/>
              </w:rPr>
            </w:r>
            <w:r w:rsidR="00C752A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F159FE" w:rsidP="00F15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Njisia menagjuese Ahishte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F159FE" w:rsidP="00CD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Njisia menagjuese Ahishte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F159FE" w:rsidP="00CD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Njisia menagjuese Ahishte</w:t>
            </w:r>
          </w:p>
        </w:tc>
      </w:tr>
      <w:tr w:rsidR="00C42809" w:rsidRPr="00E81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764BE1" w:rsidRPr="00FA0EC5" w:rsidRDefault="00C80F88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 w:rsidR="00C752A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764BE1" w:rsidRPr="00FA0EC5" w:rsidRDefault="00C80F88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 w:rsidR="00C752A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E81777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159FE" w:rsidRPr="00F162B5" w:rsidRDefault="00F159FE" w:rsidP="00F159FE">
            <w:pPr>
              <w:rPr>
                <w:b/>
                <w:color w:val="000000"/>
              </w:rPr>
            </w:pPr>
            <w:r>
              <w:rPr>
                <w:b/>
                <w:color w:val="0000CC"/>
                <w:sz w:val="22"/>
                <w:szCs w:val="22"/>
              </w:rPr>
              <w:t>Shitja e mases drusore sipas planit operativ 2021.</w:t>
            </w:r>
          </w:p>
          <w:p w:rsidR="00F159FE" w:rsidRPr="00E81777" w:rsidRDefault="00F159FE" w:rsidP="00F159FE">
            <w:pPr>
              <w:rPr>
                <w:sz w:val="24"/>
                <w:szCs w:val="24"/>
              </w:rPr>
            </w:pPr>
          </w:p>
          <w:p w:rsidR="00443A34" w:rsidRPr="00E81777" w:rsidRDefault="00443A34">
            <w:pPr>
              <w:rPr>
                <w:sz w:val="24"/>
                <w:szCs w:val="24"/>
              </w:rPr>
            </w:pPr>
            <w:r w:rsidRPr="004F5B1E">
              <w:rPr>
                <w:sz w:val="24"/>
                <w:szCs w:val="24"/>
                <w:highlight w:val="lightGray"/>
              </w:rPr>
              <w:t>______________________________________________________</w:t>
            </w:r>
            <w:r w:rsidR="00D44B9E" w:rsidRPr="004F5B1E">
              <w:rPr>
                <w:sz w:val="24"/>
                <w:szCs w:val="24"/>
                <w:highlight w:val="lightGray"/>
              </w:rPr>
              <w:t>____</w:t>
            </w:r>
            <w:r w:rsidRPr="004F5B1E">
              <w:rPr>
                <w:sz w:val="24"/>
                <w:szCs w:val="24"/>
                <w:highlight w:val="lightGray"/>
              </w:rPr>
              <w:t>___________</w:t>
            </w:r>
            <w:r w:rsidR="00C45B98" w:rsidRPr="004F5B1E">
              <w:rPr>
                <w:sz w:val="24"/>
                <w:szCs w:val="24"/>
                <w:highlight w:val="lightGray"/>
              </w:rPr>
              <w:t>____</w:t>
            </w:r>
            <w:r w:rsidRPr="004F5B1E">
              <w:rPr>
                <w:sz w:val="24"/>
                <w:szCs w:val="24"/>
                <w:highlight w:val="lightGray"/>
              </w:rPr>
              <w:t>____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933386">
            <w:pPr>
              <w:rPr>
                <w:sz w:val="24"/>
                <w:szCs w:val="24"/>
              </w:rPr>
            </w:pPr>
            <w:r w:rsidRPr="00E81777">
              <w:rPr>
                <w:b/>
                <w:bCs/>
                <w:sz w:val="40"/>
                <w:szCs w:val="40"/>
              </w:rPr>
              <w:t>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⁭.⁭⁭.⁭⁭.</w:t>
            </w:r>
            <w:r w:rsidRPr="004F5B1E">
              <w:rPr>
                <w:b/>
                <w:bCs/>
                <w:sz w:val="40"/>
                <w:szCs w:val="40"/>
                <w:highlight w:val="lightGray"/>
              </w:rPr>
              <w:t>⁭⁭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-</w:t>
            </w:r>
            <w:r w:rsidRPr="004F5B1E">
              <w:rPr>
                <w:b/>
                <w:bCs/>
                <w:sz w:val="40"/>
                <w:szCs w:val="40"/>
                <w:highlight w:val="lightGray"/>
              </w:rPr>
              <w:t>⁭</w:t>
            </w:r>
          </w:p>
        </w:tc>
      </w:tr>
    </w:tbl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Default="00B85CEA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A92AC9" w:rsidRPr="00B85CEA" w:rsidRDefault="00A92AC9">
      <w:pPr>
        <w:rPr>
          <w:b/>
          <w:bCs/>
          <w:i/>
          <w:sz w:val="24"/>
          <w:szCs w:val="24"/>
        </w:rPr>
      </w:pPr>
    </w:p>
    <w:p w:rsidR="006B16DA" w:rsidRPr="00E81777" w:rsidRDefault="006B16DA" w:rsidP="006B16DA">
      <w:pPr>
        <w:rPr>
          <w:b/>
          <w:bCs/>
          <w:sz w:val="24"/>
          <w:szCs w:val="24"/>
        </w:rPr>
      </w:pPr>
      <w:r w:rsidRPr="00E81777">
        <w:rPr>
          <w:sz w:val="24"/>
          <w:szCs w:val="24"/>
        </w:rPr>
        <w:t xml:space="preserve"> </w:t>
      </w:r>
      <w:r w:rsidR="00F159FE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3"/>
      <w:r w:rsidR="00F159FE">
        <w:rPr>
          <w:sz w:val="24"/>
          <w:szCs w:val="24"/>
        </w:rPr>
        <w:instrText xml:space="preserve"> FORMCHECKBOX </w:instrText>
      </w:r>
      <w:r w:rsidR="00F159FE">
        <w:rPr>
          <w:sz w:val="24"/>
          <w:szCs w:val="24"/>
        </w:rPr>
      </w:r>
      <w:r w:rsidR="00F159FE">
        <w:rPr>
          <w:sz w:val="24"/>
          <w:szCs w:val="24"/>
        </w:rPr>
        <w:fldChar w:fldCharType="end"/>
      </w:r>
      <w:bookmarkEnd w:id="19"/>
      <w:r w:rsidRPr="00E81777">
        <w:rPr>
          <w:sz w:val="24"/>
          <w:szCs w:val="24"/>
        </w:rPr>
        <w:t xml:space="preserve">    </w:t>
      </w:r>
      <w:r w:rsidR="008365EA">
        <w:rPr>
          <w:sz w:val="24"/>
          <w:szCs w:val="24"/>
        </w:rPr>
        <w:t>E hapur</w:t>
      </w:r>
      <w:r w:rsidRPr="00E81777">
        <w:rPr>
          <w:sz w:val="24"/>
          <w:szCs w:val="24"/>
        </w:rPr>
        <w:t xml:space="preserve">      </w:t>
      </w:r>
      <w:r w:rsidR="00C80F88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 w:rsidR="006E023C">
        <w:rPr>
          <w:sz w:val="24"/>
          <w:szCs w:val="24"/>
        </w:rPr>
        <w:instrText xml:space="preserve"> FORMCHECKBOX </w:instrText>
      </w:r>
      <w:r w:rsidR="00C752A4">
        <w:rPr>
          <w:sz w:val="24"/>
          <w:szCs w:val="24"/>
        </w:rPr>
      </w:r>
      <w:r w:rsidR="00C752A4">
        <w:rPr>
          <w:sz w:val="24"/>
          <w:szCs w:val="24"/>
        </w:rPr>
        <w:fldChar w:fldCharType="separate"/>
      </w:r>
      <w:r w:rsidR="00C80F88">
        <w:rPr>
          <w:sz w:val="24"/>
          <w:szCs w:val="24"/>
        </w:rPr>
        <w:fldChar w:fldCharType="end"/>
      </w:r>
      <w:bookmarkEnd w:id="20"/>
      <w:r w:rsidR="006E023C">
        <w:rPr>
          <w:sz w:val="24"/>
          <w:szCs w:val="24"/>
        </w:rPr>
        <w:t xml:space="preserve"> </w:t>
      </w:r>
      <w:r w:rsidRPr="00E81777">
        <w:rPr>
          <w:b/>
          <w:bCs/>
          <w:sz w:val="24"/>
          <w:szCs w:val="24"/>
        </w:rPr>
        <w:t xml:space="preserve"> </w:t>
      </w:r>
      <w:r w:rsidR="008365EA">
        <w:rPr>
          <w:sz w:val="24"/>
          <w:szCs w:val="24"/>
        </w:rPr>
        <w:t>E kufizuar</w:t>
      </w:r>
      <w:r w:rsidR="00A70442" w:rsidRPr="00E81777">
        <w:rPr>
          <w:sz w:val="24"/>
          <w:szCs w:val="24"/>
        </w:rPr>
        <w:t xml:space="preserve">    </w:t>
      </w:r>
      <w:r w:rsidRPr="00E81777">
        <w:rPr>
          <w:sz w:val="24"/>
          <w:szCs w:val="24"/>
        </w:rPr>
        <w:t xml:space="preserve"> </w:t>
      </w:r>
      <w:r w:rsidR="00C80F88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 w:rsidR="006E023C">
        <w:rPr>
          <w:sz w:val="24"/>
          <w:szCs w:val="24"/>
        </w:rPr>
        <w:instrText xml:space="preserve"> FORMCHECKBOX </w:instrText>
      </w:r>
      <w:r w:rsidR="00C752A4">
        <w:rPr>
          <w:sz w:val="24"/>
          <w:szCs w:val="24"/>
        </w:rPr>
      </w:r>
      <w:r w:rsidR="00C752A4">
        <w:rPr>
          <w:sz w:val="24"/>
          <w:szCs w:val="24"/>
        </w:rPr>
        <w:fldChar w:fldCharType="separate"/>
      </w:r>
      <w:r w:rsidR="00C80F88">
        <w:rPr>
          <w:sz w:val="24"/>
          <w:szCs w:val="24"/>
        </w:rPr>
        <w:fldChar w:fldCharType="end"/>
      </w:r>
      <w:bookmarkEnd w:id="21"/>
      <w:r w:rsidR="006E023C">
        <w:rPr>
          <w:sz w:val="24"/>
          <w:szCs w:val="24"/>
        </w:rPr>
        <w:t xml:space="preserve"> </w:t>
      </w:r>
      <w:r w:rsidR="004F5B1E" w:rsidRPr="004F5B1E">
        <w:rPr>
          <w:sz w:val="24"/>
          <w:szCs w:val="24"/>
        </w:rPr>
        <w:t>Konkurruese me negociata</w:t>
      </w:r>
      <w:r w:rsidR="004F5B1E">
        <w:rPr>
          <w:sz w:val="24"/>
          <w:szCs w:val="24"/>
        </w:rPr>
        <w:t xml:space="preserve">       </w:t>
      </w:r>
      <w:r w:rsidR="00C80F88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F5B1E">
        <w:rPr>
          <w:sz w:val="24"/>
          <w:szCs w:val="24"/>
        </w:rPr>
        <w:instrText xml:space="preserve"> FORMCHECKBOX </w:instrText>
      </w:r>
      <w:r w:rsidR="00C752A4">
        <w:rPr>
          <w:sz w:val="24"/>
          <w:szCs w:val="24"/>
        </w:rPr>
      </w:r>
      <w:r w:rsidR="00C752A4">
        <w:rPr>
          <w:sz w:val="24"/>
          <w:szCs w:val="24"/>
        </w:rPr>
        <w:fldChar w:fldCharType="separate"/>
      </w:r>
      <w:r w:rsidR="00C80F88">
        <w:rPr>
          <w:sz w:val="24"/>
          <w:szCs w:val="24"/>
        </w:rPr>
        <w:fldChar w:fldCharType="end"/>
      </w:r>
      <w:r w:rsidR="004F5B1E">
        <w:rPr>
          <w:sz w:val="24"/>
          <w:szCs w:val="24"/>
        </w:rPr>
        <w:t xml:space="preserve"> </w:t>
      </w:r>
      <w:r w:rsidR="004F5B1E" w:rsidRPr="00E81777">
        <w:rPr>
          <w:b/>
          <w:bCs/>
          <w:sz w:val="24"/>
          <w:szCs w:val="24"/>
        </w:rPr>
        <w:t xml:space="preserve"> </w:t>
      </w:r>
      <w:r w:rsidR="004F5B1E">
        <w:rPr>
          <w:sz w:val="24"/>
          <w:szCs w:val="24"/>
        </w:rPr>
        <w:t>Kuotim i Çmimit</w:t>
      </w:r>
      <w:r w:rsidR="004F5B1E" w:rsidRPr="00E81777">
        <w:rPr>
          <w:sz w:val="24"/>
          <w:szCs w:val="24"/>
        </w:rPr>
        <w:t xml:space="preserve">                  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924F88" w:rsidRDefault="00B85CEA" w:rsidP="00B85CE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[kliko njërën dhe fshij tjetrën</w:t>
            </w:r>
            <w:r w:rsidRPr="003F356B">
              <w:rPr>
                <w:i/>
                <w:sz w:val="24"/>
                <w:szCs w:val="24"/>
                <w:highlight w:val="lightGray"/>
              </w:rPr>
              <w:t>]</w:t>
            </w:r>
          </w:p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p w:rsidR="00574537" w:rsidRPr="00E81777" w:rsidRDefault="00C80F88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="006E023C">
              <w:rPr>
                <w:b/>
                <w:sz w:val="24"/>
                <w:szCs w:val="24"/>
              </w:rPr>
              <w:instrText xml:space="preserve"> FORMCHECKBOX </w:instrText>
            </w:r>
            <w:r w:rsidR="00C752A4">
              <w:rPr>
                <w:b/>
                <w:sz w:val="24"/>
                <w:szCs w:val="24"/>
              </w:rPr>
            </w:r>
            <w:r w:rsidR="00C752A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8365EA" w:rsidP="0057453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E81777" w:rsidRDefault="00C80F88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="006E023C">
              <w:rPr>
                <w:b/>
                <w:sz w:val="24"/>
                <w:szCs w:val="24"/>
              </w:rPr>
              <w:instrText xml:space="preserve"> FORMCHECKBOX </w:instrText>
            </w:r>
            <w:r w:rsidR="00C752A4">
              <w:rPr>
                <w:b/>
                <w:sz w:val="24"/>
                <w:szCs w:val="24"/>
              </w:rPr>
            </w:r>
            <w:r w:rsidR="00C752A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Tenderi ekonomikisht më i favorshëm</w:t>
            </w:r>
            <w:r w:rsidR="00C1355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për kontratë     ______________________________________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F159FE">
              <w:rPr>
                <w:sz w:val="24"/>
                <w:szCs w:val="24"/>
              </w:rPr>
              <w:t>14.05.2021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F159FE">
              <w:rPr>
                <w:b/>
                <w:bCs/>
                <w:sz w:val="24"/>
                <w:szCs w:val="24"/>
              </w:rPr>
              <w:t xml:space="preserve"> 0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 w:rsidR="00A15012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="00C752A4">
              <w:rPr>
                <w:kern w:val="0"/>
                <w:sz w:val="24"/>
                <w:szCs w:val="24"/>
                <w:lang w:eastAsia="en-US"/>
              </w:rPr>
            </w:r>
            <w:r w:rsidR="00C752A4"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4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proceduren e prokurimit, e cila nuk </w:t>
            </w:r>
          </w:p>
          <w:p w:rsidR="00764BE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2E7226" w:rsidRPr="00E81777" w:rsidRDefault="00C80F88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C752A4">
              <w:rPr>
                <w:sz w:val="24"/>
                <w:szCs w:val="24"/>
              </w:rPr>
            </w:r>
            <w:r w:rsidR="00C752A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:rsidR="00B85CEA" w:rsidRDefault="00C80F88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="00C752A4">
              <w:rPr>
                <w:kern w:val="0"/>
                <w:sz w:val="24"/>
                <w:szCs w:val="24"/>
                <w:lang w:eastAsia="en-US"/>
              </w:rPr>
            </w:r>
            <w:r w:rsidR="00C752A4"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6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7E36B2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bookmarkStart w:id="27" w:name="_GoBack"/>
          <w:p w:rsidR="00B85CEA" w:rsidRDefault="00F159FE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8" w:name="Check22"/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8"/>
            <w:bookmarkEnd w:id="27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</w:t>
            </w:r>
            <w:r w:rsidR="00B85CEA">
              <w:rPr>
                <w:sz w:val="24"/>
                <w:szCs w:val="24"/>
              </w:rPr>
              <w:t xml:space="preserve"> </w:t>
            </w:r>
          </w:p>
          <w:p w:rsidR="00A15012" w:rsidRDefault="00B85CEA" w:rsidP="00FB3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B2090" w:rsidRPr="00944A74">
              <w:rPr>
                <w:sz w:val="24"/>
                <w:szCs w:val="24"/>
              </w:rPr>
              <w:t>arsyeve objektive dhe të demonstrueshme</w:t>
            </w:r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8777C3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 xml:space="preserve">ligjin Nr. </w:t>
            </w:r>
            <w:r w:rsidR="00366832" w:rsidRPr="00366832">
              <w:rPr>
                <w:b/>
                <w:iCs/>
                <w:sz w:val="24"/>
                <w:szCs w:val="24"/>
              </w:rPr>
              <w:t>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A4" w:rsidRDefault="00C752A4">
      <w:r>
        <w:separator/>
      </w:r>
    </w:p>
  </w:endnote>
  <w:endnote w:type="continuationSeparator" w:id="0">
    <w:p w:rsidR="00C752A4" w:rsidRDefault="00C7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9FE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A4" w:rsidRDefault="00C752A4">
      <w:r>
        <w:separator/>
      </w:r>
    </w:p>
  </w:footnote>
  <w:footnote w:type="continuationSeparator" w:id="0">
    <w:p w:rsidR="00C752A4" w:rsidRDefault="00C75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2C07"/>
    <w:rsid w:val="000B05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2F1C"/>
    <w:rsid w:val="00113C58"/>
    <w:rsid w:val="00115043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600959"/>
    <w:rsid w:val="00600A59"/>
    <w:rsid w:val="00604030"/>
    <w:rsid w:val="00605066"/>
    <w:rsid w:val="006063AA"/>
    <w:rsid w:val="006106FA"/>
    <w:rsid w:val="0061410E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2D6B"/>
    <w:rsid w:val="008238BF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5478"/>
    <w:rsid w:val="00977E25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5CEA"/>
    <w:rsid w:val="00B87975"/>
    <w:rsid w:val="00B907F8"/>
    <w:rsid w:val="00B967F1"/>
    <w:rsid w:val="00B97B05"/>
    <w:rsid w:val="00BB2A9A"/>
    <w:rsid w:val="00BC4F78"/>
    <w:rsid w:val="00BC51CC"/>
    <w:rsid w:val="00BD02CC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752A4"/>
    <w:rsid w:val="00C80F88"/>
    <w:rsid w:val="00C817B8"/>
    <w:rsid w:val="00C82DAB"/>
    <w:rsid w:val="00C95175"/>
    <w:rsid w:val="00CA6732"/>
    <w:rsid w:val="00CB2271"/>
    <w:rsid w:val="00CB7E6F"/>
    <w:rsid w:val="00CD5819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32E"/>
    <w:rsid w:val="00EF06F3"/>
    <w:rsid w:val="00F159FE"/>
    <w:rsid w:val="00F16A7F"/>
    <w:rsid w:val="00F21B0A"/>
    <w:rsid w:val="00F30F58"/>
    <w:rsid w:val="00F36A4D"/>
    <w:rsid w:val="00F4081B"/>
    <w:rsid w:val="00F44CDF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F4F43C6-5F4E-4FA4-ADAD-F085917B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Shefket Koxha</cp:lastModifiedBy>
  <cp:revision>3</cp:revision>
  <cp:lastPrinted>2011-06-02T09:23:00Z</cp:lastPrinted>
  <dcterms:created xsi:type="dcterms:W3CDTF">2016-03-02T14:00:00Z</dcterms:created>
  <dcterms:modified xsi:type="dcterms:W3CDTF">2021-05-14T13:29:00Z</dcterms:modified>
</cp:coreProperties>
</file>